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E210" w14:textId="77777777" w:rsidR="007F7E3F" w:rsidRDefault="009C5EF4" w:rsidP="00E06044">
      <w:pPr>
        <w:tabs>
          <w:tab w:val="left" w:pos="4770"/>
        </w:tabs>
        <w:rPr>
          <w:b/>
        </w:rPr>
      </w:pPr>
      <w:r w:rsidRPr="007F7E3F">
        <w:rPr>
          <w:rFonts w:ascii="Times New Roman" w:hAnsi="Times New Roman"/>
          <w:b/>
          <w:noProof/>
        </w:rPr>
        <w:drawing>
          <wp:inline distT="0" distB="0" distL="0" distR="0" wp14:anchorId="26F53FB4" wp14:editId="29999AE2">
            <wp:extent cx="23526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p>
    <w:p w14:paraId="2060537E" w14:textId="77777777" w:rsidR="003522E0" w:rsidRDefault="003522E0" w:rsidP="007F7E3F">
      <w:pPr>
        <w:jc w:val="center"/>
        <w:rPr>
          <w:b/>
          <w:sz w:val="28"/>
        </w:rPr>
      </w:pPr>
    </w:p>
    <w:p w14:paraId="1CD7A671" w14:textId="77777777" w:rsidR="003522E0" w:rsidRDefault="003522E0" w:rsidP="007F7E3F">
      <w:pPr>
        <w:jc w:val="center"/>
        <w:rPr>
          <w:b/>
          <w:sz w:val="28"/>
        </w:rPr>
      </w:pPr>
    </w:p>
    <w:p w14:paraId="41D133F6" w14:textId="2A6FC4A5" w:rsidR="007F7E3F" w:rsidRPr="007F7E3F" w:rsidRDefault="007F7E3F" w:rsidP="007F7E3F">
      <w:pPr>
        <w:jc w:val="center"/>
        <w:rPr>
          <w:b/>
          <w:sz w:val="28"/>
        </w:rPr>
      </w:pPr>
      <w:r w:rsidRPr="007F7E3F">
        <w:rPr>
          <w:b/>
          <w:sz w:val="28"/>
        </w:rPr>
        <w:t>WSU Board of Trustees</w:t>
      </w:r>
    </w:p>
    <w:p w14:paraId="11C34E65" w14:textId="77777777" w:rsidR="007F7E3F" w:rsidRPr="007F7E3F" w:rsidRDefault="00D46B5C" w:rsidP="007F7E3F">
      <w:pPr>
        <w:jc w:val="center"/>
        <w:rPr>
          <w:i/>
          <w:sz w:val="24"/>
        </w:rPr>
      </w:pPr>
      <w:r>
        <w:rPr>
          <w:i/>
          <w:sz w:val="24"/>
        </w:rPr>
        <w:t>Board Meeting</w:t>
      </w:r>
    </w:p>
    <w:p w14:paraId="31789E7B" w14:textId="11AC32D0" w:rsidR="00CD1B04" w:rsidRDefault="0016789F" w:rsidP="00CD1B04">
      <w:pPr>
        <w:jc w:val="center"/>
      </w:pPr>
      <w:r>
        <w:t>Thurs</w:t>
      </w:r>
      <w:r w:rsidR="00EC78DA">
        <w:t xml:space="preserve">day, </w:t>
      </w:r>
      <w:r w:rsidR="001870E3">
        <w:t>September 14</w:t>
      </w:r>
      <w:r w:rsidR="00EC78DA">
        <w:t>, 20</w:t>
      </w:r>
      <w:r>
        <w:t>2</w:t>
      </w:r>
      <w:r w:rsidR="0059203F">
        <w:t>3</w:t>
      </w:r>
      <w:r w:rsidR="008A0657">
        <w:t xml:space="preserve">, </w:t>
      </w:r>
      <w:r>
        <w:t>8:0</w:t>
      </w:r>
      <w:r w:rsidR="00C7451E">
        <w:t>0</w:t>
      </w:r>
      <w:r>
        <w:t xml:space="preserve"> </w:t>
      </w:r>
      <w:r w:rsidR="00C4732D">
        <w:t>am</w:t>
      </w:r>
    </w:p>
    <w:p w14:paraId="4E5F775F" w14:textId="3FDA61B7" w:rsidR="000F2B14" w:rsidRPr="00CD1B04" w:rsidRDefault="001870E3" w:rsidP="00CD1B04">
      <w:pPr>
        <w:jc w:val="center"/>
      </w:pPr>
      <w:r>
        <w:rPr>
          <w:rFonts w:cs="Calibri"/>
        </w:rPr>
        <w:t>John Bardo Center, Room 164, 1815 Innovation Blvd.</w:t>
      </w:r>
      <w:r w:rsidR="002947D1">
        <w:rPr>
          <w:rFonts w:cs="Calibri"/>
        </w:rPr>
        <w:t xml:space="preserve"> Wichita, KS 672</w:t>
      </w:r>
      <w:r>
        <w:rPr>
          <w:rFonts w:cs="Calibri"/>
        </w:rPr>
        <w:t>08</w:t>
      </w:r>
    </w:p>
    <w:p w14:paraId="64213074" w14:textId="77777777" w:rsidR="00CD1B04" w:rsidRPr="007F7E3F" w:rsidRDefault="00CD1B04" w:rsidP="00576315">
      <w:pPr>
        <w:ind w:left="-720"/>
        <w:rPr>
          <w:rFonts w:cs="Calibri"/>
        </w:rPr>
      </w:pPr>
    </w:p>
    <w:p w14:paraId="35E15BC4" w14:textId="77777777" w:rsidR="00361F4D" w:rsidRDefault="00361F4D" w:rsidP="00576315">
      <w:pPr>
        <w:ind w:left="-720"/>
        <w:rPr>
          <w:rFonts w:cs="Calibri"/>
        </w:rPr>
      </w:pPr>
    </w:p>
    <w:p w14:paraId="0753830A" w14:textId="7AD626B6" w:rsidR="0016789F" w:rsidRDefault="0016789F" w:rsidP="00576315">
      <w:pPr>
        <w:ind w:left="-720"/>
      </w:pPr>
      <w:r w:rsidRPr="007F7E3F">
        <w:rPr>
          <w:rFonts w:cs="Calibri"/>
        </w:rPr>
        <w:t>In attendance</w:t>
      </w:r>
      <w:r>
        <w:rPr>
          <w:rFonts w:cs="Calibri"/>
        </w:rPr>
        <w:t xml:space="preserve"> </w:t>
      </w:r>
      <w:r w:rsidRPr="007F7E3F">
        <w:rPr>
          <w:rFonts w:cs="Calibri"/>
        </w:rPr>
        <w:t xml:space="preserve">were </w:t>
      </w:r>
      <w:r w:rsidR="002947D1">
        <w:rPr>
          <w:rFonts w:cs="Calibri"/>
        </w:rPr>
        <w:t>Keith Lawing</w:t>
      </w:r>
      <w:r w:rsidRPr="0016789F">
        <w:rPr>
          <w:rFonts w:cs="Calibri"/>
        </w:rPr>
        <w:t xml:space="preserve">, Laurie Labarca, Nancy McCarthy Snyder, </w:t>
      </w:r>
      <w:r w:rsidR="00C7451E">
        <w:rPr>
          <w:rFonts w:cs="Calibri"/>
        </w:rPr>
        <w:t>Aaron Bastian</w:t>
      </w:r>
      <w:r>
        <w:t xml:space="preserve">, </w:t>
      </w:r>
      <w:r w:rsidR="00CD1B04">
        <w:t>Tracee Adams</w:t>
      </w:r>
      <w:r>
        <w:t xml:space="preserve">, </w:t>
      </w:r>
      <w:r w:rsidR="00CD1B04">
        <w:t>Kevin McWhorter</w:t>
      </w:r>
      <w:r w:rsidR="00E72C53">
        <w:t>,</w:t>
      </w:r>
      <w:r w:rsidR="001870E3">
        <w:t xml:space="preserve"> and</w:t>
      </w:r>
      <w:r w:rsidR="00CD1B04">
        <w:t xml:space="preserve"> Dan Rouser</w:t>
      </w:r>
      <w:r>
        <w:t xml:space="preserve">.  </w:t>
      </w:r>
      <w:r w:rsidR="00FF7A66">
        <w:t>Board members Connie Dietz and Junett</w:t>
      </w:r>
      <w:r w:rsidR="00D76890">
        <w:t>a</w:t>
      </w:r>
      <w:r w:rsidR="00FF7A66">
        <w:t xml:space="preserve"> Everett were not in attendance.  </w:t>
      </w:r>
      <w:r>
        <w:t xml:space="preserve">Also in attendance were Andy Schlapp, Dr. </w:t>
      </w:r>
      <w:r w:rsidR="00CD1B04">
        <w:t>Rick Muma</w:t>
      </w:r>
      <w:r>
        <w:t xml:space="preserve">, Troy Bruun, </w:t>
      </w:r>
      <w:r w:rsidR="002947D1">
        <w:t xml:space="preserve">Michelle Locke, Jana Macek, </w:t>
      </w:r>
      <w:r>
        <w:t xml:space="preserve">Werner Golling, </w:t>
      </w:r>
      <w:r w:rsidR="001870E3">
        <w:t>Susan Barrett,</w:t>
      </w:r>
      <w:r w:rsidR="001870E3" w:rsidRPr="001870E3">
        <w:t xml:space="preserve"> </w:t>
      </w:r>
      <w:r w:rsidR="001870E3">
        <w:t xml:space="preserve">Susan </w:t>
      </w:r>
      <w:proofErr w:type="gramStart"/>
      <w:r w:rsidR="001870E3">
        <w:t>Johnson</w:t>
      </w:r>
      <w:proofErr w:type="gramEnd"/>
      <w:r w:rsidR="001870E3">
        <w:t xml:space="preserve"> and Michael Gerber from FORVIS</w:t>
      </w:r>
      <w:r>
        <w:t xml:space="preserve">. </w:t>
      </w:r>
    </w:p>
    <w:p w14:paraId="2EE0D3AF" w14:textId="77777777" w:rsidR="0016789F" w:rsidRDefault="0016789F" w:rsidP="00576315">
      <w:pPr>
        <w:ind w:left="-720"/>
      </w:pPr>
    </w:p>
    <w:p w14:paraId="36AD129E" w14:textId="5B7343F7" w:rsidR="00A24386" w:rsidRDefault="001870E3" w:rsidP="00A24386">
      <w:pPr>
        <w:ind w:left="-720"/>
        <w:rPr>
          <w:rFonts w:cs="Calibri"/>
          <w:b/>
        </w:rPr>
      </w:pPr>
      <w:r>
        <w:rPr>
          <w:rFonts w:cs="Calibri"/>
          <w:b/>
        </w:rPr>
        <w:t>BOT AUDIT</w:t>
      </w:r>
    </w:p>
    <w:p w14:paraId="46CDD3B4" w14:textId="065621BB" w:rsidR="00A24386" w:rsidRDefault="00FF7A66" w:rsidP="00A24386">
      <w:pPr>
        <w:ind w:left="-720"/>
        <w:rPr>
          <w:rFonts w:cs="Calibri"/>
        </w:rPr>
      </w:pPr>
      <w:r>
        <w:rPr>
          <w:rFonts w:cs="Calibri"/>
        </w:rPr>
        <w:t>Michelle Locke, University Controller, reviewed the draft</w:t>
      </w:r>
      <w:r w:rsidR="006A6B03">
        <w:rPr>
          <w:rFonts w:cs="Calibri"/>
        </w:rPr>
        <w:t xml:space="preserve"> FY 2023 financial statements</w:t>
      </w:r>
      <w:r>
        <w:rPr>
          <w:rFonts w:cs="Calibri"/>
        </w:rPr>
        <w:t xml:space="preserve"> with the group, addressing some changes to the presentation of the financial statements.  Michael Gerber from FORVIS </w:t>
      </w:r>
      <w:r w:rsidR="006A6B03">
        <w:rPr>
          <w:rFonts w:cs="Calibri"/>
        </w:rPr>
        <w:t xml:space="preserve">shared that at this point, they have not identified any material weaknesses or significant deficiencies in internal controls. </w:t>
      </w:r>
    </w:p>
    <w:p w14:paraId="752F49D6" w14:textId="77777777" w:rsidR="001870E3" w:rsidRPr="00A24386" w:rsidRDefault="001870E3" w:rsidP="00A24386">
      <w:pPr>
        <w:ind w:left="-720"/>
        <w:rPr>
          <w:rFonts w:cs="Calibri"/>
          <w:b/>
        </w:rPr>
      </w:pPr>
    </w:p>
    <w:p w14:paraId="26D25790" w14:textId="0603ED64" w:rsidR="001870E3" w:rsidRPr="001870E3" w:rsidRDefault="006A6B03" w:rsidP="001870E3">
      <w:pPr>
        <w:ind w:left="-720" w:right="-450"/>
        <w:rPr>
          <w:rFonts w:cs="Calibri"/>
        </w:rPr>
      </w:pPr>
      <w:r>
        <w:rPr>
          <w:rFonts w:cs="Calibri"/>
        </w:rPr>
        <w:t xml:space="preserve">Bruun asked the Board to approve the draft financial report and if material changes are made, the final draft will be presented to the Board for approval. </w:t>
      </w:r>
      <w:r w:rsidR="001870E3" w:rsidRPr="001870E3">
        <w:rPr>
          <w:rFonts w:cs="Calibri"/>
        </w:rPr>
        <w:t xml:space="preserve">The following motion was made by Rouser, seconded by Bastian, and unanimously approved:  Moved to recess into Executive Session to discuss financial affairs of the Board with the accountants from FORVIS relating to the audit report.  The open meeting will resume in this room at </w:t>
      </w:r>
      <w:r w:rsidR="00962F88">
        <w:rPr>
          <w:rFonts w:cs="Calibri"/>
        </w:rPr>
        <w:t>8:15</w:t>
      </w:r>
      <w:r w:rsidR="001870E3" w:rsidRPr="001870E3">
        <w:rPr>
          <w:rFonts w:cs="Calibri"/>
        </w:rPr>
        <w:t>, o’clock.  The Board meeting returned from executive session at 8:25 o’clock.</w:t>
      </w:r>
    </w:p>
    <w:p w14:paraId="3CCC240C" w14:textId="77777777" w:rsidR="002947D1" w:rsidRPr="002947D1" w:rsidRDefault="002947D1" w:rsidP="00C71512">
      <w:pPr>
        <w:ind w:left="-720"/>
        <w:rPr>
          <w:rFonts w:cs="Calibri"/>
          <w:bCs/>
        </w:rPr>
      </w:pPr>
    </w:p>
    <w:p w14:paraId="0D47828F" w14:textId="6A6D3F72" w:rsidR="002947D1" w:rsidRDefault="001870E3" w:rsidP="00C71512">
      <w:pPr>
        <w:ind w:left="-720"/>
        <w:rPr>
          <w:rFonts w:cs="Calibri"/>
          <w:b/>
        </w:rPr>
      </w:pPr>
      <w:r>
        <w:rPr>
          <w:rFonts w:cs="Calibri"/>
          <w:b/>
        </w:rPr>
        <w:t>FOUNDATION FUNDS/INVESTMENT TEAM PRESENTATION</w:t>
      </w:r>
    </w:p>
    <w:p w14:paraId="7DDC87FA" w14:textId="1697EC08" w:rsidR="001870E3" w:rsidRDefault="00FF7A66" w:rsidP="001870E3">
      <w:pPr>
        <w:ind w:left="-720"/>
        <w:rPr>
          <w:rFonts w:cs="Calibri"/>
          <w:bCs/>
        </w:rPr>
      </w:pPr>
      <w:r>
        <w:rPr>
          <w:rFonts w:cs="Calibri"/>
          <w:bCs/>
        </w:rPr>
        <w:t>Susan Barrett</w:t>
      </w:r>
      <w:r w:rsidR="00D24363">
        <w:rPr>
          <w:rFonts w:cs="Calibri"/>
          <w:bCs/>
        </w:rPr>
        <w:t>, VP for Wichita State University Foundation Finance and Operations,</w:t>
      </w:r>
      <w:r>
        <w:rPr>
          <w:rFonts w:cs="Calibri"/>
          <w:bCs/>
        </w:rPr>
        <w:t xml:space="preserve"> introduced Hamilton Lee, </w:t>
      </w:r>
      <w:r w:rsidR="00D24363">
        <w:rPr>
          <w:rFonts w:cs="Calibri"/>
          <w:bCs/>
        </w:rPr>
        <w:t xml:space="preserve">from </w:t>
      </w:r>
      <w:r>
        <w:rPr>
          <w:rFonts w:cs="Calibri"/>
          <w:bCs/>
        </w:rPr>
        <w:t>Cabridge Associates</w:t>
      </w:r>
      <w:r w:rsidR="00D24363">
        <w:rPr>
          <w:rFonts w:cs="Calibri"/>
          <w:bCs/>
        </w:rPr>
        <w:t xml:space="preserve"> via zoom, </w:t>
      </w:r>
      <w:r>
        <w:rPr>
          <w:rFonts w:cs="Calibri"/>
          <w:bCs/>
        </w:rPr>
        <w:t xml:space="preserve">to discuss the </w:t>
      </w:r>
      <w:r w:rsidR="00D24363">
        <w:rPr>
          <w:rFonts w:cs="Calibri"/>
          <w:bCs/>
        </w:rPr>
        <w:t>investment objectives and portfolio performance goals of the pooled foundation endowment.</w:t>
      </w:r>
    </w:p>
    <w:p w14:paraId="6CE7544A" w14:textId="77777777" w:rsidR="002947D1" w:rsidRDefault="002947D1" w:rsidP="00C71512">
      <w:pPr>
        <w:ind w:left="-720"/>
        <w:rPr>
          <w:rFonts w:cs="Calibri"/>
          <w:b/>
        </w:rPr>
      </w:pPr>
    </w:p>
    <w:p w14:paraId="78D83ECF" w14:textId="722A2196" w:rsidR="00C71512" w:rsidRDefault="002947D1" w:rsidP="00C71512">
      <w:pPr>
        <w:ind w:left="-720"/>
        <w:rPr>
          <w:rFonts w:cs="Calibri"/>
          <w:b/>
        </w:rPr>
      </w:pPr>
      <w:r>
        <w:rPr>
          <w:rFonts w:cs="Calibri"/>
          <w:b/>
        </w:rPr>
        <w:t>APPROVAL OF MINUTES</w:t>
      </w:r>
    </w:p>
    <w:p w14:paraId="0D4AB321" w14:textId="0EE4A316" w:rsidR="00C96706" w:rsidRDefault="001870E3" w:rsidP="00C96706">
      <w:pPr>
        <w:ind w:left="-720" w:right="-450"/>
        <w:rPr>
          <w:rFonts w:cs="Calibri"/>
        </w:rPr>
      </w:pPr>
      <w:r>
        <w:rPr>
          <w:rFonts w:cs="Calibri"/>
        </w:rPr>
        <w:t>McCarthy Snyder</w:t>
      </w:r>
      <w:r w:rsidR="00C96706">
        <w:rPr>
          <w:rFonts w:cs="Calibri"/>
        </w:rPr>
        <w:t xml:space="preserve"> motioned to </w:t>
      </w:r>
      <w:r w:rsidR="00C96706" w:rsidRPr="002947D1">
        <w:rPr>
          <w:rFonts w:cs="Calibri"/>
        </w:rPr>
        <w:t>approve the minutes</w:t>
      </w:r>
      <w:r w:rsidR="00C96706">
        <w:rPr>
          <w:rFonts w:cs="Calibri"/>
        </w:rPr>
        <w:t xml:space="preserve"> from </w:t>
      </w:r>
      <w:r>
        <w:rPr>
          <w:rFonts w:cs="Calibri"/>
        </w:rPr>
        <w:t>July 20</w:t>
      </w:r>
      <w:r w:rsidR="00C96706">
        <w:rPr>
          <w:rFonts w:cs="Calibri"/>
        </w:rPr>
        <w:t xml:space="preserve">, 2023.  </w:t>
      </w:r>
      <w:r>
        <w:rPr>
          <w:rFonts w:cs="Calibri"/>
        </w:rPr>
        <w:t>Lawing</w:t>
      </w:r>
      <w:r w:rsidR="00C96706">
        <w:rPr>
          <w:rFonts w:cs="Calibri"/>
        </w:rPr>
        <w:t xml:space="preserve"> seconded and the motion passed.</w:t>
      </w:r>
    </w:p>
    <w:p w14:paraId="50CBD960" w14:textId="77777777" w:rsidR="00C96706" w:rsidRDefault="00C96706" w:rsidP="00EE554D">
      <w:pPr>
        <w:ind w:left="-720" w:right="-450"/>
        <w:rPr>
          <w:rFonts w:cs="Calibri"/>
        </w:rPr>
      </w:pPr>
    </w:p>
    <w:p w14:paraId="7CEFEDEA" w14:textId="7458A4E0" w:rsidR="00C859F5" w:rsidRPr="00C859F5" w:rsidRDefault="002947D1" w:rsidP="00C859F5">
      <w:pPr>
        <w:ind w:left="-720" w:right="-450"/>
        <w:rPr>
          <w:b/>
          <w:bCs/>
        </w:rPr>
      </w:pPr>
      <w:r>
        <w:rPr>
          <w:b/>
          <w:bCs/>
        </w:rPr>
        <w:t>FINANCE &amp; AUDIT REPORT</w:t>
      </w:r>
    </w:p>
    <w:p w14:paraId="38E4E7E1" w14:textId="2A225860" w:rsidR="00C859F5" w:rsidRDefault="00FD1E9C" w:rsidP="00C859F5">
      <w:pPr>
        <w:ind w:left="-720" w:right="-450"/>
      </w:pPr>
      <w:bookmarkStart w:id="0" w:name="_Hlk124340090"/>
      <w:r>
        <w:t>Bruun review</w:t>
      </w:r>
      <w:r w:rsidR="00CD680A">
        <w:t>ed</w:t>
      </w:r>
      <w:r>
        <w:t xml:space="preserve"> all the finance reports and suggested the BOT join with other university affiliate groups to send out an RFP for audit services to possibly get a better service rate.</w:t>
      </w:r>
      <w:r w:rsidR="00CD680A">
        <w:t xml:space="preserve">  McCarthy Snyder </w:t>
      </w:r>
      <w:proofErr w:type="gramStart"/>
      <w:r w:rsidR="00CD680A">
        <w:t>motioned</w:t>
      </w:r>
      <w:proofErr w:type="gramEnd"/>
      <w:r w:rsidR="00CD680A">
        <w:t xml:space="preserve"> and Bastian seconded to join the RFP.</w:t>
      </w:r>
    </w:p>
    <w:p w14:paraId="7B6AB4A6" w14:textId="77777777" w:rsidR="00A437B9" w:rsidRDefault="00A437B9" w:rsidP="00C859F5">
      <w:pPr>
        <w:ind w:left="-720" w:right="-450"/>
      </w:pPr>
    </w:p>
    <w:bookmarkEnd w:id="0"/>
    <w:p w14:paraId="556CCA08" w14:textId="04FFB86B" w:rsidR="008D3AD0" w:rsidRPr="008D3AD0" w:rsidRDefault="001870E3" w:rsidP="00CD1B04">
      <w:pPr>
        <w:ind w:left="-720" w:right="-450"/>
        <w:rPr>
          <w:b/>
          <w:bCs/>
        </w:rPr>
      </w:pPr>
      <w:r>
        <w:rPr>
          <w:b/>
          <w:bCs/>
        </w:rPr>
        <w:t>ROADTRIP NATION PRESENTATION</w:t>
      </w:r>
    </w:p>
    <w:p w14:paraId="7B906E41" w14:textId="4339F7F1" w:rsidR="002C034E" w:rsidRDefault="00CD680A" w:rsidP="00CD1B04">
      <w:pPr>
        <w:ind w:left="-720" w:right="-450"/>
      </w:pPr>
      <w:r>
        <w:t>Lawing discussed what the Roadtrip Nation process involved and what businesses were sponsoring them coming to Kansas and Wichita.  He talked about the interactive website</w:t>
      </w:r>
      <w:r w:rsidR="00870203">
        <w:t xml:space="preserve"> which was developed for K-12 students with educational packets included.  The board viewed a short video clip </w:t>
      </w:r>
      <w:r>
        <w:t>which f</w:t>
      </w:r>
      <w:r w:rsidRPr="00CD680A">
        <w:t>ollow</w:t>
      </w:r>
      <w:r>
        <w:t>s</w:t>
      </w:r>
      <w:r w:rsidRPr="00CD680A">
        <w:t xml:space="preserve"> the journeys of five young Kansans as they take a deep dive into their home state's career possibilities</w:t>
      </w:r>
      <w:r w:rsidR="00870203">
        <w:t>, h</w:t>
      </w:r>
      <w:r w:rsidRPr="00CD680A">
        <w:t>ear</w:t>
      </w:r>
      <w:r w:rsidR="00870203">
        <w:t>ing</w:t>
      </w:r>
      <w:r w:rsidRPr="00CD680A">
        <w:t xml:space="preserve"> stories of those who have found success in their fields. From aerospace and advanced manufacturing to healthcare and agriculture, </w:t>
      </w:r>
      <w:r w:rsidR="00870203">
        <w:t>it covered</w:t>
      </w:r>
      <w:r w:rsidRPr="00CD680A">
        <w:t xml:space="preserve"> the diverse range of career paths available in South Central Kansas.</w:t>
      </w:r>
    </w:p>
    <w:p w14:paraId="1EA3EA09" w14:textId="77777777" w:rsidR="00870203" w:rsidRDefault="00870203" w:rsidP="00CD1B04">
      <w:pPr>
        <w:ind w:left="-720" w:right="-450"/>
      </w:pPr>
    </w:p>
    <w:p w14:paraId="2FB9AD74" w14:textId="77777777" w:rsidR="00870203" w:rsidRDefault="00870203" w:rsidP="00CD1B04">
      <w:pPr>
        <w:ind w:left="-720" w:right="-450"/>
      </w:pPr>
    </w:p>
    <w:p w14:paraId="10D3C57B" w14:textId="77777777" w:rsidR="00870203" w:rsidRDefault="00870203" w:rsidP="00CD1B04">
      <w:pPr>
        <w:ind w:left="-720" w:right="-450"/>
      </w:pPr>
    </w:p>
    <w:p w14:paraId="20C5AACF" w14:textId="77777777" w:rsidR="00870203" w:rsidRPr="00CD680A" w:rsidRDefault="00870203" w:rsidP="00CD1B04">
      <w:pPr>
        <w:ind w:left="-720" w:right="-450"/>
        <w:rPr>
          <w:b/>
          <w:bCs/>
        </w:rPr>
      </w:pPr>
    </w:p>
    <w:p w14:paraId="4D9864B3" w14:textId="6A5C0296" w:rsidR="008D3AD0" w:rsidRDefault="008D3AD0" w:rsidP="00CD1B04">
      <w:pPr>
        <w:ind w:left="-720" w:right="-450"/>
      </w:pPr>
    </w:p>
    <w:p w14:paraId="66DC3358" w14:textId="7CA0530A" w:rsidR="008D3AD0" w:rsidRPr="00AF6AF5" w:rsidRDefault="002947D1" w:rsidP="00CD1B04">
      <w:pPr>
        <w:ind w:left="-720" w:right="-450"/>
        <w:rPr>
          <w:b/>
          <w:bCs/>
        </w:rPr>
      </w:pPr>
      <w:r>
        <w:rPr>
          <w:b/>
          <w:bCs/>
        </w:rPr>
        <w:t>WICHITA STATE UNIVERSITY UPDATE</w:t>
      </w:r>
    </w:p>
    <w:p w14:paraId="5FD9EDB2" w14:textId="7276BEAC" w:rsidR="008D3AD0" w:rsidRDefault="002947D1" w:rsidP="00CD1B04">
      <w:pPr>
        <w:ind w:left="-720" w:right="-450"/>
      </w:pPr>
      <w:r>
        <w:t>Muma</w:t>
      </w:r>
      <w:r w:rsidR="00FF5A5B">
        <w:t xml:space="preserve"> discussed the </w:t>
      </w:r>
      <w:r w:rsidR="00870203">
        <w:t xml:space="preserve">enrollment with a current increase of 1% and the importance of continuing to increase </w:t>
      </w:r>
      <w:proofErr w:type="gramStart"/>
      <w:r w:rsidR="00870203">
        <w:t>need based</w:t>
      </w:r>
      <w:proofErr w:type="gramEnd"/>
      <w:r w:rsidR="00870203">
        <w:t xml:space="preserve"> aid to increase enrollment for the future.  He discussed </w:t>
      </w:r>
      <w:proofErr w:type="spellStart"/>
      <w:r w:rsidR="00870203">
        <w:t>rpk</w:t>
      </w:r>
      <w:proofErr w:type="spellEnd"/>
      <w:r w:rsidR="00870203">
        <w:t xml:space="preserve">, the consulting firm KBOR hired </w:t>
      </w:r>
      <w:r w:rsidR="00962F88">
        <w:t xml:space="preserve">to </w:t>
      </w:r>
      <w:r w:rsidR="00870203">
        <w:t xml:space="preserve">evaluate </w:t>
      </w:r>
      <w:r w:rsidR="00962F88">
        <w:t xml:space="preserve">university </w:t>
      </w:r>
      <w:r w:rsidR="00870203">
        <w:t>academic programs.  WSU continually evaluates our programs to make them relevant to market needs and employment opportunities.  The $3 million that the board gave towards Wilkens Stadium upgrade has already helped secure another $1 million donation, breaking ground in the spring on the new practice facility.</w:t>
      </w:r>
      <w:r w:rsidR="004A4090">
        <w:t xml:space="preserve">  Muma reviewed the campus map and suggested we have a presentation of the new campus master plan at the January meeting and include a biomedical center update.  He talked about the new P11 </w:t>
      </w:r>
      <w:r w:rsidR="00962F88">
        <w:t>partnership</w:t>
      </w:r>
      <w:r w:rsidR="004A4090">
        <w:t xml:space="preserve"> building which will also include a welcome center showcase area for partners interested in our innovation campus.  Cessna Stadium East side has been removed and will be built back in time for the spring state track meet.  Next summer will be work on the north and south seating areas and the soccer field installation.  Clinton Hall is progressing as the Shocker Student Success Center and Marcus Welcome Center addition will house the career development area.  The Hub for Advanced Manufacturing and Research is breaking ground in January which will help small business with smart manufacturing innovations.  There are three spaces left for development </w:t>
      </w:r>
      <w:r w:rsidR="00962F88">
        <w:t>and opportunities to rework other areas on campus for future development.</w:t>
      </w:r>
    </w:p>
    <w:p w14:paraId="07EDAAD7" w14:textId="77777777" w:rsidR="00870203" w:rsidRDefault="00870203" w:rsidP="00CD1B04">
      <w:pPr>
        <w:ind w:left="-720" w:right="-450"/>
      </w:pPr>
    </w:p>
    <w:p w14:paraId="4AC7030F" w14:textId="77777777" w:rsidR="00FF5A5B" w:rsidRDefault="00FF5A5B" w:rsidP="00CD1B04">
      <w:pPr>
        <w:ind w:left="-720" w:right="-450"/>
      </w:pPr>
    </w:p>
    <w:p w14:paraId="0DCAF82C" w14:textId="689CCE95" w:rsidR="00FF5A5B" w:rsidRDefault="00B73CA5" w:rsidP="00CD1B04">
      <w:pPr>
        <w:ind w:left="-720" w:right="-450"/>
      </w:pPr>
      <w:r>
        <w:t>Labarca adjourned the</w:t>
      </w:r>
      <w:r w:rsidR="00FF5A5B">
        <w:t xml:space="preserve"> meeting at </w:t>
      </w:r>
      <w:r w:rsidR="00FF7A66">
        <w:t>9:50</w:t>
      </w:r>
      <w:r w:rsidR="00FF5A5B">
        <w:t xml:space="preserve"> am.</w:t>
      </w:r>
    </w:p>
    <w:p w14:paraId="44629524" w14:textId="77777777" w:rsidR="002947D1" w:rsidRDefault="002947D1" w:rsidP="00CD1B04">
      <w:pPr>
        <w:ind w:left="-720" w:right="-450"/>
      </w:pPr>
    </w:p>
    <w:p w14:paraId="0EF146FC" w14:textId="77777777" w:rsidR="0059203F" w:rsidRDefault="0059203F" w:rsidP="00576315">
      <w:pPr>
        <w:ind w:left="-720"/>
      </w:pPr>
    </w:p>
    <w:p w14:paraId="0925B6F8" w14:textId="77777777" w:rsidR="00A37818" w:rsidRDefault="00A37818" w:rsidP="00576315">
      <w:pPr>
        <w:ind w:left="-720"/>
      </w:pPr>
      <w:r>
        <w:t>Respectfully submitted,</w:t>
      </w:r>
    </w:p>
    <w:p w14:paraId="06E90E62" w14:textId="77777777" w:rsidR="00A37818" w:rsidRDefault="00A37818" w:rsidP="00576315">
      <w:pPr>
        <w:ind w:left="-720"/>
      </w:pPr>
    </w:p>
    <w:p w14:paraId="35D96CC1" w14:textId="77777777" w:rsidR="004334B3" w:rsidRDefault="004334B3" w:rsidP="00576315">
      <w:pPr>
        <w:ind w:left="-720"/>
      </w:pPr>
    </w:p>
    <w:p w14:paraId="712DEB35" w14:textId="77777777" w:rsidR="00A37818" w:rsidRDefault="00A37818" w:rsidP="00576315">
      <w:pPr>
        <w:ind w:left="-720"/>
      </w:pPr>
      <w:r>
        <w:t>Susan Johnson</w:t>
      </w:r>
    </w:p>
    <w:p w14:paraId="09A55687" w14:textId="77777777" w:rsidR="00A37818" w:rsidRDefault="00A37818" w:rsidP="00576315">
      <w:pPr>
        <w:ind w:left="-720"/>
      </w:pPr>
      <w:r>
        <w:t>Assistant Secretary</w:t>
      </w:r>
    </w:p>
    <w:sectPr w:rsidR="00A37818" w:rsidSect="002464FE">
      <w:headerReference w:type="default" r:id="rId9"/>
      <w:pgSz w:w="12240" w:h="15840"/>
      <w:pgMar w:top="1440" w:right="1620" w:bottom="9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A2EC" w14:textId="77777777" w:rsidR="00756E85" w:rsidRDefault="00756E85" w:rsidP="00621704">
      <w:r>
        <w:separator/>
      </w:r>
    </w:p>
  </w:endnote>
  <w:endnote w:type="continuationSeparator" w:id="0">
    <w:p w14:paraId="4895B120" w14:textId="77777777" w:rsidR="00756E85" w:rsidRDefault="00756E85" w:rsidP="006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E770" w14:textId="77777777" w:rsidR="00756E85" w:rsidRDefault="00756E85" w:rsidP="00621704">
      <w:r>
        <w:separator/>
      </w:r>
    </w:p>
  </w:footnote>
  <w:footnote w:type="continuationSeparator" w:id="0">
    <w:p w14:paraId="0761A716" w14:textId="77777777" w:rsidR="00756E85" w:rsidRDefault="00756E85" w:rsidP="0062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6E7" w14:textId="0A7A3123" w:rsidR="003823A8" w:rsidRPr="00200AE5" w:rsidRDefault="00932A1D" w:rsidP="00200AE5">
    <w:pPr>
      <w:pStyle w:val="Header"/>
      <w:jc w:val="right"/>
      <w:rPr>
        <w:b/>
        <w:color w:val="808080"/>
        <w:lang w:val="en-US"/>
      </w:rPr>
    </w:pPr>
    <w:r>
      <w:rPr>
        <w:b/>
        <w:color w:val="808080"/>
        <w:lang w:val="en-US"/>
      </w:rPr>
      <w:t xml:space="preserve">Approved </w:t>
    </w:r>
    <w:r w:rsidR="003823A8" w:rsidRPr="00621704">
      <w:rPr>
        <w:b/>
        <w:color w:val="808080"/>
      </w:rPr>
      <w:t>Minutes</w:t>
    </w:r>
  </w:p>
  <w:p w14:paraId="404B4BF0" w14:textId="77777777" w:rsidR="003823A8" w:rsidRDefault="0038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5A5"/>
    <w:multiLevelType w:val="hybridMultilevel"/>
    <w:tmpl w:val="E398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163C"/>
    <w:multiLevelType w:val="hybridMultilevel"/>
    <w:tmpl w:val="60F4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A0F65"/>
    <w:multiLevelType w:val="hybridMultilevel"/>
    <w:tmpl w:val="CF68576A"/>
    <w:lvl w:ilvl="0" w:tplc="1988F6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B13C3"/>
    <w:multiLevelType w:val="multilevel"/>
    <w:tmpl w:val="96C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327A2"/>
    <w:multiLevelType w:val="multilevel"/>
    <w:tmpl w:val="4E9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E632D"/>
    <w:multiLevelType w:val="hybridMultilevel"/>
    <w:tmpl w:val="E92AA4A4"/>
    <w:lvl w:ilvl="0" w:tplc="DE389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A5712"/>
    <w:multiLevelType w:val="hybridMultilevel"/>
    <w:tmpl w:val="19787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C4831"/>
    <w:multiLevelType w:val="multilevel"/>
    <w:tmpl w:val="721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44CBE"/>
    <w:multiLevelType w:val="hybridMultilevel"/>
    <w:tmpl w:val="A0B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875C0"/>
    <w:multiLevelType w:val="hybridMultilevel"/>
    <w:tmpl w:val="29B2D9A0"/>
    <w:lvl w:ilvl="0" w:tplc="1C987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537205">
    <w:abstractNumId w:val="2"/>
  </w:num>
  <w:num w:numId="2" w16cid:durableId="106051909">
    <w:abstractNumId w:val="5"/>
  </w:num>
  <w:num w:numId="3" w16cid:durableId="537089342">
    <w:abstractNumId w:val="6"/>
  </w:num>
  <w:num w:numId="4" w16cid:durableId="1591966344">
    <w:abstractNumId w:val="1"/>
  </w:num>
  <w:num w:numId="5" w16cid:durableId="337273483">
    <w:abstractNumId w:val="8"/>
  </w:num>
  <w:num w:numId="6" w16cid:durableId="1265655521">
    <w:abstractNumId w:val="0"/>
  </w:num>
  <w:num w:numId="7" w16cid:durableId="6294580">
    <w:abstractNumId w:val="9"/>
  </w:num>
  <w:num w:numId="8" w16cid:durableId="339357665">
    <w:abstractNumId w:val="4"/>
  </w:num>
  <w:num w:numId="9" w16cid:durableId="349528967">
    <w:abstractNumId w:val="3"/>
  </w:num>
  <w:num w:numId="10" w16cid:durableId="116446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8"/>
    <w:rsid w:val="000005AE"/>
    <w:rsid w:val="0001758F"/>
    <w:rsid w:val="00021E5C"/>
    <w:rsid w:val="00023CCC"/>
    <w:rsid w:val="00025FA4"/>
    <w:rsid w:val="000272BE"/>
    <w:rsid w:val="00027753"/>
    <w:rsid w:val="00036711"/>
    <w:rsid w:val="0004326C"/>
    <w:rsid w:val="00045F4E"/>
    <w:rsid w:val="0005469A"/>
    <w:rsid w:val="00055DEC"/>
    <w:rsid w:val="00060BB7"/>
    <w:rsid w:val="00065473"/>
    <w:rsid w:val="000716DE"/>
    <w:rsid w:val="000721A0"/>
    <w:rsid w:val="00072490"/>
    <w:rsid w:val="00076ADD"/>
    <w:rsid w:val="0007766C"/>
    <w:rsid w:val="000923DE"/>
    <w:rsid w:val="00095121"/>
    <w:rsid w:val="00095ED0"/>
    <w:rsid w:val="000A5339"/>
    <w:rsid w:val="000A5FE7"/>
    <w:rsid w:val="000A6F39"/>
    <w:rsid w:val="000B2AD3"/>
    <w:rsid w:val="000B4601"/>
    <w:rsid w:val="000C0778"/>
    <w:rsid w:val="000C522E"/>
    <w:rsid w:val="000D4207"/>
    <w:rsid w:val="000D5A51"/>
    <w:rsid w:val="000D5DA9"/>
    <w:rsid w:val="000D68B3"/>
    <w:rsid w:val="000E741F"/>
    <w:rsid w:val="000F0CE2"/>
    <w:rsid w:val="000F2B14"/>
    <w:rsid w:val="000F55AB"/>
    <w:rsid w:val="000F7D99"/>
    <w:rsid w:val="00111A24"/>
    <w:rsid w:val="001137FE"/>
    <w:rsid w:val="00123161"/>
    <w:rsid w:val="001269F4"/>
    <w:rsid w:val="00133240"/>
    <w:rsid w:val="00152FE0"/>
    <w:rsid w:val="00154EAE"/>
    <w:rsid w:val="00155F96"/>
    <w:rsid w:val="001574AE"/>
    <w:rsid w:val="0016483C"/>
    <w:rsid w:val="00165104"/>
    <w:rsid w:val="0016789F"/>
    <w:rsid w:val="0017145B"/>
    <w:rsid w:val="0018324A"/>
    <w:rsid w:val="00184710"/>
    <w:rsid w:val="00185AB4"/>
    <w:rsid w:val="001870E3"/>
    <w:rsid w:val="00187BB3"/>
    <w:rsid w:val="00191CE1"/>
    <w:rsid w:val="00193100"/>
    <w:rsid w:val="00193194"/>
    <w:rsid w:val="001A6C4B"/>
    <w:rsid w:val="001B0601"/>
    <w:rsid w:val="001B1762"/>
    <w:rsid w:val="001C0B71"/>
    <w:rsid w:val="001C2803"/>
    <w:rsid w:val="001C2E1D"/>
    <w:rsid w:val="001C39BA"/>
    <w:rsid w:val="001C774C"/>
    <w:rsid w:val="001D3763"/>
    <w:rsid w:val="001D401E"/>
    <w:rsid w:val="001E3407"/>
    <w:rsid w:val="001E4463"/>
    <w:rsid w:val="001E500B"/>
    <w:rsid w:val="001F1E81"/>
    <w:rsid w:val="001F5534"/>
    <w:rsid w:val="001F7B22"/>
    <w:rsid w:val="00200AE5"/>
    <w:rsid w:val="0022175D"/>
    <w:rsid w:val="00226A77"/>
    <w:rsid w:val="00236011"/>
    <w:rsid w:val="00242BAD"/>
    <w:rsid w:val="002435CB"/>
    <w:rsid w:val="002464FE"/>
    <w:rsid w:val="00246945"/>
    <w:rsid w:val="00247479"/>
    <w:rsid w:val="002505E5"/>
    <w:rsid w:val="002541E9"/>
    <w:rsid w:val="00260135"/>
    <w:rsid w:val="00264D0D"/>
    <w:rsid w:val="00267C13"/>
    <w:rsid w:val="002777CC"/>
    <w:rsid w:val="00286AE4"/>
    <w:rsid w:val="00293AC0"/>
    <w:rsid w:val="002947D1"/>
    <w:rsid w:val="002972C8"/>
    <w:rsid w:val="002A1DA0"/>
    <w:rsid w:val="002A2C59"/>
    <w:rsid w:val="002A5CB2"/>
    <w:rsid w:val="002B0F3A"/>
    <w:rsid w:val="002C034E"/>
    <w:rsid w:val="002C31A1"/>
    <w:rsid w:val="002D044C"/>
    <w:rsid w:val="002D059E"/>
    <w:rsid w:val="002D420C"/>
    <w:rsid w:val="002D7FD1"/>
    <w:rsid w:val="002E14D7"/>
    <w:rsid w:val="002E64B8"/>
    <w:rsid w:val="002F3411"/>
    <w:rsid w:val="002F63CF"/>
    <w:rsid w:val="00306E2B"/>
    <w:rsid w:val="00307E0B"/>
    <w:rsid w:val="00310A54"/>
    <w:rsid w:val="003141B4"/>
    <w:rsid w:val="003158C0"/>
    <w:rsid w:val="00324AFA"/>
    <w:rsid w:val="003259A8"/>
    <w:rsid w:val="00326D80"/>
    <w:rsid w:val="00326DA4"/>
    <w:rsid w:val="00327266"/>
    <w:rsid w:val="0033486A"/>
    <w:rsid w:val="003350F6"/>
    <w:rsid w:val="003358A9"/>
    <w:rsid w:val="00337FF0"/>
    <w:rsid w:val="00343046"/>
    <w:rsid w:val="00345804"/>
    <w:rsid w:val="00346904"/>
    <w:rsid w:val="00346B76"/>
    <w:rsid w:val="003522E0"/>
    <w:rsid w:val="00353E17"/>
    <w:rsid w:val="003573D7"/>
    <w:rsid w:val="00360FFD"/>
    <w:rsid w:val="00361F4D"/>
    <w:rsid w:val="00367386"/>
    <w:rsid w:val="00376AEE"/>
    <w:rsid w:val="00380358"/>
    <w:rsid w:val="003823A8"/>
    <w:rsid w:val="003825AA"/>
    <w:rsid w:val="0039201C"/>
    <w:rsid w:val="003A0DF7"/>
    <w:rsid w:val="003A6F6E"/>
    <w:rsid w:val="003B0639"/>
    <w:rsid w:val="003C3D81"/>
    <w:rsid w:val="003C3F3D"/>
    <w:rsid w:val="003D2F24"/>
    <w:rsid w:val="003E4C1D"/>
    <w:rsid w:val="003E6131"/>
    <w:rsid w:val="003F0623"/>
    <w:rsid w:val="003F1925"/>
    <w:rsid w:val="00405459"/>
    <w:rsid w:val="00406B1B"/>
    <w:rsid w:val="00423200"/>
    <w:rsid w:val="00424BD4"/>
    <w:rsid w:val="00430257"/>
    <w:rsid w:val="004334B3"/>
    <w:rsid w:val="00434A87"/>
    <w:rsid w:val="004426A2"/>
    <w:rsid w:val="00450B91"/>
    <w:rsid w:val="00452438"/>
    <w:rsid w:val="00452AD9"/>
    <w:rsid w:val="00465B57"/>
    <w:rsid w:val="0046758D"/>
    <w:rsid w:val="00472B4E"/>
    <w:rsid w:val="004739F8"/>
    <w:rsid w:val="004740F3"/>
    <w:rsid w:val="00474F1E"/>
    <w:rsid w:val="00483A50"/>
    <w:rsid w:val="00485571"/>
    <w:rsid w:val="00490CD1"/>
    <w:rsid w:val="00495ED7"/>
    <w:rsid w:val="004A3E18"/>
    <w:rsid w:val="004A4090"/>
    <w:rsid w:val="004A7A92"/>
    <w:rsid w:val="004B77AB"/>
    <w:rsid w:val="004C2624"/>
    <w:rsid w:val="004C669C"/>
    <w:rsid w:val="004C6CEE"/>
    <w:rsid w:val="004C7CB7"/>
    <w:rsid w:val="004D4820"/>
    <w:rsid w:val="005043BD"/>
    <w:rsid w:val="005213FF"/>
    <w:rsid w:val="00526E53"/>
    <w:rsid w:val="005276AC"/>
    <w:rsid w:val="00533F0E"/>
    <w:rsid w:val="00534FD4"/>
    <w:rsid w:val="0053662C"/>
    <w:rsid w:val="00546DB5"/>
    <w:rsid w:val="00550EB6"/>
    <w:rsid w:val="00555E2F"/>
    <w:rsid w:val="00566EAE"/>
    <w:rsid w:val="005706D2"/>
    <w:rsid w:val="00572486"/>
    <w:rsid w:val="0057346F"/>
    <w:rsid w:val="00576315"/>
    <w:rsid w:val="0058130A"/>
    <w:rsid w:val="005919E6"/>
    <w:rsid w:val="0059203F"/>
    <w:rsid w:val="005956AA"/>
    <w:rsid w:val="005A0362"/>
    <w:rsid w:val="005B0A4D"/>
    <w:rsid w:val="005B7914"/>
    <w:rsid w:val="005C025F"/>
    <w:rsid w:val="005C05BA"/>
    <w:rsid w:val="005C2716"/>
    <w:rsid w:val="005C3B43"/>
    <w:rsid w:val="005D0943"/>
    <w:rsid w:val="005D37D8"/>
    <w:rsid w:val="005D4C74"/>
    <w:rsid w:val="005D5696"/>
    <w:rsid w:val="005D6478"/>
    <w:rsid w:val="005E1429"/>
    <w:rsid w:val="005E26C5"/>
    <w:rsid w:val="005E331C"/>
    <w:rsid w:val="005E3F19"/>
    <w:rsid w:val="005E4C6F"/>
    <w:rsid w:val="005F0CD4"/>
    <w:rsid w:val="005F1D8A"/>
    <w:rsid w:val="0060044B"/>
    <w:rsid w:val="006130BA"/>
    <w:rsid w:val="0061579B"/>
    <w:rsid w:val="00621704"/>
    <w:rsid w:val="00631E70"/>
    <w:rsid w:val="00642C20"/>
    <w:rsid w:val="00652AA8"/>
    <w:rsid w:val="00657FA7"/>
    <w:rsid w:val="00662B89"/>
    <w:rsid w:val="006717D2"/>
    <w:rsid w:val="00675412"/>
    <w:rsid w:val="006A2404"/>
    <w:rsid w:val="006A4666"/>
    <w:rsid w:val="006A4C74"/>
    <w:rsid w:val="006A5604"/>
    <w:rsid w:val="006A5E5E"/>
    <w:rsid w:val="006A6B03"/>
    <w:rsid w:val="006B1FE2"/>
    <w:rsid w:val="006B406A"/>
    <w:rsid w:val="006D3EA7"/>
    <w:rsid w:val="006D40B0"/>
    <w:rsid w:val="006D6292"/>
    <w:rsid w:val="006D6393"/>
    <w:rsid w:val="006E1A32"/>
    <w:rsid w:val="006E47A4"/>
    <w:rsid w:val="006F1629"/>
    <w:rsid w:val="006F178B"/>
    <w:rsid w:val="006F3DB1"/>
    <w:rsid w:val="006F43D7"/>
    <w:rsid w:val="006F65F2"/>
    <w:rsid w:val="00702B02"/>
    <w:rsid w:val="007045E7"/>
    <w:rsid w:val="00704BC6"/>
    <w:rsid w:val="00707118"/>
    <w:rsid w:val="0070757D"/>
    <w:rsid w:val="00716FAF"/>
    <w:rsid w:val="0072237F"/>
    <w:rsid w:val="00742F92"/>
    <w:rsid w:val="00756E85"/>
    <w:rsid w:val="00757E63"/>
    <w:rsid w:val="00767226"/>
    <w:rsid w:val="00773914"/>
    <w:rsid w:val="00774A07"/>
    <w:rsid w:val="007761BE"/>
    <w:rsid w:val="00776D6A"/>
    <w:rsid w:val="00786A7F"/>
    <w:rsid w:val="00786BA4"/>
    <w:rsid w:val="00793064"/>
    <w:rsid w:val="007A6104"/>
    <w:rsid w:val="007B4AC8"/>
    <w:rsid w:val="007C467D"/>
    <w:rsid w:val="007D1A0C"/>
    <w:rsid w:val="007D29B5"/>
    <w:rsid w:val="007D4E87"/>
    <w:rsid w:val="007E4C5F"/>
    <w:rsid w:val="007E69A3"/>
    <w:rsid w:val="007F2D3E"/>
    <w:rsid w:val="007F7E3F"/>
    <w:rsid w:val="00802A4B"/>
    <w:rsid w:val="00805909"/>
    <w:rsid w:val="00806B5F"/>
    <w:rsid w:val="008132E7"/>
    <w:rsid w:val="0081471F"/>
    <w:rsid w:val="00815365"/>
    <w:rsid w:val="00816010"/>
    <w:rsid w:val="008212AC"/>
    <w:rsid w:val="0083485E"/>
    <w:rsid w:val="00835219"/>
    <w:rsid w:val="00841684"/>
    <w:rsid w:val="00847CA8"/>
    <w:rsid w:val="00850040"/>
    <w:rsid w:val="00854D2E"/>
    <w:rsid w:val="00856664"/>
    <w:rsid w:val="00856861"/>
    <w:rsid w:val="00857B51"/>
    <w:rsid w:val="008627A4"/>
    <w:rsid w:val="00864080"/>
    <w:rsid w:val="00865F14"/>
    <w:rsid w:val="00865FD1"/>
    <w:rsid w:val="008672B1"/>
    <w:rsid w:val="00870203"/>
    <w:rsid w:val="0087495A"/>
    <w:rsid w:val="008803AA"/>
    <w:rsid w:val="0088610D"/>
    <w:rsid w:val="00896B0B"/>
    <w:rsid w:val="008A0657"/>
    <w:rsid w:val="008A2291"/>
    <w:rsid w:val="008A6EE7"/>
    <w:rsid w:val="008B306A"/>
    <w:rsid w:val="008B33BA"/>
    <w:rsid w:val="008B5FA3"/>
    <w:rsid w:val="008D3AD0"/>
    <w:rsid w:val="008D506B"/>
    <w:rsid w:val="008D6EE3"/>
    <w:rsid w:val="008E360B"/>
    <w:rsid w:val="008F5CF6"/>
    <w:rsid w:val="008F6171"/>
    <w:rsid w:val="00900982"/>
    <w:rsid w:val="0090450A"/>
    <w:rsid w:val="00905C5D"/>
    <w:rsid w:val="00907FB7"/>
    <w:rsid w:val="00910BC3"/>
    <w:rsid w:val="00913BDC"/>
    <w:rsid w:val="00917540"/>
    <w:rsid w:val="009251C5"/>
    <w:rsid w:val="00930189"/>
    <w:rsid w:val="00930977"/>
    <w:rsid w:val="00930EB1"/>
    <w:rsid w:val="00932A1D"/>
    <w:rsid w:val="00933552"/>
    <w:rsid w:val="00934081"/>
    <w:rsid w:val="009377A0"/>
    <w:rsid w:val="00937E4C"/>
    <w:rsid w:val="009479C2"/>
    <w:rsid w:val="00954BF6"/>
    <w:rsid w:val="0095675A"/>
    <w:rsid w:val="00962B7F"/>
    <w:rsid w:val="00962F88"/>
    <w:rsid w:val="0097077A"/>
    <w:rsid w:val="0097439E"/>
    <w:rsid w:val="00975C1B"/>
    <w:rsid w:val="00976A70"/>
    <w:rsid w:val="009771EC"/>
    <w:rsid w:val="00981502"/>
    <w:rsid w:val="009935BB"/>
    <w:rsid w:val="009948A7"/>
    <w:rsid w:val="009A077D"/>
    <w:rsid w:val="009A105C"/>
    <w:rsid w:val="009A1D67"/>
    <w:rsid w:val="009A2ABB"/>
    <w:rsid w:val="009B211A"/>
    <w:rsid w:val="009B2BC6"/>
    <w:rsid w:val="009C1153"/>
    <w:rsid w:val="009C1822"/>
    <w:rsid w:val="009C26B2"/>
    <w:rsid w:val="009C2A93"/>
    <w:rsid w:val="009C30D7"/>
    <w:rsid w:val="009C4958"/>
    <w:rsid w:val="009C5EA0"/>
    <w:rsid w:val="009C5EF4"/>
    <w:rsid w:val="009D1DBD"/>
    <w:rsid w:val="009D2507"/>
    <w:rsid w:val="009D2927"/>
    <w:rsid w:val="009D57A3"/>
    <w:rsid w:val="009D5DCF"/>
    <w:rsid w:val="009F2B0A"/>
    <w:rsid w:val="00A005F4"/>
    <w:rsid w:val="00A01921"/>
    <w:rsid w:val="00A15C56"/>
    <w:rsid w:val="00A2003D"/>
    <w:rsid w:val="00A227C6"/>
    <w:rsid w:val="00A24386"/>
    <w:rsid w:val="00A341BE"/>
    <w:rsid w:val="00A34E74"/>
    <w:rsid w:val="00A3650C"/>
    <w:rsid w:val="00A36FB9"/>
    <w:rsid w:val="00A37818"/>
    <w:rsid w:val="00A40D44"/>
    <w:rsid w:val="00A437B9"/>
    <w:rsid w:val="00A44C96"/>
    <w:rsid w:val="00A46A35"/>
    <w:rsid w:val="00A50CAF"/>
    <w:rsid w:val="00A5577E"/>
    <w:rsid w:val="00A56213"/>
    <w:rsid w:val="00A567D7"/>
    <w:rsid w:val="00A6327D"/>
    <w:rsid w:val="00A84FFF"/>
    <w:rsid w:val="00A93327"/>
    <w:rsid w:val="00AA0773"/>
    <w:rsid w:val="00AA2E24"/>
    <w:rsid w:val="00AA40C7"/>
    <w:rsid w:val="00AD34BC"/>
    <w:rsid w:val="00AE018F"/>
    <w:rsid w:val="00AE05CE"/>
    <w:rsid w:val="00AE06FD"/>
    <w:rsid w:val="00AE4B09"/>
    <w:rsid w:val="00AE6163"/>
    <w:rsid w:val="00AE7693"/>
    <w:rsid w:val="00AE7EC7"/>
    <w:rsid w:val="00AF3CA6"/>
    <w:rsid w:val="00AF473B"/>
    <w:rsid w:val="00AF6867"/>
    <w:rsid w:val="00AF6AF5"/>
    <w:rsid w:val="00B038FC"/>
    <w:rsid w:val="00B04862"/>
    <w:rsid w:val="00B10E53"/>
    <w:rsid w:val="00B30F5F"/>
    <w:rsid w:val="00B32C53"/>
    <w:rsid w:val="00B40FA2"/>
    <w:rsid w:val="00B472A4"/>
    <w:rsid w:val="00B5455B"/>
    <w:rsid w:val="00B565A1"/>
    <w:rsid w:val="00B665BB"/>
    <w:rsid w:val="00B67164"/>
    <w:rsid w:val="00B73CA5"/>
    <w:rsid w:val="00B93D5B"/>
    <w:rsid w:val="00BA13DA"/>
    <w:rsid w:val="00BB30AB"/>
    <w:rsid w:val="00BB438C"/>
    <w:rsid w:val="00BC1DFB"/>
    <w:rsid w:val="00BD677B"/>
    <w:rsid w:val="00BD7ED0"/>
    <w:rsid w:val="00BE1A0C"/>
    <w:rsid w:val="00BE23BD"/>
    <w:rsid w:val="00BE23EE"/>
    <w:rsid w:val="00BF24C6"/>
    <w:rsid w:val="00BF2A26"/>
    <w:rsid w:val="00BF6B01"/>
    <w:rsid w:val="00BF7A6F"/>
    <w:rsid w:val="00C1406E"/>
    <w:rsid w:val="00C15748"/>
    <w:rsid w:val="00C2311F"/>
    <w:rsid w:val="00C23A16"/>
    <w:rsid w:val="00C40DEB"/>
    <w:rsid w:val="00C433BA"/>
    <w:rsid w:val="00C43E87"/>
    <w:rsid w:val="00C4732D"/>
    <w:rsid w:val="00C51AAD"/>
    <w:rsid w:val="00C51F1D"/>
    <w:rsid w:val="00C55202"/>
    <w:rsid w:val="00C57CFA"/>
    <w:rsid w:val="00C604E6"/>
    <w:rsid w:val="00C62606"/>
    <w:rsid w:val="00C71512"/>
    <w:rsid w:val="00C74196"/>
    <w:rsid w:val="00C7434B"/>
    <w:rsid w:val="00C7451E"/>
    <w:rsid w:val="00C74CA0"/>
    <w:rsid w:val="00C76E1C"/>
    <w:rsid w:val="00C859F5"/>
    <w:rsid w:val="00C87D92"/>
    <w:rsid w:val="00C9227A"/>
    <w:rsid w:val="00C9667B"/>
    <w:rsid w:val="00C96706"/>
    <w:rsid w:val="00C96936"/>
    <w:rsid w:val="00CA5397"/>
    <w:rsid w:val="00CB0A06"/>
    <w:rsid w:val="00CC06CA"/>
    <w:rsid w:val="00CD1B04"/>
    <w:rsid w:val="00CD2F2D"/>
    <w:rsid w:val="00CD328C"/>
    <w:rsid w:val="00CD680A"/>
    <w:rsid w:val="00CE2553"/>
    <w:rsid w:val="00CE33E1"/>
    <w:rsid w:val="00CF2AD1"/>
    <w:rsid w:val="00CF52F7"/>
    <w:rsid w:val="00D02260"/>
    <w:rsid w:val="00D03105"/>
    <w:rsid w:val="00D069B7"/>
    <w:rsid w:val="00D101D7"/>
    <w:rsid w:val="00D1210B"/>
    <w:rsid w:val="00D13456"/>
    <w:rsid w:val="00D24363"/>
    <w:rsid w:val="00D27229"/>
    <w:rsid w:val="00D27A59"/>
    <w:rsid w:val="00D33483"/>
    <w:rsid w:val="00D37138"/>
    <w:rsid w:val="00D4632B"/>
    <w:rsid w:val="00D46B5C"/>
    <w:rsid w:val="00D47CA5"/>
    <w:rsid w:val="00D51BB1"/>
    <w:rsid w:val="00D60A5E"/>
    <w:rsid w:val="00D611B0"/>
    <w:rsid w:val="00D71B93"/>
    <w:rsid w:val="00D762D8"/>
    <w:rsid w:val="00D76890"/>
    <w:rsid w:val="00D8080C"/>
    <w:rsid w:val="00D83505"/>
    <w:rsid w:val="00D839D2"/>
    <w:rsid w:val="00D872DE"/>
    <w:rsid w:val="00D95BB4"/>
    <w:rsid w:val="00DA427C"/>
    <w:rsid w:val="00DA4A48"/>
    <w:rsid w:val="00DC0821"/>
    <w:rsid w:val="00DC36F4"/>
    <w:rsid w:val="00DC5AE7"/>
    <w:rsid w:val="00DD48D3"/>
    <w:rsid w:val="00DD597E"/>
    <w:rsid w:val="00DF2411"/>
    <w:rsid w:val="00DF26FC"/>
    <w:rsid w:val="00DF6E80"/>
    <w:rsid w:val="00DF6EA6"/>
    <w:rsid w:val="00DF750F"/>
    <w:rsid w:val="00E03ADF"/>
    <w:rsid w:val="00E06044"/>
    <w:rsid w:val="00E111F8"/>
    <w:rsid w:val="00E17A70"/>
    <w:rsid w:val="00E21AD5"/>
    <w:rsid w:val="00E248EF"/>
    <w:rsid w:val="00E31C65"/>
    <w:rsid w:val="00E4532C"/>
    <w:rsid w:val="00E453B8"/>
    <w:rsid w:val="00E53F67"/>
    <w:rsid w:val="00E5481A"/>
    <w:rsid w:val="00E60D71"/>
    <w:rsid w:val="00E72C53"/>
    <w:rsid w:val="00E75B36"/>
    <w:rsid w:val="00E80982"/>
    <w:rsid w:val="00E9011A"/>
    <w:rsid w:val="00E90F9C"/>
    <w:rsid w:val="00E93A8E"/>
    <w:rsid w:val="00EA6E97"/>
    <w:rsid w:val="00EA7CA2"/>
    <w:rsid w:val="00EB0110"/>
    <w:rsid w:val="00EB1E53"/>
    <w:rsid w:val="00EB6A9A"/>
    <w:rsid w:val="00EC40B3"/>
    <w:rsid w:val="00EC78DA"/>
    <w:rsid w:val="00EC7C31"/>
    <w:rsid w:val="00EE1BC4"/>
    <w:rsid w:val="00EE4AA0"/>
    <w:rsid w:val="00EE554D"/>
    <w:rsid w:val="00EE7DB8"/>
    <w:rsid w:val="00F0154C"/>
    <w:rsid w:val="00F10B7F"/>
    <w:rsid w:val="00F20598"/>
    <w:rsid w:val="00F22AB0"/>
    <w:rsid w:val="00F256EC"/>
    <w:rsid w:val="00F26690"/>
    <w:rsid w:val="00F26BF4"/>
    <w:rsid w:val="00F31D57"/>
    <w:rsid w:val="00F4168C"/>
    <w:rsid w:val="00F44A57"/>
    <w:rsid w:val="00F44D2F"/>
    <w:rsid w:val="00F46C26"/>
    <w:rsid w:val="00F46E42"/>
    <w:rsid w:val="00F52378"/>
    <w:rsid w:val="00F60367"/>
    <w:rsid w:val="00F605A8"/>
    <w:rsid w:val="00F6316F"/>
    <w:rsid w:val="00F64C63"/>
    <w:rsid w:val="00F64CCB"/>
    <w:rsid w:val="00F66E38"/>
    <w:rsid w:val="00F70F15"/>
    <w:rsid w:val="00F767D4"/>
    <w:rsid w:val="00F915D6"/>
    <w:rsid w:val="00FA0387"/>
    <w:rsid w:val="00FA15F5"/>
    <w:rsid w:val="00FA441E"/>
    <w:rsid w:val="00FB3225"/>
    <w:rsid w:val="00FB4B02"/>
    <w:rsid w:val="00FC6F05"/>
    <w:rsid w:val="00FD1E9C"/>
    <w:rsid w:val="00FD5903"/>
    <w:rsid w:val="00FE3A96"/>
    <w:rsid w:val="00FF5A5B"/>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9581"/>
  <w15:chartTrackingRefBased/>
  <w15:docId w15:val="{3A5083DB-A156-44CA-B506-4CA43EC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B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A7F"/>
    <w:rPr>
      <w:rFonts w:ascii="Tahoma" w:hAnsi="Tahoma"/>
      <w:sz w:val="16"/>
      <w:szCs w:val="16"/>
      <w:lang w:val="x-none" w:eastAsia="x-none"/>
    </w:rPr>
  </w:style>
  <w:style w:type="character" w:customStyle="1" w:styleId="BalloonTextChar">
    <w:name w:val="Balloon Text Char"/>
    <w:link w:val="BalloonText"/>
    <w:uiPriority w:val="99"/>
    <w:semiHidden/>
    <w:rsid w:val="00786A7F"/>
    <w:rPr>
      <w:rFonts w:ascii="Tahoma" w:hAnsi="Tahoma" w:cs="Tahoma"/>
      <w:sz w:val="16"/>
      <w:szCs w:val="16"/>
    </w:rPr>
  </w:style>
  <w:style w:type="paragraph" w:customStyle="1" w:styleId="ColorfulList-Accent11">
    <w:name w:val="Colorful List - Accent 11"/>
    <w:basedOn w:val="Normal"/>
    <w:uiPriority w:val="34"/>
    <w:qFormat/>
    <w:rsid w:val="008F6171"/>
    <w:pPr>
      <w:ind w:left="720"/>
    </w:pPr>
  </w:style>
  <w:style w:type="paragraph" w:styleId="Header">
    <w:name w:val="header"/>
    <w:basedOn w:val="Normal"/>
    <w:link w:val="HeaderChar"/>
    <w:uiPriority w:val="99"/>
    <w:unhideWhenUsed/>
    <w:rsid w:val="00621704"/>
    <w:pPr>
      <w:tabs>
        <w:tab w:val="center" w:pos="4680"/>
        <w:tab w:val="right" w:pos="9360"/>
      </w:tabs>
    </w:pPr>
    <w:rPr>
      <w:lang w:val="x-none" w:eastAsia="x-none"/>
    </w:rPr>
  </w:style>
  <w:style w:type="character" w:customStyle="1" w:styleId="HeaderChar">
    <w:name w:val="Header Char"/>
    <w:link w:val="Header"/>
    <w:uiPriority w:val="99"/>
    <w:rsid w:val="00621704"/>
    <w:rPr>
      <w:sz w:val="22"/>
      <w:szCs w:val="22"/>
    </w:rPr>
  </w:style>
  <w:style w:type="paragraph" w:styleId="Footer">
    <w:name w:val="footer"/>
    <w:basedOn w:val="Normal"/>
    <w:link w:val="FooterChar"/>
    <w:uiPriority w:val="99"/>
    <w:unhideWhenUsed/>
    <w:rsid w:val="00621704"/>
    <w:pPr>
      <w:tabs>
        <w:tab w:val="center" w:pos="4680"/>
        <w:tab w:val="right" w:pos="9360"/>
      </w:tabs>
    </w:pPr>
    <w:rPr>
      <w:lang w:val="x-none" w:eastAsia="x-none"/>
    </w:rPr>
  </w:style>
  <w:style w:type="character" w:customStyle="1" w:styleId="FooterChar">
    <w:name w:val="Footer Char"/>
    <w:link w:val="Footer"/>
    <w:uiPriority w:val="99"/>
    <w:rsid w:val="00621704"/>
    <w:rPr>
      <w:sz w:val="22"/>
      <w:szCs w:val="22"/>
    </w:rPr>
  </w:style>
  <w:style w:type="character" w:styleId="CommentReference">
    <w:name w:val="annotation reference"/>
    <w:uiPriority w:val="99"/>
    <w:semiHidden/>
    <w:unhideWhenUsed/>
    <w:rsid w:val="00566EAE"/>
    <w:rPr>
      <w:sz w:val="16"/>
      <w:szCs w:val="16"/>
    </w:rPr>
  </w:style>
  <w:style w:type="paragraph" w:styleId="CommentText">
    <w:name w:val="annotation text"/>
    <w:basedOn w:val="Normal"/>
    <w:link w:val="CommentTextChar"/>
    <w:uiPriority w:val="99"/>
    <w:unhideWhenUsed/>
    <w:rsid w:val="00566EAE"/>
    <w:rPr>
      <w:sz w:val="20"/>
      <w:szCs w:val="20"/>
      <w:lang w:val="x-none"/>
    </w:rPr>
  </w:style>
  <w:style w:type="character" w:customStyle="1" w:styleId="CommentTextChar">
    <w:name w:val="Comment Text Char"/>
    <w:link w:val="CommentText"/>
    <w:uiPriority w:val="99"/>
    <w:rsid w:val="00566EAE"/>
    <w:rPr>
      <w:lang w:eastAsia="en-US" w:bidi="ar-SA"/>
    </w:rPr>
  </w:style>
  <w:style w:type="paragraph" w:styleId="CommentSubject">
    <w:name w:val="annotation subject"/>
    <w:basedOn w:val="CommentText"/>
    <w:next w:val="CommentText"/>
    <w:link w:val="CommentSubjectChar"/>
    <w:uiPriority w:val="99"/>
    <w:semiHidden/>
    <w:unhideWhenUsed/>
    <w:rsid w:val="00566EAE"/>
    <w:rPr>
      <w:b/>
      <w:bCs/>
    </w:rPr>
  </w:style>
  <w:style w:type="character" w:customStyle="1" w:styleId="CommentSubjectChar">
    <w:name w:val="Comment Subject Char"/>
    <w:link w:val="CommentSubject"/>
    <w:uiPriority w:val="99"/>
    <w:semiHidden/>
    <w:rsid w:val="00566EAE"/>
    <w:rPr>
      <w:b/>
      <w:bCs/>
      <w:lang w:eastAsia="en-US" w:bidi="ar-SA"/>
    </w:rPr>
  </w:style>
  <w:style w:type="paragraph" w:customStyle="1" w:styleId="ColorfulShading-Accent11">
    <w:name w:val="Colorful Shading - Accent 11"/>
    <w:hidden/>
    <w:uiPriority w:val="99"/>
    <w:semiHidden/>
    <w:rsid w:val="006A2404"/>
    <w:rPr>
      <w:sz w:val="22"/>
      <w:szCs w:val="22"/>
    </w:rPr>
  </w:style>
  <w:style w:type="paragraph" w:styleId="Revision">
    <w:name w:val="Revision"/>
    <w:hidden/>
    <w:uiPriority w:val="71"/>
    <w:rsid w:val="00247479"/>
    <w:rPr>
      <w:sz w:val="22"/>
      <w:szCs w:val="22"/>
    </w:rPr>
  </w:style>
  <w:style w:type="paragraph" w:customStyle="1" w:styleId="Default">
    <w:name w:val="Default"/>
    <w:basedOn w:val="Normal"/>
    <w:rsid w:val="00DD48D3"/>
    <w:pPr>
      <w:autoSpaceDE w:val="0"/>
      <w:autoSpaceDN w:val="0"/>
    </w:pPr>
    <w:rPr>
      <w:rFonts w:cs="Calibri"/>
      <w:color w:val="000000"/>
      <w:sz w:val="24"/>
      <w:szCs w:val="24"/>
    </w:rPr>
  </w:style>
  <w:style w:type="paragraph" w:styleId="PlainText">
    <w:name w:val="Plain Text"/>
    <w:basedOn w:val="Normal"/>
    <w:link w:val="PlainTextChar"/>
    <w:uiPriority w:val="99"/>
    <w:semiHidden/>
    <w:unhideWhenUsed/>
    <w:rsid w:val="001B0601"/>
    <w:rPr>
      <w:rFonts w:ascii="Consolas" w:hAnsi="Consolas"/>
      <w:sz w:val="21"/>
      <w:szCs w:val="21"/>
    </w:rPr>
  </w:style>
  <w:style w:type="character" w:customStyle="1" w:styleId="PlainTextChar">
    <w:name w:val="Plain Text Char"/>
    <w:link w:val="PlainText"/>
    <w:uiPriority w:val="99"/>
    <w:semiHidden/>
    <w:rsid w:val="001B0601"/>
    <w:rPr>
      <w:rFonts w:ascii="Consolas" w:hAnsi="Consolas"/>
      <w:sz w:val="21"/>
      <w:szCs w:val="21"/>
    </w:rPr>
  </w:style>
  <w:style w:type="character" w:customStyle="1" w:styleId="bumpedfont15">
    <w:name w:val="bumpedfont15"/>
    <w:rsid w:val="00FA15F5"/>
  </w:style>
  <w:style w:type="paragraph" w:styleId="NormalWeb">
    <w:name w:val="Normal (Web)"/>
    <w:basedOn w:val="Normal"/>
    <w:uiPriority w:val="99"/>
    <w:semiHidden/>
    <w:unhideWhenUsed/>
    <w:rsid w:val="000F2B1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F2B14"/>
    <w:rPr>
      <w:color w:val="0000FF"/>
      <w:u w:val="single"/>
    </w:rPr>
  </w:style>
  <w:style w:type="paragraph" w:customStyle="1" w:styleId="s9">
    <w:name w:val="s9"/>
    <w:basedOn w:val="Normal"/>
    <w:rsid w:val="00236011"/>
    <w:pPr>
      <w:spacing w:before="100" w:beforeAutospacing="1" w:after="100" w:afterAutospacing="1"/>
    </w:pPr>
    <w:rPr>
      <w:rFonts w:eastAsiaTheme="minorHAnsi" w:cs="Calibri"/>
    </w:rPr>
  </w:style>
  <w:style w:type="character" w:customStyle="1" w:styleId="s10">
    <w:name w:val="s10"/>
    <w:basedOn w:val="DefaultParagraphFont"/>
    <w:rsid w:val="00236011"/>
  </w:style>
  <w:style w:type="character" w:customStyle="1" w:styleId="s8">
    <w:name w:val="s8"/>
    <w:basedOn w:val="DefaultParagraphFont"/>
    <w:rsid w:val="0023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895">
      <w:bodyDiv w:val="1"/>
      <w:marLeft w:val="0"/>
      <w:marRight w:val="0"/>
      <w:marTop w:val="0"/>
      <w:marBottom w:val="0"/>
      <w:divBdr>
        <w:top w:val="none" w:sz="0" w:space="0" w:color="auto"/>
        <w:left w:val="none" w:sz="0" w:space="0" w:color="auto"/>
        <w:bottom w:val="none" w:sz="0" w:space="0" w:color="auto"/>
        <w:right w:val="none" w:sz="0" w:space="0" w:color="auto"/>
      </w:divBdr>
    </w:div>
    <w:div w:id="36665525">
      <w:bodyDiv w:val="1"/>
      <w:marLeft w:val="0"/>
      <w:marRight w:val="0"/>
      <w:marTop w:val="0"/>
      <w:marBottom w:val="0"/>
      <w:divBdr>
        <w:top w:val="none" w:sz="0" w:space="0" w:color="auto"/>
        <w:left w:val="none" w:sz="0" w:space="0" w:color="auto"/>
        <w:bottom w:val="none" w:sz="0" w:space="0" w:color="auto"/>
        <w:right w:val="none" w:sz="0" w:space="0" w:color="auto"/>
      </w:divBdr>
    </w:div>
    <w:div w:id="52586746">
      <w:bodyDiv w:val="1"/>
      <w:marLeft w:val="0"/>
      <w:marRight w:val="0"/>
      <w:marTop w:val="0"/>
      <w:marBottom w:val="0"/>
      <w:divBdr>
        <w:top w:val="none" w:sz="0" w:space="0" w:color="auto"/>
        <w:left w:val="none" w:sz="0" w:space="0" w:color="auto"/>
        <w:bottom w:val="none" w:sz="0" w:space="0" w:color="auto"/>
        <w:right w:val="none" w:sz="0" w:space="0" w:color="auto"/>
      </w:divBdr>
    </w:div>
    <w:div w:id="64035387">
      <w:bodyDiv w:val="1"/>
      <w:marLeft w:val="0"/>
      <w:marRight w:val="0"/>
      <w:marTop w:val="0"/>
      <w:marBottom w:val="0"/>
      <w:divBdr>
        <w:top w:val="none" w:sz="0" w:space="0" w:color="auto"/>
        <w:left w:val="none" w:sz="0" w:space="0" w:color="auto"/>
        <w:bottom w:val="none" w:sz="0" w:space="0" w:color="auto"/>
        <w:right w:val="none" w:sz="0" w:space="0" w:color="auto"/>
      </w:divBdr>
    </w:div>
    <w:div w:id="196746969">
      <w:bodyDiv w:val="1"/>
      <w:marLeft w:val="0"/>
      <w:marRight w:val="0"/>
      <w:marTop w:val="0"/>
      <w:marBottom w:val="0"/>
      <w:divBdr>
        <w:top w:val="none" w:sz="0" w:space="0" w:color="auto"/>
        <w:left w:val="none" w:sz="0" w:space="0" w:color="auto"/>
        <w:bottom w:val="none" w:sz="0" w:space="0" w:color="auto"/>
        <w:right w:val="none" w:sz="0" w:space="0" w:color="auto"/>
      </w:divBdr>
    </w:div>
    <w:div w:id="527908055">
      <w:bodyDiv w:val="1"/>
      <w:marLeft w:val="0"/>
      <w:marRight w:val="0"/>
      <w:marTop w:val="0"/>
      <w:marBottom w:val="0"/>
      <w:divBdr>
        <w:top w:val="none" w:sz="0" w:space="0" w:color="auto"/>
        <w:left w:val="none" w:sz="0" w:space="0" w:color="auto"/>
        <w:bottom w:val="none" w:sz="0" w:space="0" w:color="auto"/>
        <w:right w:val="none" w:sz="0" w:space="0" w:color="auto"/>
      </w:divBdr>
    </w:div>
    <w:div w:id="681247082">
      <w:bodyDiv w:val="1"/>
      <w:marLeft w:val="0"/>
      <w:marRight w:val="0"/>
      <w:marTop w:val="0"/>
      <w:marBottom w:val="0"/>
      <w:divBdr>
        <w:top w:val="none" w:sz="0" w:space="0" w:color="auto"/>
        <w:left w:val="none" w:sz="0" w:space="0" w:color="auto"/>
        <w:bottom w:val="none" w:sz="0" w:space="0" w:color="auto"/>
        <w:right w:val="none" w:sz="0" w:space="0" w:color="auto"/>
      </w:divBdr>
    </w:div>
    <w:div w:id="687415430">
      <w:bodyDiv w:val="1"/>
      <w:marLeft w:val="0"/>
      <w:marRight w:val="0"/>
      <w:marTop w:val="0"/>
      <w:marBottom w:val="0"/>
      <w:divBdr>
        <w:top w:val="none" w:sz="0" w:space="0" w:color="auto"/>
        <w:left w:val="none" w:sz="0" w:space="0" w:color="auto"/>
        <w:bottom w:val="none" w:sz="0" w:space="0" w:color="auto"/>
        <w:right w:val="none" w:sz="0" w:space="0" w:color="auto"/>
      </w:divBdr>
    </w:div>
    <w:div w:id="792288550">
      <w:bodyDiv w:val="1"/>
      <w:marLeft w:val="0"/>
      <w:marRight w:val="0"/>
      <w:marTop w:val="0"/>
      <w:marBottom w:val="0"/>
      <w:divBdr>
        <w:top w:val="none" w:sz="0" w:space="0" w:color="auto"/>
        <w:left w:val="none" w:sz="0" w:space="0" w:color="auto"/>
        <w:bottom w:val="none" w:sz="0" w:space="0" w:color="auto"/>
        <w:right w:val="none" w:sz="0" w:space="0" w:color="auto"/>
      </w:divBdr>
    </w:div>
    <w:div w:id="806580975">
      <w:bodyDiv w:val="1"/>
      <w:marLeft w:val="0"/>
      <w:marRight w:val="0"/>
      <w:marTop w:val="0"/>
      <w:marBottom w:val="0"/>
      <w:divBdr>
        <w:top w:val="none" w:sz="0" w:space="0" w:color="auto"/>
        <w:left w:val="none" w:sz="0" w:space="0" w:color="auto"/>
        <w:bottom w:val="none" w:sz="0" w:space="0" w:color="auto"/>
        <w:right w:val="none" w:sz="0" w:space="0" w:color="auto"/>
      </w:divBdr>
    </w:div>
    <w:div w:id="852065547">
      <w:bodyDiv w:val="1"/>
      <w:marLeft w:val="0"/>
      <w:marRight w:val="0"/>
      <w:marTop w:val="0"/>
      <w:marBottom w:val="0"/>
      <w:divBdr>
        <w:top w:val="none" w:sz="0" w:space="0" w:color="auto"/>
        <w:left w:val="none" w:sz="0" w:space="0" w:color="auto"/>
        <w:bottom w:val="none" w:sz="0" w:space="0" w:color="auto"/>
        <w:right w:val="none" w:sz="0" w:space="0" w:color="auto"/>
      </w:divBdr>
    </w:div>
    <w:div w:id="945430335">
      <w:bodyDiv w:val="1"/>
      <w:marLeft w:val="0"/>
      <w:marRight w:val="0"/>
      <w:marTop w:val="0"/>
      <w:marBottom w:val="0"/>
      <w:divBdr>
        <w:top w:val="none" w:sz="0" w:space="0" w:color="auto"/>
        <w:left w:val="none" w:sz="0" w:space="0" w:color="auto"/>
        <w:bottom w:val="none" w:sz="0" w:space="0" w:color="auto"/>
        <w:right w:val="none" w:sz="0" w:space="0" w:color="auto"/>
      </w:divBdr>
    </w:div>
    <w:div w:id="1173451101">
      <w:bodyDiv w:val="1"/>
      <w:marLeft w:val="0"/>
      <w:marRight w:val="0"/>
      <w:marTop w:val="0"/>
      <w:marBottom w:val="0"/>
      <w:divBdr>
        <w:top w:val="none" w:sz="0" w:space="0" w:color="auto"/>
        <w:left w:val="none" w:sz="0" w:space="0" w:color="auto"/>
        <w:bottom w:val="none" w:sz="0" w:space="0" w:color="auto"/>
        <w:right w:val="none" w:sz="0" w:space="0" w:color="auto"/>
      </w:divBdr>
    </w:div>
    <w:div w:id="1603994748">
      <w:bodyDiv w:val="1"/>
      <w:marLeft w:val="0"/>
      <w:marRight w:val="0"/>
      <w:marTop w:val="0"/>
      <w:marBottom w:val="0"/>
      <w:divBdr>
        <w:top w:val="none" w:sz="0" w:space="0" w:color="auto"/>
        <w:left w:val="none" w:sz="0" w:space="0" w:color="auto"/>
        <w:bottom w:val="none" w:sz="0" w:space="0" w:color="auto"/>
        <w:right w:val="none" w:sz="0" w:space="0" w:color="auto"/>
      </w:divBdr>
    </w:div>
    <w:div w:id="1641223869">
      <w:bodyDiv w:val="1"/>
      <w:marLeft w:val="0"/>
      <w:marRight w:val="0"/>
      <w:marTop w:val="0"/>
      <w:marBottom w:val="0"/>
      <w:divBdr>
        <w:top w:val="none" w:sz="0" w:space="0" w:color="auto"/>
        <w:left w:val="none" w:sz="0" w:space="0" w:color="auto"/>
        <w:bottom w:val="none" w:sz="0" w:space="0" w:color="auto"/>
        <w:right w:val="none" w:sz="0" w:space="0" w:color="auto"/>
      </w:divBdr>
    </w:div>
    <w:div w:id="1699038788">
      <w:bodyDiv w:val="1"/>
      <w:marLeft w:val="0"/>
      <w:marRight w:val="0"/>
      <w:marTop w:val="0"/>
      <w:marBottom w:val="0"/>
      <w:divBdr>
        <w:top w:val="none" w:sz="0" w:space="0" w:color="auto"/>
        <w:left w:val="none" w:sz="0" w:space="0" w:color="auto"/>
        <w:bottom w:val="none" w:sz="0" w:space="0" w:color="auto"/>
        <w:right w:val="none" w:sz="0" w:space="0" w:color="auto"/>
      </w:divBdr>
    </w:div>
    <w:div w:id="1749618089">
      <w:bodyDiv w:val="1"/>
      <w:marLeft w:val="0"/>
      <w:marRight w:val="0"/>
      <w:marTop w:val="0"/>
      <w:marBottom w:val="0"/>
      <w:divBdr>
        <w:top w:val="none" w:sz="0" w:space="0" w:color="auto"/>
        <w:left w:val="none" w:sz="0" w:space="0" w:color="auto"/>
        <w:bottom w:val="none" w:sz="0" w:space="0" w:color="auto"/>
        <w:right w:val="none" w:sz="0" w:space="0" w:color="auto"/>
      </w:divBdr>
    </w:div>
    <w:div w:id="1775858245">
      <w:bodyDiv w:val="1"/>
      <w:marLeft w:val="0"/>
      <w:marRight w:val="0"/>
      <w:marTop w:val="0"/>
      <w:marBottom w:val="0"/>
      <w:divBdr>
        <w:top w:val="none" w:sz="0" w:space="0" w:color="auto"/>
        <w:left w:val="none" w:sz="0" w:space="0" w:color="auto"/>
        <w:bottom w:val="none" w:sz="0" w:space="0" w:color="auto"/>
        <w:right w:val="none" w:sz="0" w:space="0" w:color="auto"/>
      </w:divBdr>
    </w:div>
    <w:div w:id="1833907585">
      <w:bodyDiv w:val="1"/>
      <w:marLeft w:val="0"/>
      <w:marRight w:val="0"/>
      <w:marTop w:val="0"/>
      <w:marBottom w:val="0"/>
      <w:divBdr>
        <w:top w:val="none" w:sz="0" w:space="0" w:color="auto"/>
        <w:left w:val="none" w:sz="0" w:space="0" w:color="auto"/>
        <w:bottom w:val="none" w:sz="0" w:space="0" w:color="auto"/>
        <w:right w:val="none" w:sz="0" w:space="0" w:color="auto"/>
      </w:divBdr>
    </w:div>
    <w:div w:id="1854609226">
      <w:bodyDiv w:val="1"/>
      <w:marLeft w:val="0"/>
      <w:marRight w:val="0"/>
      <w:marTop w:val="0"/>
      <w:marBottom w:val="0"/>
      <w:divBdr>
        <w:top w:val="none" w:sz="0" w:space="0" w:color="auto"/>
        <w:left w:val="none" w:sz="0" w:space="0" w:color="auto"/>
        <w:bottom w:val="none" w:sz="0" w:space="0" w:color="auto"/>
        <w:right w:val="none" w:sz="0" w:space="0" w:color="auto"/>
      </w:divBdr>
    </w:div>
    <w:div w:id="19096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9735-A1CB-45E5-BD7F-26A58E3E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Johnson, Susan</cp:lastModifiedBy>
  <cp:revision>3</cp:revision>
  <cp:lastPrinted>2019-09-24T14:36:00Z</cp:lastPrinted>
  <dcterms:created xsi:type="dcterms:W3CDTF">2024-01-25T18:46:00Z</dcterms:created>
  <dcterms:modified xsi:type="dcterms:W3CDTF">2024-01-30T19:38:00Z</dcterms:modified>
</cp:coreProperties>
</file>