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84D" w:rsidRPr="0057341F" w:rsidRDefault="00A6184D" w:rsidP="00A6184D">
      <w:pPr>
        <w:pStyle w:val="Heading2"/>
        <w:rPr>
          <w:sz w:val="22"/>
          <w:szCs w:val="22"/>
        </w:rPr>
      </w:pPr>
      <w:r w:rsidRPr="0057341F">
        <w:rPr>
          <w:sz w:val="22"/>
          <w:szCs w:val="22"/>
        </w:rPr>
        <w:t>Counseling &amp; Prevention Services</w:t>
      </w:r>
    </w:p>
    <w:p w:rsidR="00A6184D" w:rsidRPr="0057341F" w:rsidRDefault="00A6184D" w:rsidP="00A6184D">
      <w:pPr>
        <w:rPr>
          <w:sz w:val="22"/>
          <w:szCs w:val="22"/>
        </w:rPr>
      </w:pPr>
      <w:r w:rsidRPr="0057341F">
        <w:rPr>
          <w:sz w:val="22"/>
          <w:szCs w:val="22"/>
        </w:rPr>
        <w:t xml:space="preserve">WSU Counseling &amp; Prevention Services (CAPS) provides quality mental health services to enrolled students by licensed providers and presents programs and trainings on topics promoting personal growth and optimal wellbeing. Services are by appointment, low cost and confidential. They are located in room 320 of Grace </w:t>
      </w:r>
      <w:proofErr w:type="spellStart"/>
      <w:r w:rsidRPr="0057341F">
        <w:rPr>
          <w:sz w:val="22"/>
          <w:szCs w:val="22"/>
        </w:rPr>
        <w:t>Wilkie</w:t>
      </w:r>
      <w:proofErr w:type="spellEnd"/>
      <w:r w:rsidRPr="0057341F">
        <w:rPr>
          <w:sz w:val="22"/>
          <w:szCs w:val="22"/>
        </w:rPr>
        <w:t xml:space="preserve"> Hall and will move to the new YMCA/Student Wellness Center in January.  Their phone number is (316) 978-3440. CAPS is open during regular University business hours. If you have a mental health emergency while Counseling &amp; Prevention Service is not open, please call 911 or COMCARE Crisis Services at (316) 660-7500 for 24 hour assistance.</w:t>
      </w:r>
    </w:p>
    <w:p w:rsidR="00C5100E" w:rsidRPr="0057341F" w:rsidRDefault="00C5100E" w:rsidP="00C5100E">
      <w:pPr>
        <w:pStyle w:val="Heading2"/>
        <w:rPr>
          <w:sz w:val="22"/>
          <w:szCs w:val="22"/>
        </w:rPr>
      </w:pPr>
      <w:r w:rsidRPr="0057341F">
        <w:rPr>
          <w:sz w:val="22"/>
          <w:szCs w:val="22"/>
        </w:rPr>
        <w:t xml:space="preserve">Title IX </w:t>
      </w:r>
    </w:p>
    <w:p w:rsidR="00C5100E" w:rsidRPr="0057341F" w:rsidRDefault="00C5100E" w:rsidP="00C5100E">
      <w:pPr>
        <w:rPr>
          <w:sz w:val="22"/>
          <w:szCs w:val="22"/>
        </w:rPr>
      </w:pPr>
      <w:r w:rsidRPr="0057341F">
        <w:rPr>
          <w:color w:val="000000"/>
          <w:sz w:val="22"/>
          <w:szCs w:val="22"/>
          <w:shd w:val="clear" w:color="auto" w:fill="FFFFFF"/>
        </w:rPr>
        <w:t>Wichita State University is committed to the elimination of sexual misconduct, relationship violence, and stalking within the University community. These incidents may interfere with or limit an individual's ability to benefit from or fully participate in the University's educational programs. </w:t>
      </w:r>
      <w:r w:rsidRPr="0057341F">
        <w:rPr>
          <w:color w:val="000000"/>
          <w:sz w:val="22"/>
          <w:szCs w:val="22"/>
        </w:rPr>
        <w:t xml:space="preserve">Students are asked to immediately report incidents to the University Police Department, (316) 978-3450 or students may contact Sara Zafar, J.D., Title IX Coordinator at (316) 978-5177 or </w:t>
      </w:r>
      <w:hyperlink r:id="rId4" w:history="1">
        <w:r w:rsidRPr="0057341F">
          <w:rPr>
            <w:rStyle w:val="Hyperlink"/>
            <w:sz w:val="22"/>
            <w:szCs w:val="22"/>
          </w:rPr>
          <w:t>Sara.zafar@wichita.edu</w:t>
        </w:r>
      </w:hyperlink>
      <w:r w:rsidRPr="0057341F">
        <w:rPr>
          <w:color w:val="000000"/>
          <w:sz w:val="22"/>
          <w:szCs w:val="22"/>
        </w:rPr>
        <w:t>.</w:t>
      </w:r>
      <w:r w:rsidR="00804E93" w:rsidRPr="0057341F">
        <w:rPr>
          <w:color w:val="000000"/>
          <w:sz w:val="22"/>
          <w:szCs w:val="22"/>
        </w:rPr>
        <w:t xml:space="preserve"> </w:t>
      </w:r>
      <w:r w:rsidRPr="0057341F">
        <w:rPr>
          <w:color w:val="000000"/>
          <w:sz w:val="22"/>
          <w:szCs w:val="22"/>
        </w:rPr>
        <w:t>Students may also report incidents to an instructor, faculty or staff member, who are required by law to notify the Title IX Coordinator. If a student wishes to keep the information confidential, the student may speak with staff members of the Counseling and Prevention Services (316) 978-3440 or Student Health Services (316) 978-3620.  For more information please refer to the Title IX Policy at</w:t>
      </w:r>
      <w:proofErr w:type="gramStart"/>
      <w:r w:rsidRPr="0057341F">
        <w:rPr>
          <w:color w:val="000000"/>
          <w:sz w:val="22"/>
          <w:szCs w:val="22"/>
        </w:rPr>
        <w:t xml:space="preserve">  </w:t>
      </w:r>
      <w:proofErr w:type="gramEnd"/>
      <w:hyperlink r:id="rId5" w:history="1">
        <w:r w:rsidRPr="0057341F">
          <w:rPr>
            <w:rStyle w:val="Hyperlink"/>
            <w:sz w:val="22"/>
            <w:szCs w:val="22"/>
          </w:rPr>
          <w:t>https://www.wichita.edu/about/policy/ch_08/ch8_16.php</w:t>
        </w:r>
      </w:hyperlink>
      <w:r w:rsidRPr="0057341F">
        <w:rPr>
          <w:color w:val="1F497D"/>
          <w:sz w:val="22"/>
          <w:szCs w:val="22"/>
        </w:rPr>
        <w:t>.</w:t>
      </w:r>
    </w:p>
    <w:p w:rsidR="00B141DF" w:rsidRPr="0057341F" w:rsidRDefault="00B141DF" w:rsidP="00B141DF">
      <w:pPr>
        <w:pStyle w:val="Heading2"/>
        <w:rPr>
          <w:bCs/>
          <w:sz w:val="22"/>
          <w:szCs w:val="22"/>
        </w:rPr>
      </w:pPr>
      <w:r w:rsidRPr="0057341F">
        <w:rPr>
          <w:sz w:val="22"/>
          <w:szCs w:val="22"/>
        </w:rPr>
        <w:t>Student Health</w:t>
      </w:r>
      <w:r w:rsidRPr="0057341F">
        <w:rPr>
          <w:spacing w:val="-11"/>
          <w:sz w:val="22"/>
          <w:szCs w:val="22"/>
        </w:rPr>
        <w:t xml:space="preserve"> </w:t>
      </w:r>
      <w:r w:rsidRPr="0057341F">
        <w:rPr>
          <w:sz w:val="22"/>
          <w:szCs w:val="22"/>
        </w:rPr>
        <w:t xml:space="preserve">Services </w:t>
      </w:r>
      <w:r w:rsidRPr="0057341F">
        <w:rPr>
          <w:color w:val="FF0000"/>
          <w:sz w:val="22"/>
          <w:szCs w:val="22"/>
        </w:rPr>
        <w:t>(</w:t>
      </w:r>
      <w:r w:rsidRPr="0057341F">
        <w:rPr>
          <w:i/>
          <w:color w:val="FF0000"/>
          <w:sz w:val="22"/>
          <w:szCs w:val="22"/>
        </w:rPr>
        <w:t>Suggested</w:t>
      </w:r>
      <w:r w:rsidRPr="0057341F">
        <w:rPr>
          <w:color w:val="FF0000"/>
          <w:sz w:val="22"/>
          <w:szCs w:val="22"/>
        </w:rPr>
        <w:t>)</w:t>
      </w:r>
    </w:p>
    <w:p w:rsidR="00B141DF" w:rsidRPr="0057341F" w:rsidRDefault="00B141DF" w:rsidP="00B141DF">
      <w:pPr>
        <w:rPr>
          <w:sz w:val="22"/>
          <w:szCs w:val="22"/>
        </w:rPr>
      </w:pPr>
      <w:r w:rsidRPr="0057341F">
        <w:rPr>
          <w:sz w:val="22"/>
          <w:szCs w:val="22"/>
        </w:rPr>
        <w:t xml:space="preserve">WSU’s Student Health Services (SHS) provides professional medical care and health education to enrolled students by licensed health care providers. General health care services are available ranging from routine and preventive care to managing acute illnesses and minor injuries. SHS offers convenient onsite laboratory and medication services including vaccinations. Staff are available to provide health education on a variety of topics, both in and out of the classroom setting. SHS is located in 209 </w:t>
      </w:r>
      <w:proofErr w:type="spellStart"/>
      <w:r w:rsidRPr="0057341F">
        <w:rPr>
          <w:sz w:val="22"/>
          <w:szCs w:val="22"/>
        </w:rPr>
        <w:t>Ahlberg</w:t>
      </w:r>
      <w:proofErr w:type="spellEnd"/>
      <w:r w:rsidRPr="0057341F">
        <w:rPr>
          <w:sz w:val="22"/>
          <w:szCs w:val="22"/>
        </w:rPr>
        <w:t xml:space="preserve"> Hall and will move to the new YMCA/Student Wellness Center in January 2020. Hours are 8:00 a.m. to 5:00 p.m., Monday through Friday, and the phone number is (316) 978-3620.  Check out </w:t>
      </w:r>
      <w:hyperlink r:id="rId6" w:history="1">
        <w:r w:rsidRPr="00A323ED">
          <w:rPr>
            <w:rStyle w:val="Hyperlink"/>
            <w:sz w:val="22"/>
            <w:szCs w:val="22"/>
          </w:rPr>
          <w:t>www.wichita.edu/shs</w:t>
        </w:r>
      </w:hyperlink>
      <w:r w:rsidRPr="00A323ED">
        <w:rPr>
          <w:rStyle w:val="Hyperlink"/>
        </w:rPr>
        <w:t xml:space="preserve"> </w:t>
      </w:r>
      <w:r w:rsidRPr="0057341F">
        <w:rPr>
          <w:sz w:val="22"/>
          <w:szCs w:val="22"/>
        </w:rPr>
        <w:t xml:space="preserve"> for health information and access to </w:t>
      </w:r>
      <w:proofErr w:type="spellStart"/>
      <w:r w:rsidRPr="0057341F">
        <w:rPr>
          <w:sz w:val="22"/>
          <w:szCs w:val="22"/>
        </w:rPr>
        <w:t>myShockerHealth</w:t>
      </w:r>
      <w:proofErr w:type="spellEnd"/>
      <w:r w:rsidRPr="0057341F">
        <w:rPr>
          <w:sz w:val="22"/>
          <w:szCs w:val="22"/>
        </w:rPr>
        <w:t xml:space="preserve">, the online patient portal where students can schedule appointments, send a secured message to a healthcare provider, check immunizations and more.  All services are confidential. </w:t>
      </w:r>
    </w:p>
    <w:p w:rsidR="00695C39" w:rsidRPr="0057341F" w:rsidRDefault="00695C39" w:rsidP="00695C39">
      <w:pPr>
        <w:pStyle w:val="Heading2"/>
        <w:spacing w:after="0"/>
        <w:rPr>
          <w:rFonts w:eastAsia="Times New Roman"/>
          <w:color w:val="000000"/>
          <w:sz w:val="22"/>
          <w:szCs w:val="22"/>
        </w:rPr>
      </w:pPr>
      <w:r w:rsidRPr="0057341F">
        <w:rPr>
          <w:rFonts w:eastAsia="Times New Roman"/>
          <w:color w:val="000000"/>
          <w:sz w:val="22"/>
          <w:szCs w:val="22"/>
        </w:rPr>
        <w:t xml:space="preserve">First Generation Students </w:t>
      </w:r>
      <w:r w:rsidRPr="0057341F">
        <w:rPr>
          <w:rFonts w:eastAsia="Times New Roman"/>
          <w:color w:val="FF0000"/>
          <w:sz w:val="22"/>
          <w:szCs w:val="22"/>
        </w:rPr>
        <w:t>(</w:t>
      </w:r>
      <w:r w:rsidRPr="0057341F">
        <w:rPr>
          <w:rFonts w:eastAsia="Times New Roman"/>
          <w:i/>
          <w:iCs/>
          <w:color w:val="FF0000"/>
          <w:sz w:val="22"/>
          <w:szCs w:val="22"/>
        </w:rPr>
        <w:t>Suggested</w:t>
      </w:r>
      <w:r w:rsidRPr="0057341F">
        <w:rPr>
          <w:rFonts w:eastAsia="Times New Roman"/>
          <w:color w:val="FF0000"/>
          <w:sz w:val="22"/>
          <w:szCs w:val="22"/>
        </w:rPr>
        <w:t xml:space="preserve">) </w:t>
      </w:r>
    </w:p>
    <w:p w:rsidR="00695C39" w:rsidRPr="0057341F" w:rsidRDefault="00695C39" w:rsidP="00695C39">
      <w:pPr>
        <w:rPr>
          <w:color w:val="000000"/>
          <w:sz w:val="22"/>
          <w:szCs w:val="22"/>
        </w:rPr>
      </w:pPr>
      <w:r w:rsidRPr="0057341F">
        <w:rPr>
          <w:sz w:val="22"/>
          <w:szCs w:val="22"/>
        </w:rPr>
        <w:t xml:space="preserve">A first-generation (FGEN) college student is a student whose parents did not complete a four-year college degree. WSU strongly supports First Generation students and offers the following resources </w:t>
      </w:r>
      <w:hyperlink r:id="rId7" w:history="1">
        <w:r w:rsidRPr="0057341F">
          <w:rPr>
            <w:rStyle w:val="Hyperlink"/>
            <w:sz w:val="22"/>
            <w:szCs w:val="22"/>
          </w:rPr>
          <w:t>https://www.wichita.edu/student_life/firstgen/index.php</w:t>
        </w:r>
      </w:hyperlink>
      <w:r w:rsidRPr="0057341F">
        <w:rPr>
          <w:color w:val="000000"/>
          <w:sz w:val="22"/>
          <w:szCs w:val="22"/>
        </w:rPr>
        <w:t>.</w:t>
      </w:r>
    </w:p>
    <w:p w:rsidR="00EF2FB6" w:rsidRPr="0057341F" w:rsidRDefault="00EF2FB6">
      <w:pPr>
        <w:rPr>
          <w:sz w:val="22"/>
          <w:szCs w:val="22"/>
        </w:rPr>
      </w:pPr>
    </w:p>
    <w:sectPr w:rsidR="00EF2FB6" w:rsidRPr="00573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84D"/>
    <w:rsid w:val="00173A60"/>
    <w:rsid w:val="004E1295"/>
    <w:rsid w:val="0057341F"/>
    <w:rsid w:val="00695C39"/>
    <w:rsid w:val="00804E93"/>
    <w:rsid w:val="00A323ED"/>
    <w:rsid w:val="00A6184D"/>
    <w:rsid w:val="00B141DF"/>
    <w:rsid w:val="00C5100E"/>
    <w:rsid w:val="00EF2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33D29-FFBC-4C62-BDE3-6FB0AF831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6184D"/>
    <w:pPr>
      <w:widowControl w:val="0"/>
      <w:spacing w:before="120" w:after="240" w:line="240" w:lineRule="auto"/>
      <w:ind w:right="216"/>
    </w:pPr>
    <w:rPr>
      <w:rFonts w:ascii="Arial" w:eastAsia="Garamond" w:hAnsi="Arial" w:cs="Arial"/>
      <w:sz w:val="24"/>
      <w:szCs w:val="24"/>
    </w:rPr>
  </w:style>
  <w:style w:type="paragraph" w:styleId="Heading2">
    <w:name w:val="heading 2"/>
    <w:basedOn w:val="Normal"/>
    <w:next w:val="Normal"/>
    <w:link w:val="Heading2Char"/>
    <w:uiPriority w:val="9"/>
    <w:unhideWhenUsed/>
    <w:qFormat/>
    <w:rsid w:val="00A6184D"/>
    <w:pPr>
      <w:spacing w:before="79"/>
      <w:ind w:right="490"/>
      <w:outlineLvl w:val="1"/>
    </w:pPr>
    <w:rPr>
      <w:b/>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184D"/>
    <w:rPr>
      <w:rFonts w:ascii="Arial" w:eastAsia="Garamond" w:hAnsi="Arial" w:cs="Arial"/>
      <w:b/>
      <w:color w:val="000000" w:themeColor="text1"/>
      <w:sz w:val="28"/>
      <w:szCs w:val="24"/>
    </w:rPr>
  </w:style>
  <w:style w:type="character" w:styleId="Hyperlink">
    <w:name w:val="Hyperlink"/>
    <w:basedOn w:val="DefaultParagraphFont"/>
    <w:uiPriority w:val="99"/>
    <w:unhideWhenUsed/>
    <w:rsid w:val="00A6184D"/>
    <w:rPr>
      <w:color w:val="0563C1" w:themeColor="hyperlink"/>
      <w:u w:val="single"/>
    </w:rPr>
  </w:style>
  <w:style w:type="character" w:styleId="FollowedHyperlink">
    <w:name w:val="FollowedHyperlink"/>
    <w:basedOn w:val="DefaultParagraphFont"/>
    <w:uiPriority w:val="99"/>
    <w:semiHidden/>
    <w:unhideWhenUsed/>
    <w:rsid w:val="00695C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17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wichita.edu/student_life/firstgen/index.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chita.edu/shs" TargetMode="External"/><Relationship Id="rId5" Type="http://schemas.openxmlformats.org/officeDocument/2006/relationships/hyperlink" Target="https://www.wichita.edu/about/policy/ch_08/ch8_16.php" TargetMode="External"/><Relationship Id="rId4" Type="http://schemas.openxmlformats.org/officeDocument/2006/relationships/hyperlink" Target="mailto:Sara.zafar@wichita.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474</Words>
  <Characters>2703</Characters>
  <Application>Microsoft Office Word</Application>
  <DocSecurity>0</DocSecurity>
  <Lines>22</Lines>
  <Paragraphs>6</Paragraphs>
  <ScaleCrop>false</ScaleCrop>
  <Company>Microsoft</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Markova, Gergana</dc:creator>
  <cp:keywords/>
  <dc:description/>
  <cp:lastModifiedBy>Markova, Gergana</cp:lastModifiedBy>
  <cp:revision>7</cp:revision>
  <dcterms:created xsi:type="dcterms:W3CDTF">2019-07-20T19:37:00Z</dcterms:created>
  <dcterms:modified xsi:type="dcterms:W3CDTF">2019-08-01T02:11:00Z</dcterms:modified>
</cp:coreProperties>
</file>