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C9C88" w14:textId="77777777" w:rsidR="00166981" w:rsidRDefault="00166981" w:rsidP="00166981">
      <w:pPr>
        <w:spacing w:after="0" w:line="240" w:lineRule="auto"/>
        <w:contextualSpacing/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15"/>
        <w:gridCol w:w="1980"/>
        <w:gridCol w:w="1890"/>
        <w:gridCol w:w="2065"/>
      </w:tblGrid>
      <w:tr w:rsidR="00166981" w:rsidRPr="003A03D3" w14:paraId="0A0E9D99" w14:textId="77777777" w:rsidTr="00F472FC">
        <w:trPr>
          <w:jc w:val="center"/>
        </w:trPr>
        <w:tc>
          <w:tcPr>
            <w:tcW w:w="3415" w:type="dxa"/>
          </w:tcPr>
          <w:p w14:paraId="187DCE26" w14:textId="77777777" w:rsidR="00166981" w:rsidRPr="003A03D3" w:rsidRDefault="00F472FC" w:rsidP="00774181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3A03D3">
              <w:rPr>
                <w:rFonts w:ascii="Arial" w:hAnsi="Arial" w:cs="Arial"/>
                <w:b/>
                <w:sz w:val="26"/>
                <w:szCs w:val="26"/>
              </w:rPr>
              <w:t>Asset Item</w:t>
            </w:r>
          </w:p>
        </w:tc>
        <w:tc>
          <w:tcPr>
            <w:tcW w:w="1980" w:type="dxa"/>
          </w:tcPr>
          <w:p w14:paraId="2D5A38E2" w14:textId="77777777" w:rsidR="00166981" w:rsidRPr="003A03D3" w:rsidRDefault="00F472FC" w:rsidP="00166981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3A03D3">
              <w:rPr>
                <w:rFonts w:ascii="Arial" w:hAnsi="Arial" w:cs="Arial"/>
                <w:b/>
                <w:sz w:val="26"/>
                <w:szCs w:val="26"/>
              </w:rPr>
              <w:t>Estimated Cost</w:t>
            </w:r>
          </w:p>
        </w:tc>
        <w:tc>
          <w:tcPr>
            <w:tcW w:w="1890" w:type="dxa"/>
          </w:tcPr>
          <w:p w14:paraId="79450EF7" w14:textId="77777777" w:rsidR="00166981" w:rsidRPr="003A03D3" w:rsidRDefault="00D65AE0" w:rsidP="00D65AE0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Years Until Purchase</w:t>
            </w:r>
          </w:p>
        </w:tc>
        <w:tc>
          <w:tcPr>
            <w:tcW w:w="2065" w:type="dxa"/>
          </w:tcPr>
          <w:p w14:paraId="695C03E7" w14:textId="77777777" w:rsidR="00166981" w:rsidRPr="003A03D3" w:rsidRDefault="00F472FC" w:rsidP="00166981">
            <w:pPr>
              <w:contextualSpacing/>
              <w:rPr>
                <w:rFonts w:ascii="Arial" w:hAnsi="Arial" w:cs="Arial"/>
                <w:b/>
                <w:sz w:val="26"/>
                <w:szCs w:val="26"/>
              </w:rPr>
            </w:pPr>
            <w:r w:rsidRPr="003A03D3">
              <w:rPr>
                <w:rFonts w:ascii="Arial" w:hAnsi="Arial" w:cs="Arial"/>
                <w:b/>
                <w:sz w:val="26"/>
                <w:szCs w:val="26"/>
              </w:rPr>
              <w:t>Annual Cost</w:t>
            </w:r>
          </w:p>
        </w:tc>
      </w:tr>
      <w:tr w:rsidR="00166981" w:rsidRPr="003A03D3" w14:paraId="14E6BFFA" w14:textId="77777777" w:rsidTr="00897D14">
        <w:trPr>
          <w:trHeight w:val="305"/>
          <w:jc w:val="center"/>
        </w:trPr>
        <w:tc>
          <w:tcPr>
            <w:tcW w:w="3415" w:type="dxa"/>
          </w:tcPr>
          <w:p w14:paraId="6DC0A08A" w14:textId="77777777" w:rsidR="00166981" w:rsidRPr="003A03D3" w:rsidRDefault="00F472FC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Well Pump 1</w:t>
            </w:r>
          </w:p>
        </w:tc>
        <w:tc>
          <w:tcPr>
            <w:tcW w:w="1980" w:type="dxa"/>
          </w:tcPr>
          <w:p w14:paraId="11DBC38C" w14:textId="77777777" w:rsidR="00166981" w:rsidRPr="003A03D3" w:rsidRDefault="00EE315F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$30,000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1057745017"/>
            <w:placeholder>
              <w:docPart w:val="0EDE96B747A74B599DBA713E1B8197EA"/>
            </w:placeholder>
            <w:showingPlcHdr/>
          </w:sdtPr>
          <w:sdtEndPr/>
          <w:sdtContent>
            <w:tc>
              <w:tcPr>
                <w:tcW w:w="1890" w:type="dxa"/>
                <w:shd w:val="clear" w:color="auto" w:fill="FFF2CC" w:themeFill="accent4" w:themeFillTint="33"/>
              </w:tcPr>
              <w:p w14:paraId="36E99D9D" w14:textId="55DA1028" w:rsidR="00166981" w:rsidRPr="003A03D3" w:rsidRDefault="00897D14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Fonts w:ascii="Arial" w:hAnsi="Arial" w:cs="Arial"/>
                    <w:sz w:val="26"/>
                    <w:szCs w:val="26"/>
                  </w:rPr>
                  <w:t xml:space="preserve">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1252427620"/>
            <w:placeholder>
              <w:docPart w:val="DefaultPlaceholder_-1854013440"/>
            </w:placeholder>
          </w:sdtPr>
          <w:sdtEndPr/>
          <w:sdtContent>
            <w:tc>
              <w:tcPr>
                <w:tcW w:w="2065" w:type="dxa"/>
                <w:shd w:val="clear" w:color="auto" w:fill="FFF2CC" w:themeFill="accent4" w:themeFillTint="33"/>
              </w:tcPr>
              <w:p w14:paraId="3B505C03" w14:textId="08F4A8CC" w:rsidR="00166981" w:rsidRPr="003A03D3" w:rsidRDefault="00897D14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Fonts w:ascii="Arial" w:hAnsi="Arial" w:cs="Arial"/>
                    <w:sz w:val="26"/>
                    <w:szCs w:val="26"/>
                  </w:rPr>
                  <w:t xml:space="preserve">                      </w:t>
                </w:r>
              </w:p>
            </w:tc>
          </w:sdtContent>
        </w:sdt>
      </w:tr>
      <w:tr w:rsidR="00166981" w:rsidRPr="003A03D3" w14:paraId="4A5AEC70" w14:textId="77777777" w:rsidTr="00897D14">
        <w:trPr>
          <w:jc w:val="center"/>
        </w:trPr>
        <w:tc>
          <w:tcPr>
            <w:tcW w:w="3415" w:type="dxa"/>
          </w:tcPr>
          <w:p w14:paraId="735F87F9" w14:textId="77777777" w:rsidR="00166981" w:rsidRPr="003A03D3" w:rsidRDefault="00F472FC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Well Pump 2</w:t>
            </w:r>
          </w:p>
        </w:tc>
        <w:tc>
          <w:tcPr>
            <w:tcW w:w="1980" w:type="dxa"/>
          </w:tcPr>
          <w:p w14:paraId="32F05777" w14:textId="77777777" w:rsidR="00166981" w:rsidRPr="003A03D3" w:rsidRDefault="00EE315F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$30,000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1974787141"/>
            <w:placeholder>
              <w:docPart w:val="BE6751AE0C9E41BF873ED0C2F4C8E092"/>
            </w:placeholder>
            <w:showingPlcHdr/>
          </w:sdtPr>
          <w:sdtEndPr/>
          <w:sdtContent>
            <w:tc>
              <w:tcPr>
                <w:tcW w:w="1890" w:type="dxa"/>
                <w:shd w:val="clear" w:color="auto" w:fill="FFF2CC" w:themeFill="accent4" w:themeFillTint="33"/>
              </w:tcPr>
              <w:p w14:paraId="49583B62" w14:textId="18C5255E" w:rsidR="00166981" w:rsidRPr="003A03D3" w:rsidRDefault="00897D14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Fonts w:ascii="Arial" w:hAnsi="Arial" w:cs="Arial"/>
                    <w:sz w:val="26"/>
                    <w:szCs w:val="26"/>
                  </w:rPr>
                  <w:t xml:space="preserve">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495307961"/>
            <w:placeholder>
              <w:docPart w:val="C4106D39719A43C2A8D03729AA692348"/>
            </w:placeholder>
            <w:showingPlcHdr/>
          </w:sdtPr>
          <w:sdtEndPr/>
          <w:sdtContent>
            <w:tc>
              <w:tcPr>
                <w:tcW w:w="2065" w:type="dxa"/>
                <w:shd w:val="clear" w:color="auto" w:fill="FFF2CC" w:themeFill="accent4" w:themeFillTint="33"/>
              </w:tcPr>
              <w:p w14:paraId="58EAFF8F" w14:textId="6FFCBC6E" w:rsidR="00166981" w:rsidRPr="003A03D3" w:rsidRDefault="00897D14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       </w:t>
                </w:r>
              </w:p>
            </w:tc>
          </w:sdtContent>
        </w:sdt>
      </w:tr>
      <w:tr w:rsidR="00166981" w:rsidRPr="003A03D3" w14:paraId="100F29B3" w14:textId="77777777" w:rsidTr="00F472FC">
        <w:trPr>
          <w:jc w:val="center"/>
        </w:trPr>
        <w:tc>
          <w:tcPr>
            <w:tcW w:w="3415" w:type="dxa"/>
          </w:tcPr>
          <w:p w14:paraId="1D2D5636" w14:textId="77777777" w:rsidR="00166981" w:rsidRPr="003A03D3" w:rsidRDefault="00F472FC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Water Tower Inspect &amp; Paint</w:t>
            </w:r>
          </w:p>
        </w:tc>
        <w:tc>
          <w:tcPr>
            <w:tcW w:w="1980" w:type="dxa"/>
          </w:tcPr>
          <w:p w14:paraId="6F512111" w14:textId="77777777" w:rsidR="00166981" w:rsidRPr="003A03D3" w:rsidRDefault="00EE315F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$80,000</w:t>
            </w:r>
          </w:p>
        </w:tc>
        <w:tc>
          <w:tcPr>
            <w:tcW w:w="1890" w:type="dxa"/>
          </w:tcPr>
          <w:p w14:paraId="166E8602" w14:textId="77777777" w:rsidR="00166981" w:rsidRPr="003A03D3" w:rsidRDefault="00D65AE0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2065" w:type="dxa"/>
          </w:tcPr>
          <w:p w14:paraId="2917C5E2" w14:textId="77777777" w:rsidR="00166981" w:rsidRPr="003A03D3" w:rsidRDefault="00EE315F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$8,000</w:t>
            </w:r>
          </w:p>
        </w:tc>
      </w:tr>
      <w:tr w:rsidR="00166981" w:rsidRPr="003A03D3" w14:paraId="4B4E7C22" w14:textId="77777777" w:rsidTr="00897D14">
        <w:trPr>
          <w:jc w:val="center"/>
        </w:trPr>
        <w:tc>
          <w:tcPr>
            <w:tcW w:w="3415" w:type="dxa"/>
          </w:tcPr>
          <w:p w14:paraId="30BF6D27" w14:textId="77777777" w:rsidR="00166981" w:rsidRPr="003A03D3" w:rsidRDefault="00F472FC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Sewer Manholes</w:t>
            </w:r>
          </w:p>
        </w:tc>
        <w:sdt>
          <w:sdtPr>
            <w:rPr>
              <w:rFonts w:ascii="Arial" w:hAnsi="Arial" w:cs="Arial"/>
              <w:sz w:val="26"/>
              <w:szCs w:val="26"/>
            </w:rPr>
            <w:id w:val="9575257"/>
            <w:placeholder>
              <w:docPart w:val="F76870FBDC394953940D9884F58F907D"/>
            </w:placeholder>
            <w:showingPlcHdr/>
          </w:sdtPr>
          <w:sdtEndPr/>
          <w:sdtContent>
            <w:tc>
              <w:tcPr>
                <w:tcW w:w="1980" w:type="dxa"/>
                <w:shd w:val="clear" w:color="auto" w:fill="FFF2CC" w:themeFill="accent4" w:themeFillTint="33"/>
              </w:tcPr>
              <w:p w14:paraId="3ACB42B1" w14:textId="70F1A153" w:rsidR="00166981" w:rsidRPr="003A03D3" w:rsidRDefault="00897D14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90445941"/>
            <w:placeholder>
              <w:docPart w:val="FF34AD6CBFE1448DB5C44DDEFA5B47EA"/>
            </w:placeholder>
            <w:showingPlcHdr/>
          </w:sdtPr>
          <w:sdtEndPr/>
          <w:sdtContent>
            <w:tc>
              <w:tcPr>
                <w:tcW w:w="1890" w:type="dxa"/>
                <w:shd w:val="clear" w:color="auto" w:fill="FFF2CC" w:themeFill="accent4" w:themeFillTint="33"/>
              </w:tcPr>
              <w:p w14:paraId="22CA4BC1" w14:textId="1BC85D1A" w:rsidR="00166981" w:rsidRPr="003A03D3" w:rsidRDefault="00FC62E5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</w:t>
                </w:r>
              </w:p>
            </w:tc>
          </w:sdtContent>
        </w:sdt>
        <w:sdt>
          <w:sdtPr>
            <w:rPr>
              <w:rFonts w:ascii="Arial" w:hAnsi="Arial" w:cs="Arial"/>
              <w:sz w:val="26"/>
              <w:szCs w:val="26"/>
            </w:rPr>
            <w:id w:val="-198158795"/>
            <w:placeholder>
              <w:docPart w:val="CC38D1A910E54594A7FD98ABE28A524D"/>
            </w:placeholder>
            <w:showingPlcHdr/>
          </w:sdtPr>
          <w:sdtEndPr/>
          <w:sdtContent>
            <w:tc>
              <w:tcPr>
                <w:tcW w:w="2065" w:type="dxa"/>
                <w:shd w:val="clear" w:color="auto" w:fill="FFF2CC" w:themeFill="accent4" w:themeFillTint="33"/>
              </w:tcPr>
              <w:p w14:paraId="45C90195" w14:textId="285661B7" w:rsidR="00166981" w:rsidRPr="003A03D3" w:rsidRDefault="00FC62E5" w:rsidP="00897D14">
                <w:pPr>
                  <w:contextualSpacing/>
                  <w:rPr>
                    <w:rFonts w:ascii="Arial" w:hAnsi="Arial" w:cs="Arial"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    </w:t>
                </w:r>
              </w:p>
            </w:tc>
          </w:sdtContent>
        </w:sdt>
      </w:tr>
      <w:tr w:rsidR="00166981" w:rsidRPr="003A03D3" w14:paraId="3098FD20" w14:textId="77777777" w:rsidTr="00F472FC">
        <w:trPr>
          <w:jc w:val="center"/>
        </w:trPr>
        <w:tc>
          <w:tcPr>
            <w:tcW w:w="3415" w:type="dxa"/>
          </w:tcPr>
          <w:p w14:paraId="1CFCF760" w14:textId="77777777" w:rsidR="00166981" w:rsidRPr="003A03D3" w:rsidRDefault="006647A2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Backhoe (50% cost to utility)</w:t>
            </w:r>
          </w:p>
        </w:tc>
        <w:tc>
          <w:tcPr>
            <w:tcW w:w="1980" w:type="dxa"/>
          </w:tcPr>
          <w:p w14:paraId="2FAADB3E" w14:textId="77777777" w:rsidR="00166981" w:rsidRPr="003A03D3" w:rsidRDefault="006647A2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$45,000</w:t>
            </w:r>
          </w:p>
        </w:tc>
        <w:tc>
          <w:tcPr>
            <w:tcW w:w="1890" w:type="dxa"/>
          </w:tcPr>
          <w:p w14:paraId="48A9AA4C" w14:textId="77777777" w:rsidR="00166981" w:rsidRPr="003A03D3" w:rsidRDefault="00D65AE0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2065" w:type="dxa"/>
          </w:tcPr>
          <w:p w14:paraId="2FF6F81B" w14:textId="77777777" w:rsidR="00166981" w:rsidRPr="003A03D3" w:rsidRDefault="006647A2" w:rsidP="00774181">
            <w:pPr>
              <w:contextualSpacing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3A03D3">
              <w:rPr>
                <w:rFonts w:ascii="Arial" w:hAnsi="Arial" w:cs="Arial"/>
                <w:sz w:val="26"/>
                <w:szCs w:val="26"/>
              </w:rPr>
              <w:t>$4500</w:t>
            </w:r>
          </w:p>
        </w:tc>
      </w:tr>
      <w:tr w:rsidR="00166981" w:rsidRPr="003A03D3" w14:paraId="23D9AF1F" w14:textId="77777777" w:rsidTr="00897D14">
        <w:trPr>
          <w:jc w:val="center"/>
        </w:trPr>
        <w:tc>
          <w:tcPr>
            <w:tcW w:w="3415" w:type="dxa"/>
          </w:tcPr>
          <w:p w14:paraId="78337BE1" w14:textId="77777777" w:rsidR="00166981" w:rsidRPr="003A03D3" w:rsidRDefault="00166981" w:rsidP="00774181">
            <w:pPr>
              <w:contextualSpacing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3A03D3">
              <w:rPr>
                <w:rFonts w:ascii="Arial" w:hAnsi="Arial" w:cs="Arial"/>
                <w:b/>
                <w:sz w:val="26"/>
                <w:szCs w:val="26"/>
              </w:rPr>
              <w:t>Total Expenses</w:t>
            </w:r>
          </w:p>
        </w:tc>
        <w:sdt>
          <w:sdtPr>
            <w:rPr>
              <w:rFonts w:ascii="Arial" w:hAnsi="Arial" w:cs="Arial"/>
              <w:b/>
              <w:sz w:val="26"/>
              <w:szCs w:val="26"/>
            </w:rPr>
            <w:id w:val="607327465"/>
            <w:placeholder>
              <w:docPart w:val="B5B7788C367E48F18C168FCB57282F8B"/>
            </w:placeholder>
            <w:showingPlcHdr/>
          </w:sdtPr>
          <w:sdtEndPr/>
          <w:sdtContent>
            <w:tc>
              <w:tcPr>
                <w:tcW w:w="1980" w:type="dxa"/>
                <w:shd w:val="clear" w:color="auto" w:fill="FFF2CC" w:themeFill="accent4" w:themeFillTint="33"/>
              </w:tcPr>
              <w:p w14:paraId="6A245CF9" w14:textId="31CA094C" w:rsidR="00166981" w:rsidRPr="003A03D3" w:rsidRDefault="00FC62E5" w:rsidP="00897D14">
                <w:pPr>
                  <w:contextualSpacing/>
                  <w:rPr>
                    <w:rFonts w:ascii="Arial" w:hAnsi="Arial" w:cs="Arial"/>
                    <w:b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 </w:t>
                </w:r>
              </w:p>
            </w:tc>
          </w:sdtContent>
        </w:sdt>
        <w:tc>
          <w:tcPr>
            <w:tcW w:w="1890" w:type="dxa"/>
          </w:tcPr>
          <w:p w14:paraId="100FAE93" w14:textId="77777777" w:rsidR="00166981" w:rsidRPr="003A03D3" w:rsidRDefault="00736A60" w:rsidP="00736A60">
            <w:pPr>
              <w:contextualSpacing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---</w:t>
            </w:r>
          </w:p>
        </w:tc>
        <w:sdt>
          <w:sdtPr>
            <w:rPr>
              <w:rFonts w:ascii="Arial" w:hAnsi="Arial" w:cs="Arial"/>
              <w:b/>
              <w:sz w:val="26"/>
              <w:szCs w:val="26"/>
            </w:rPr>
            <w:id w:val="1633365619"/>
            <w:placeholder>
              <w:docPart w:val="6951990377C54FF9AB197C48E4F25B54"/>
            </w:placeholder>
            <w:showingPlcHdr/>
          </w:sdtPr>
          <w:sdtEndPr/>
          <w:sdtContent>
            <w:tc>
              <w:tcPr>
                <w:tcW w:w="2065" w:type="dxa"/>
                <w:shd w:val="clear" w:color="auto" w:fill="FFF2CC" w:themeFill="accent4" w:themeFillTint="33"/>
              </w:tcPr>
              <w:p w14:paraId="44A90961" w14:textId="4EFB2E19" w:rsidR="00166981" w:rsidRPr="003A03D3" w:rsidRDefault="00FC62E5" w:rsidP="00897D14">
                <w:pPr>
                  <w:contextualSpacing/>
                  <w:rPr>
                    <w:rFonts w:ascii="Arial" w:hAnsi="Arial" w:cs="Arial"/>
                    <w:b/>
                    <w:sz w:val="26"/>
                    <w:szCs w:val="26"/>
                  </w:rPr>
                </w:pPr>
                <w:r>
                  <w:rPr>
                    <w:rStyle w:val="PlaceholderText"/>
                  </w:rPr>
                  <w:t xml:space="preserve">                           </w:t>
                </w:r>
              </w:p>
            </w:tc>
          </w:sdtContent>
        </w:sdt>
      </w:tr>
    </w:tbl>
    <w:p w14:paraId="71200CC7" w14:textId="77777777" w:rsidR="00166981" w:rsidRPr="00736A60" w:rsidRDefault="00166981" w:rsidP="00353427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3A03D3">
        <w:rPr>
          <w:rFonts w:ascii="Arial" w:hAnsi="Arial" w:cs="Arial"/>
          <w:b/>
          <w:sz w:val="26"/>
          <w:szCs w:val="26"/>
        </w:rPr>
        <w:br/>
      </w:r>
      <w:r w:rsidRPr="00736A60">
        <w:rPr>
          <w:rFonts w:ascii="Arial" w:hAnsi="Arial" w:cs="Arial"/>
          <w:b/>
          <w:sz w:val="24"/>
          <w:szCs w:val="24"/>
        </w:rPr>
        <w:t xml:space="preserve">Instructions: </w:t>
      </w:r>
      <w:r w:rsidRPr="00736A60">
        <w:rPr>
          <w:rFonts w:ascii="Arial" w:hAnsi="Arial" w:cs="Arial"/>
          <w:sz w:val="24"/>
          <w:szCs w:val="24"/>
        </w:rPr>
        <w:t xml:space="preserve">Calculate the answers to the questions below to fill in the table above. </w:t>
      </w:r>
    </w:p>
    <w:p w14:paraId="75972A4C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433E9720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t xml:space="preserve">1. Calculate </w:t>
      </w:r>
      <w:r w:rsidR="00EE315F" w:rsidRPr="00736A60">
        <w:rPr>
          <w:rFonts w:ascii="Arial" w:hAnsi="Arial" w:cs="Arial"/>
          <w:sz w:val="24"/>
          <w:szCs w:val="24"/>
        </w:rPr>
        <w:t>the cost of sewer manhole repairs.</w:t>
      </w:r>
      <w:r w:rsidRPr="00736A60">
        <w:rPr>
          <w:rFonts w:ascii="Arial" w:hAnsi="Arial" w:cs="Arial"/>
          <w:sz w:val="24"/>
          <w:szCs w:val="24"/>
        </w:rPr>
        <w:t xml:space="preserve"> </w:t>
      </w:r>
    </w:p>
    <w:p w14:paraId="533887A8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3AB91A7D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t xml:space="preserve">2. </w:t>
      </w:r>
      <w:r w:rsidR="00EE315F" w:rsidRPr="00736A60">
        <w:rPr>
          <w:rFonts w:ascii="Arial" w:hAnsi="Arial" w:cs="Arial"/>
          <w:sz w:val="24"/>
          <w:szCs w:val="24"/>
        </w:rPr>
        <w:t xml:space="preserve">Enter the years </w:t>
      </w:r>
      <w:r w:rsidR="00D65AE0" w:rsidRPr="00736A60">
        <w:rPr>
          <w:rFonts w:ascii="Arial" w:hAnsi="Arial" w:cs="Arial"/>
          <w:sz w:val="24"/>
          <w:szCs w:val="24"/>
        </w:rPr>
        <w:t xml:space="preserve">until </w:t>
      </w:r>
      <w:r w:rsidR="00EE315F" w:rsidRPr="00736A60">
        <w:rPr>
          <w:rFonts w:ascii="Arial" w:hAnsi="Arial" w:cs="Arial"/>
          <w:sz w:val="24"/>
          <w:szCs w:val="24"/>
        </w:rPr>
        <w:t>each project will be completed.</w:t>
      </w:r>
    </w:p>
    <w:p w14:paraId="6A39FACF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4D57C964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t xml:space="preserve">3. Calculate </w:t>
      </w:r>
      <w:r w:rsidR="003B3148" w:rsidRPr="00736A60">
        <w:rPr>
          <w:rFonts w:ascii="Arial" w:hAnsi="Arial" w:cs="Arial"/>
          <w:sz w:val="24"/>
          <w:szCs w:val="24"/>
        </w:rPr>
        <w:t>the annual</w:t>
      </w:r>
      <w:r w:rsidR="0051001F" w:rsidRPr="00736A60">
        <w:rPr>
          <w:rFonts w:ascii="Arial" w:hAnsi="Arial" w:cs="Arial"/>
          <w:sz w:val="24"/>
          <w:szCs w:val="24"/>
        </w:rPr>
        <w:t xml:space="preserve"> costs for the well pumps</w:t>
      </w:r>
    </w:p>
    <w:p w14:paraId="3BD5D446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153D5E32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t xml:space="preserve">4. Calculate </w:t>
      </w:r>
      <w:r w:rsidR="0051001F" w:rsidRPr="00736A60">
        <w:rPr>
          <w:rFonts w:ascii="Arial" w:hAnsi="Arial" w:cs="Arial"/>
          <w:sz w:val="24"/>
          <w:szCs w:val="24"/>
        </w:rPr>
        <w:t>the annual cost for the sewer manholes</w:t>
      </w:r>
      <w:r w:rsidRPr="00736A60">
        <w:rPr>
          <w:rFonts w:ascii="Arial" w:hAnsi="Arial" w:cs="Arial"/>
          <w:sz w:val="24"/>
          <w:szCs w:val="24"/>
        </w:rPr>
        <w:t xml:space="preserve"> </w:t>
      </w:r>
    </w:p>
    <w:p w14:paraId="6E5352B1" w14:textId="77777777" w:rsidR="00166981" w:rsidRPr="00736A60" w:rsidRDefault="00166981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br/>
        <w:t xml:space="preserve">5. Calculate </w:t>
      </w:r>
      <w:r w:rsidR="0051001F" w:rsidRPr="00736A60">
        <w:rPr>
          <w:rFonts w:ascii="Arial" w:hAnsi="Arial" w:cs="Arial"/>
          <w:sz w:val="24"/>
          <w:szCs w:val="24"/>
        </w:rPr>
        <w:t>the estimated costs for all projects</w:t>
      </w:r>
      <w:r w:rsidRPr="00736A60">
        <w:rPr>
          <w:rFonts w:ascii="Arial" w:hAnsi="Arial" w:cs="Arial"/>
          <w:sz w:val="24"/>
          <w:szCs w:val="24"/>
        </w:rPr>
        <w:t xml:space="preserve"> </w:t>
      </w:r>
      <w:r w:rsidR="003B3148" w:rsidRPr="00736A60">
        <w:rPr>
          <w:rFonts w:ascii="Arial" w:hAnsi="Arial" w:cs="Arial"/>
          <w:sz w:val="24"/>
          <w:szCs w:val="24"/>
        </w:rPr>
        <w:t>in total and on an annual</w:t>
      </w:r>
      <w:r w:rsidR="0051001F" w:rsidRPr="00736A60">
        <w:rPr>
          <w:rFonts w:ascii="Arial" w:hAnsi="Arial" w:cs="Arial"/>
          <w:sz w:val="24"/>
          <w:szCs w:val="24"/>
        </w:rPr>
        <w:t xml:space="preserve"> basis.</w:t>
      </w:r>
    </w:p>
    <w:p w14:paraId="0D9848CA" w14:textId="77777777" w:rsidR="006647A2" w:rsidRPr="00736A60" w:rsidRDefault="006647A2" w:rsidP="00166981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262D23DC" w14:textId="77777777" w:rsidR="006647A2" w:rsidRPr="00736A60" w:rsidRDefault="006647A2" w:rsidP="00166981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sz w:val="24"/>
          <w:szCs w:val="24"/>
        </w:rPr>
        <w:t>6. Calculate the monthly cost to each of the utility’s 400 customers to replace the backhoe.</w:t>
      </w:r>
    </w:p>
    <w:p w14:paraId="2CC5646C" w14:textId="77777777" w:rsidR="009A1F85" w:rsidRPr="00736A60" w:rsidRDefault="009A1F85">
      <w:pPr>
        <w:rPr>
          <w:rFonts w:ascii="Arial" w:hAnsi="Arial" w:cs="Arial"/>
          <w:sz w:val="24"/>
          <w:szCs w:val="24"/>
        </w:rPr>
      </w:pPr>
    </w:p>
    <w:p w14:paraId="2BAA513C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  <w:r w:rsidRPr="00736A60">
        <w:rPr>
          <w:rFonts w:ascii="Arial" w:hAnsi="Arial" w:cs="Arial"/>
          <w:b/>
          <w:sz w:val="24"/>
          <w:szCs w:val="24"/>
        </w:rPr>
        <w:t>Asset Information:</w:t>
      </w:r>
      <w:r w:rsidRPr="00736A60">
        <w:rPr>
          <w:rFonts w:ascii="Arial" w:hAnsi="Arial" w:cs="Arial"/>
          <w:sz w:val="24"/>
          <w:szCs w:val="24"/>
        </w:rPr>
        <w:t xml:space="preserve"> In this example, you are budgeting for the replacement, </w:t>
      </w:r>
      <w:proofErr w:type="gramStart"/>
      <w:r w:rsidRPr="00736A60">
        <w:rPr>
          <w:rFonts w:ascii="Arial" w:hAnsi="Arial" w:cs="Arial"/>
          <w:sz w:val="24"/>
          <w:szCs w:val="24"/>
        </w:rPr>
        <w:t>rehabilitation</w:t>
      </w:r>
      <w:proofErr w:type="gramEnd"/>
      <w:r w:rsidRPr="00736A60">
        <w:rPr>
          <w:rFonts w:ascii="Arial" w:hAnsi="Arial" w:cs="Arial"/>
          <w:sz w:val="24"/>
          <w:szCs w:val="24"/>
        </w:rPr>
        <w:t xml:space="preserve"> and repair of the following:</w:t>
      </w:r>
    </w:p>
    <w:p w14:paraId="3FFB4802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</w:p>
    <w:p w14:paraId="26064D12" w14:textId="77777777" w:rsidR="00736A60" w:rsidRPr="00736A60" w:rsidRDefault="00736A60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  <w:r w:rsidRPr="00736A60">
        <w:rPr>
          <w:rFonts w:ascii="Arial" w:hAnsi="Arial" w:cs="Arial"/>
          <w:i/>
          <w:sz w:val="24"/>
          <w:szCs w:val="24"/>
        </w:rPr>
        <w:t xml:space="preserve">A replacement backhoe costs $90,000. The equipment is used about 50% of the time by the utility department and 50% of the time by the public works department. It is estimated to need replacement in 10 years. </w:t>
      </w:r>
    </w:p>
    <w:p w14:paraId="5AC764EF" w14:textId="77777777" w:rsidR="00736A60" w:rsidRPr="00736A60" w:rsidRDefault="00736A60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</w:p>
    <w:p w14:paraId="2E7803E9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  <w:r w:rsidRPr="00736A60">
        <w:rPr>
          <w:rFonts w:ascii="Arial" w:hAnsi="Arial" w:cs="Arial"/>
          <w:i/>
          <w:sz w:val="24"/>
          <w:szCs w:val="24"/>
        </w:rPr>
        <w:t xml:space="preserve">Two </w:t>
      </w:r>
      <w:proofErr w:type="gramStart"/>
      <w:r w:rsidRPr="00736A60">
        <w:rPr>
          <w:rFonts w:ascii="Arial" w:hAnsi="Arial" w:cs="Arial"/>
          <w:i/>
          <w:sz w:val="24"/>
          <w:szCs w:val="24"/>
        </w:rPr>
        <w:t>brand</w:t>
      </w:r>
      <w:proofErr w:type="gramEnd"/>
      <w:r w:rsidRPr="00736A60">
        <w:rPr>
          <w:rFonts w:ascii="Arial" w:hAnsi="Arial" w:cs="Arial"/>
          <w:i/>
          <w:sz w:val="24"/>
          <w:szCs w:val="24"/>
        </w:rPr>
        <w:t xml:space="preserve"> new well pumps with estimated lives of 15 years. Estimated cost of replacement is $30,000 each.</w:t>
      </w:r>
    </w:p>
    <w:p w14:paraId="4D3AC860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</w:p>
    <w:p w14:paraId="6325F6B2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  <w:r w:rsidRPr="00736A60">
        <w:rPr>
          <w:rFonts w:ascii="Arial" w:hAnsi="Arial" w:cs="Arial"/>
          <w:i/>
          <w:sz w:val="24"/>
          <w:szCs w:val="24"/>
        </w:rPr>
        <w:t>A water tower inspection and painting to be completed in 10 years. Estimated cost of this service is $80,000.</w:t>
      </w:r>
    </w:p>
    <w:p w14:paraId="4275F31D" w14:textId="77777777" w:rsidR="00353427" w:rsidRPr="00736A60" w:rsidRDefault="00353427" w:rsidP="00353427">
      <w:pPr>
        <w:spacing w:after="0"/>
        <w:contextualSpacing/>
        <w:rPr>
          <w:rFonts w:ascii="Arial" w:hAnsi="Arial" w:cs="Arial"/>
          <w:i/>
          <w:sz w:val="24"/>
          <w:szCs w:val="24"/>
        </w:rPr>
      </w:pPr>
    </w:p>
    <w:p w14:paraId="41FC8151" w14:textId="6C477DBD" w:rsidR="00353427" w:rsidRPr="00736A60" w:rsidRDefault="00353427" w:rsidP="00353427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736A60">
        <w:rPr>
          <w:rFonts w:ascii="Arial" w:hAnsi="Arial" w:cs="Arial"/>
          <w:i/>
          <w:sz w:val="24"/>
          <w:szCs w:val="24"/>
        </w:rPr>
        <w:t>Sanitary sewer manhole repair and epoxy lining. In total, 120 vertical feet of manholes need rehabbed. It is estimated this will cost $30</w:t>
      </w:r>
      <w:r w:rsidR="00A55DBD">
        <w:rPr>
          <w:rFonts w:ascii="Arial" w:hAnsi="Arial" w:cs="Arial"/>
          <w:i/>
          <w:sz w:val="24"/>
          <w:szCs w:val="24"/>
        </w:rPr>
        <w:t>0</w:t>
      </w:r>
      <w:r w:rsidRPr="00736A60">
        <w:rPr>
          <w:rFonts w:ascii="Arial" w:hAnsi="Arial" w:cs="Arial"/>
          <w:i/>
          <w:sz w:val="24"/>
          <w:szCs w:val="24"/>
        </w:rPr>
        <w:t>/foot in five years.</w:t>
      </w:r>
      <w:r w:rsidRPr="00736A60">
        <w:rPr>
          <w:rFonts w:ascii="Arial" w:hAnsi="Arial" w:cs="Arial"/>
          <w:sz w:val="24"/>
          <w:szCs w:val="24"/>
        </w:rPr>
        <w:t xml:space="preserve"> </w:t>
      </w:r>
    </w:p>
    <w:p w14:paraId="0EF9DBD7" w14:textId="2CEEC5AB" w:rsidR="00353427" w:rsidRDefault="00353427">
      <w:pPr>
        <w:rPr>
          <w:rFonts w:ascii="Arial" w:hAnsi="Arial" w:cs="Arial"/>
        </w:rPr>
      </w:pPr>
    </w:p>
    <w:p w14:paraId="5F21EC63" w14:textId="75EBD9B1" w:rsidR="00FC62E5" w:rsidRPr="00345FEA" w:rsidRDefault="00A55DBD" w:rsidP="00FC62E5">
      <w:pPr>
        <w:shd w:val="clear" w:color="auto" w:fill="FFF2CC" w:themeFill="accent4" w:themeFillTint="33"/>
        <w:jc w:val="center"/>
        <w:rPr>
          <w:rFonts w:ascii="Arial" w:hAnsi="Arial" w:cs="Arial"/>
          <w:b/>
          <w:bCs/>
          <w:color w:val="806000" w:themeColor="accent4" w:themeShade="80"/>
        </w:rPr>
      </w:pPr>
      <w:hyperlink r:id="rId9" w:history="1">
        <w:r w:rsidR="00FC62E5" w:rsidRPr="001926CC">
          <w:rPr>
            <w:rStyle w:val="Hyperlink"/>
            <w:rFonts w:ascii="Arial" w:hAnsi="Arial" w:cs="Arial"/>
            <w:b/>
            <w:bCs/>
          </w:rPr>
          <w:t>Solution (ctrl + click here)</w:t>
        </w:r>
      </w:hyperlink>
    </w:p>
    <w:sectPr w:rsidR="00FC62E5" w:rsidRPr="00345FEA" w:rsidSect="00166981">
      <w:headerReference w:type="default" r:id="rId10"/>
      <w:footerReference w:type="default" r:id="rId11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D0197" w14:textId="77777777" w:rsidR="005E590B" w:rsidRDefault="005E590B" w:rsidP="003A03D3">
      <w:pPr>
        <w:spacing w:after="0" w:line="240" w:lineRule="auto"/>
      </w:pPr>
      <w:r>
        <w:separator/>
      </w:r>
    </w:p>
  </w:endnote>
  <w:endnote w:type="continuationSeparator" w:id="0">
    <w:p w14:paraId="07CFC4E8" w14:textId="77777777" w:rsidR="005E590B" w:rsidRDefault="005E590B" w:rsidP="003A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16D9" w14:textId="77777777" w:rsidR="003A03D3" w:rsidRDefault="00D47B13" w:rsidP="003A03D3">
    <w:pPr>
      <w:pStyle w:val="Footer"/>
      <w:jc w:val="center"/>
    </w:pPr>
    <w:r w:rsidRPr="003A03D3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1083E3" wp14:editId="3966952E">
              <wp:simplePos x="0" y="0"/>
              <wp:positionH relativeFrom="margin">
                <wp:posOffset>-83820</wp:posOffset>
              </wp:positionH>
              <wp:positionV relativeFrom="paragraph">
                <wp:posOffset>-160020</wp:posOffset>
              </wp:positionV>
              <wp:extent cx="3275390" cy="365125"/>
              <wp:effectExtent l="0" t="0" r="0" b="0"/>
              <wp:wrapNone/>
              <wp:docPr id="9" name="Date Placeholde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75390" cy="365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98A8E7" w14:textId="77777777" w:rsidR="00D47B13" w:rsidRPr="003A03D3" w:rsidRDefault="00D47B13" w:rsidP="00D47B13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Arial" w:hAnsi="Arial" w:cs="Arial"/>
                              <w:color w:val="A5A5A5" w:themeColor="accent3"/>
                              <w:sz w:val="10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mallCaps/>
                              <w:color w:val="A5A5A5" w:themeColor="accent3"/>
                              <w:kern w:val="24"/>
                              <w:sz w:val="14"/>
                              <w:szCs w:val="32"/>
                            </w:rPr>
                            <w:t>Rate Setting &amp; Financial Planning</w:t>
                          </w:r>
                        </w:p>
                      </w:txbxContent>
                    </wps:txbx>
                    <wps:bodyPr vert="horz" lIns="91440" tIns="45720" rIns="91440" bIns="45720" rtlCol="0" anchor="ctr"/>
                  </wps:wsp>
                </a:graphicData>
              </a:graphic>
            </wp:anchor>
          </w:drawing>
        </mc:Choice>
        <mc:Fallback>
          <w:pict>
            <v:shapetype w14:anchorId="551083E3" id="_x0000_t202" coordsize="21600,21600" o:spt="202" path="m,l,21600r21600,l21600,xe">
              <v:stroke joinstyle="miter"/>
              <v:path gradientshapeok="t" o:connecttype="rect"/>
            </v:shapetype>
            <v:shape id="Date Placeholder 3" o:spid="_x0000_s1027" type="#_x0000_t202" alt="&quot;&quot;" style="position:absolute;left:0;text-align:left;margin-left:-6.6pt;margin-top:-12.6pt;width:257.9pt;height:2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" filled="f" stroked="f">
              <v:textbox>
                <w:txbxContent>
                  <w:p w14:paraId="1A98A8E7" w14:textId="77777777" w:rsidR="00D47B13" w:rsidRPr="003A03D3" w:rsidRDefault="00D47B13" w:rsidP="00D47B13">
                    <w:pPr>
                      <w:pStyle w:val="NormalWeb"/>
                      <w:spacing w:before="0" w:beforeAutospacing="0" w:after="0" w:afterAutospacing="0"/>
                      <w:rPr>
                        <w:rFonts w:ascii="Arial" w:hAnsi="Arial" w:cs="Arial"/>
                        <w:color w:val="A5A5A5" w:themeColor="accent3"/>
                        <w:sz w:val="10"/>
                      </w:rPr>
                    </w:pPr>
                    <w:r w:rsidRPr="003A03D3">
                      <w:rPr>
                        <w:rFonts w:ascii="Arial" w:hAnsi="Arial" w:cs="Arial"/>
                        <w:smallCaps/>
                        <w:color w:val="A5A5A5" w:themeColor="accent3"/>
                        <w:kern w:val="24"/>
                        <w:sz w:val="14"/>
                        <w:szCs w:val="32"/>
                      </w:rPr>
                      <w:t>Rate Setting &amp; Financial Planning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03D3">
      <w:rPr>
        <w:noProof/>
      </w:rPr>
      <w:drawing>
        <wp:inline distT="0" distB="0" distL="0" distR="0" wp14:anchorId="2B9536E9" wp14:editId="06EE73B7">
          <wp:extent cx="6309360" cy="101600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9360" cy="10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FF9B" w14:textId="77777777" w:rsidR="005E590B" w:rsidRDefault="005E590B" w:rsidP="003A03D3">
      <w:pPr>
        <w:spacing w:after="0" w:line="240" w:lineRule="auto"/>
      </w:pPr>
      <w:r>
        <w:separator/>
      </w:r>
    </w:p>
  </w:footnote>
  <w:footnote w:type="continuationSeparator" w:id="0">
    <w:p w14:paraId="4285D40F" w14:textId="77777777" w:rsidR="005E590B" w:rsidRDefault="005E590B" w:rsidP="003A0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A0DDE" w14:textId="77777777" w:rsidR="003A03D3" w:rsidRDefault="003A03D3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4F1AD3F" wp14:editId="04D9FA5E">
              <wp:simplePos x="0" y="0"/>
              <wp:positionH relativeFrom="margin">
                <wp:posOffset>-335280</wp:posOffset>
              </wp:positionH>
              <wp:positionV relativeFrom="paragraph">
                <wp:posOffset>-365760</wp:posOffset>
              </wp:positionV>
              <wp:extent cx="6248400" cy="1404620"/>
              <wp:effectExtent l="0" t="0" r="0" b="0"/>
              <wp:wrapSquare wrapText="bothSides"/>
              <wp:docPr id="217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8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E82B23" w14:textId="77777777" w:rsidR="003A03D3" w:rsidRPr="003A03D3" w:rsidRDefault="003A03D3" w:rsidP="003A03D3">
                          <w:pPr>
                            <w:spacing w:after="0" w:line="240" w:lineRule="auto"/>
                            <w:contextualSpacing/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Sunflower Village Water Utility</w:t>
                          </w:r>
                        </w:p>
                        <w:p w14:paraId="1ACBC019" w14:textId="77777777" w:rsidR="003A03D3" w:rsidRPr="003A03D3" w:rsidRDefault="003A03D3" w:rsidP="003A03D3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3A03D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Repair, Replace &amp; Rehab Budgeting Exercise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F1AD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&quot;&quot;" style="position:absolute;margin-left:-26.4pt;margin-top:-28.8pt;width:49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7/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" filled="f" stroked="f">
              <v:textbox style="mso-fit-shape-to-text:t">
                <w:txbxContent>
                  <w:p w14:paraId="39E82B23" w14:textId="77777777" w:rsidR="003A03D3" w:rsidRPr="003A03D3" w:rsidRDefault="003A03D3" w:rsidP="003A03D3">
                    <w:pPr>
                      <w:spacing w:after="0" w:line="240" w:lineRule="auto"/>
                      <w:contextualSpacing/>
                      <w:rPr>
                        <w:rFonts w:ascii="Arial" w:hAnsi="Arial" w:cs="Arial"/>
                        <w:sz w:val="32"/>
                        <w:szCs w:val="36"/>
                      </w:rPr>
                    </w:pPr>
                    <w:r w:rsidRPr="003A03D3">
                      <w:rPr>
                        <w:rFonts w:ascii="Arial" w:hAnsi="Arial" w:cs="Arial"/>
                        <w:sz w:val="32"/>
                        <w:szCs w:val="36"/>
                      </w:rPr>
                      <w:t>Sunflower Village Water Utility</w:t>
                    </w:r>
                  </w:p>
                  <w:p w14:paraId="1ACBC019" w14:textId="77777777" w:rsidR="003A03D3" w:rsidRPr="003A03D3" w:rsidRDefault="003A03D3" w:rsidP="003A03D3">
                    <w:pPr>
                      <w:rPr>
                        <w:rFonts w:ascii="Arial" w:hAnsi="Arial" w:cs="Arial"/>
                        <w:sz w:val="20"/>
                      </w:rPr>
                    </w:pPr>
                    <w:r w:rsidRPr="003A03D3">
                      <w:rPr>
                        <w:rFonts w:ascii="Arial" w:hAnsi="Arial" w:cs="Arial"/>
                        <w:sz w:val="32"/>
                        <w:szCs w:val="36"/>
                      </w:rPr>
                      <w:t>Repair, Replace &amp; Rehab Budgeting Exercise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14A890" wp14:editId="17071CF4">
              <wp:simplePos x="0" y="0"/>
              <wp:positionH relativeFrom="column">
                <wp:posOffset>-1104900</wp:posOffset>
              </wp:positionH>
              <wp:positionV relativeFrom="paragraph">
                <wp:posOffset>-396240</wp:posOffset>
              </wp:positionV>
              <wp:extent cx="8321040" cy="670560"/>
              <wp:effectExtent l="0" t="0" r="3810" b="0"/>
              <wp:wrapNone/>
              <wp:docPr id="6" name="Rectangl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21040" cy="670560"/>
                      </a:xfrm>
                      <a:prstGeom prst="rect">
                        <a:avLst/>
                      </a:prstGeom>
                      <a:solidFill>
                        <a:schemeClr val="accent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E7626A3" id="Rectangle 6" o:spid="_x0000_s1026" alt="&quot;&quot;" style="position:absolute;margin-left:-87pt;margin-top:-31.2pt;width:655.2pt;height:52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" fillcolor="#a5a5a5 [3206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81"/>
    <w:rsid w:val="000208B1"/>
    <w:rsid w:val="00082671"/>
    <w:rsid w:val="001348B2"/>
    <w:rsid w:val="00166981"/>
    <w:rsid w:val="001926CC"/>
    <w:rsid w:val="00345FEA"/>
    <w:rsid w:val="00353427"/>
    <w:rsid w:val="003625FD"/>
    <w:rsid w:val="003A03D3"/>
    <w:rsid w:val="003A2466"/>
    <w:rsid w:val="003B3148"/>
    <w:rsid w:val="004D55DE"/>
    <w:rsid w:val="0051001F"/>
    <w:rsid w:val="005B5ED5"/>
    <w:rsid w:val="005E590B"/>
    <w:rsid w:val="005F14BC"/>
    <w:rsid w:val="00603BDD"/>
    <w:rsid w:val="006647A2"/>
    <w:rsid w:val="00736A60"/>
    <w:rsid w:val="00897D14"/>
    <w:rsid w:val="008A198E"/>
    <w:rsid w:val="00932990"/>
    <w:rsid w:val="009A1F85"/>
    <w:rsid w:val="00A55DBD"/>
    <w:rsid w:val="00A97725"/>
    <w:rsid w:val="00B918B2"/>
    <w:rsid w:val="00CA17C1"/>
    <w:rsid w:val="00D47B13"/>
    <w:rsid w:val="00D65AE0"/>
    <w:rsid w:val="00D9650A"/>
    <w:rsid w:val="00DE3ED6"/>
    <w:rsid w:val="00E43810"/>
    <w:rsid w:val="00E55F4A"/>
    <w:rsid w:val="00EE315F"/>
    <w:rsid w:val="00F472FC"/>
    <w:rsid w:val="00F86861"/>
    <w:rsid w:val="00FC62E5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E1C6AB"/>
  <w15:chartTrackingRefBased/>
  <w15:docId w15:val="{9A1477BB-C20E-4D8C-8C76-FD9B7870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9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6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3D3"/>
  </w:style>
  <w:style w:type="paragraph" w:styleId="Footer">
    <w:name w:val="footer"/>
    <w:basedOn w:val="Normal"/>
    <w:link w:val="FooterChar"/>
    <w:uiPriority w:val="99"/>
    <w:unhideWhenUsed/>
    <w:rsid w:val="003A0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3D3"/>
  </w:style>
  <w:style w:type="paragraph" w:styleId="NormalWeb">
    <w:name w:val="Normal (Web)"/>
    <w:basedOn w:val="Normal"/>
    <w:uiPriority w:val="99"/>
    <w:semiHidden/>
    <w:unhideWhenUsed/>
    <w:rsid w:val="003A03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97D14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45F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F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wichita.edu/academics/fairmount_college_of_liberal_arts_and_sciences/hugowall/efc/EFCWaterTraining/SunflowerVillageRepairReplaceSolution.pd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F5F0F-D13D-4FB2-99D7-27DFD6B3AF7B}"/>
      </w:docPartPr>
      <w:docPartBody>
        <w:p w:rsidR="00C21D34" w:rsidRDefault="00943FB4">
          <w:r w:rsidRPr="009A19C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DE96B747A74B599DBA713E1B819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F18CF-C84B-4EDD-9D1E-3E4354DF1183}"/>
      </w:docPartPr>
      <w:docPartBody>
        <w:p w:rsidR="00C21D34" w:rsidRDefault="00943FB4" w:rsidP="00943FB4">
          <w:pPr>
            <w:pStyle w:val="0EDE96B747A74B599DBA713E1B8197EA10"/>
          </w:pPr>
          <w:r>
            <w:rPr>
              <w:rFonts w:ascii="Arial" w:hAnsi="Arial" w:cs="Arial"/>
              <w:sz w:val="26"/>
              <w:szCs w:val="26"/>
            </w:rPr>
            <w:t xml:space="preserve">                     </w:t>
          </w:r>
        </w:p>
      </w:docPartBody>
    </w:docPart>
    <w:docPart>
      <w:docPartPr>
        <w:name w:val="BE6751AE0C9E41BF873ED0C2F4C8E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C0C2D-00B7-41E2-96A8-42A286AA7DFA}"/>
      </w:docPartPr>
      <w:docPartBody>
        <w:p w:rsidR="00C21D34" w:rsidRDefault="00943FB4" w:rsidP="00943FB4">
          <w:pPr>
            <w:pStyle w:val="BE6751AE0C9E41BF873ED0C2F4C8E0924"/>
          </w:pPr>
          <w:r>
            <w:rPr>
              <w:rFonts w:ascii="Arial" w:hAnsi="Arial" w:cs="Arial"/>
              <w:sz w:val="26"/>
              <w:szCs w:val="26"/>
            </w:rPr>
            <w:t xml:space="preserve">                   </w:t>
          </w:r>
        </w:p>
      </w:docPartBody>
    </w:docPart>
    <w:docPart>
      <w:docPartPr>
        <w:name w:val="C4106D39719A43C2A8D03729AA692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66018-DDED-45B8-9971-1938EC5EC948}"/>
      </w:docPartPr>
      <w:docPartBody>
        <w:p w:rsidR="00C21D34" w:rsidRDefault="00943FB4" w:rsidP="00943FB4">
          <w:pPr>
            <w:pStyle w:val="C4106D39719A43C2A8D03729AA6923484"/>
          </w:pPr>
          <w:r>
            <w:rPr>
              <w:rStyle w:val="PlaceholderText"/>
            </w:rPr>
            <w:t xml:space="preserve">                             </w:t>
          </w:r>
        </w:p>
      </w:docPartBody>
    </w:docPart>
    <w:docPart>
      <w:docPartPr>
        <w:name w:val="F76870FBDC394953940D9884F58F9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4A4D2-05A5-41AB-B189-C2E72EFD905D}"/>
      </w:docPartPr>
      <w:docPartBody>
        <w:p w:rsidR="00C21D34" w:rsidRDefault="00943FB4" w:rsidP="00943FB4">
          <w:pPr>
            <w:pStyle w:val="F76870FBDC394953940D9884F58F907D1"/>
          </w:pPr>
          <w:r>
            <w:rPr>
              <w:rStyle w:val="PlaceholderText"/>
            </w:rPr>
            <w:t xml:space="preserve">                           </w:t>
          </w:r>
        </w:p>
      </w:docPartBody>
    </w:docPart>
    <w:docPart>
      <w:docPartPr>
        <w:name w:val="FF34AD6CBFE1448DB5C44DDEFA5B47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A62E5-4EF7-41E0-9BF2-E427A447B998}"/>
      </w:docPartPr>
      <w:docPartBody>
        <w:p w:rsidR="00C21D34" w:rsidRDefault="00943FB4" w:rsidP="00943FB4">
          <w:pPr>
            <w:pStyle w:val="FF34AD6CBFE1448DB5C44DDEFA5B47EA1"/>
          </w:pPr>
          <w:r>
            <w:rPr>
              <w:rStyle w:val="PlaceholderText"/>
            </w:rPr>
            <w:t xml:space="preserve">                      </w:t>
          </w:r>
        </w:p>
      </w:docPartBody>
    </w:docPart>
    <w:docPart>
      <w:docPartPr>
        <w:name w:val="CC38D1A910E54594A7FD98ABE28A5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77A93-2A31-4A0F-B40A-4855368BEBB6}"/>
      </w:docPartPr>
      <w:docPartBody>
        <w:p w:rsidR="00C21D34" w:rsidRDefault="00943FB4" w:rsidP="00943FB4">
          <w:pPr>
            <w:pStyle w:val="CC38D1A910E54594A7FD98ABE28A524D1"/>
          </w:pPr>
          <w:r>
            <w:rPr>
              <w:rStyle w:val="PlaceholderText"/>
            </w:rPr>
            <w:t xml:space="preserve">                          </w:t>
          </w:r>
        </w:p>
      </w:docPartBody>
    </w:docPart>
    <w:docPart>
      <w:docPartPr>
        <w:name w:val="B5B7788C367E48F18C168FCB57282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571A7-0FB4-4A01-9B2A-CCE800F5EC16}"/>
      </w:docPartPr>
      <w:docPartBody>
        <w:p w:rsidR="00C21D34" w:rsidRDefault="00943FB4" w:rsidP="00943FB4">
          <w:pPr>
            <w:pStyle w:val="B5B7788C367E48F18C168FCB57282F8B"/>
          </w:pPr>
          <w:r>
            <w:rPr>
              <w:rStyle w:val="PlaceholderText"/>
            </w:rPr>
            <w:t xml:space="preserve">                       </w:t>
          </w:r>
        </w:p>
      </w:docPartBody>
    </w:docPart>
    <w:docPart>
      <w:docPartPr>
        <w:name w:val="6951990377C54FF9AB197C48E4F25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D98D4-1717-4A32-B8B4-8D8F9FC27D97}"/>
      </w:docPartPr>
      <w:docPartBody>
        <w:p w:rsidR="00C21D34" w:rsidRDefault="00943FB4" w:rsidP="00943FB4">
          <w:pPr>
            <w:pStyle w:val="6951990377C54FF9AB197C48E4F25B54"/>
          </w:pPr>
          <w:r>
            <w:rPr>
              <w:rStyle w:val="PlaceholderText"/>
            </w:rPr>
            <w:t xml:space="preserve">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FB4"/>
    <w:rsid w:val="000B0CF0"/>
    <w:rsid w:val="00560D9D"/>
    <w:rsid w:val="00943FB4"/>
    <w:rsid w:val="00C21D34"/>
    <w:rsid w:val="00EC59AF"/>
    <w:rsid w:val="00EF1D3F"/>
    <w:rsid w:val="00FB304C"/>
    <w:rsid w:val="00FD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3FB4"/>
    <w:rPr>
      <w:color w:val="808080"/>
    </w:rPr>
  </w:style>
  <w:style w:type="paragraph" w:customStyle="1" w:styleId="0EDE96B747A74B599DBA713E1B8197EA10">
    <w:name w:val="0EDE96B747A74B599DBA713E1B8197EA10"/>
    <w:rsid w:val="00943FB4"/>
    <w:rPr>
      <w:rFonts w:eastAsiaTheme="minorHAnsi"/>
    </w:rPr>
  </w:style>
  <w:style w:type="paragraph" w:customStyle="1" w:styleId="BE6751AE0C9E41BF873ED0C2F4C8E0924">
    <w:name w:val="BE6751AE0C9E41BF873ED0C2F4C8E0924"/>
    <w:rsid w:val="00943FB4"/>
    <w:rPr>
      <w:rFonts w:eastAsiaTheme="minorHAnsi"/>
    </w:rPr>
  </w:style>
  <w:style w:type="paragraph" w:customStyle="1" w:styleId="C4106D39719A43C2A8D03729AA6923484">
    <w:name w:val="C4106D39719A43C2A8D03729AA6923484"/>
    <w:rsid w:val="00943FB4"/>
    <w:rPr>
      <w:rFonts w:eastAsiaTheme="minorHAnsi"/>
    </w:rPr>
  </w:style>
  <w:style w:type="paragraph" w:customStyle="1" w:styleId="F76870FBDC394953940D9884F58F907D1">
    <w:name w:val="F76870FBDC394953940D9884F58F907D1"/>
    <w:rsid w:val="00943FB4"/>
    <w:rPr>
      <w:rFonts w:eastAsiaTheme="minorHAnsi"/>
    </w:rPr>
  </w:style>
  <w:style w:type="paragraph" w:customStyle="1" w:styleId="FF34AD6CBFE1448DB5C44DDEFA5B47EA1">
    <w:name w:val="FF34AD6CBFE1448DB5C44DDEFA5B47EA1"/>
    <w:rsid w:val="00943FB4"/>
    <w:rPr>
      <w:rFonts w:eastAsiaTheme="minorHAnsi"/>
    </w:rPr>
  </w:style>
  <w:style w:type="paragraph" w:customStyle="1" w:styleId="CC38D1A910E54594A7FD98ABE28A524D1">
    <w:name w:val="CC38D1A910E54594A7FD98ABE28A524D1"/>
    <w:rsid w:val="00943FB4"/>
    <w:rPr>
      <w:rFonts w:eastAsiaTheme="minorHAnsi"/>
    </w:rPr>
  </w:style>
  <w:style w:type="paragraph" w:customStyle="1" w:styleId="B5B7788C367E48F18C168FCB57282F8B">
    <w:name w:val="B5B7788C367E48F18C168FCB57282F8B"/>
    <w:rsid w:val="00943FB4"/>
    <w:rPr>
      <w:rFonts w:eastAsiaTheme="minorHAnsi"/>
    </w:rPr>
  </w:style>
  <w:style w:type="paragraph" w:customStyle="1" w:styleId="6951990377C54FF9AB197C48E4F25B54">
    <w:name w:val="6951990377C54FF9AB197C48E4F25B54"/>
    <w:rsid w:val="00943FB4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89F2623A604548B358A1D081FFA23C" ma:contentTypeVersion="4" ma:contentTypeDescription="Create a new document." ma:contentTypeScope="" ma:versionID="a79945e10b4ee432acae4026f7722fe7">
  <xsd:schema xmlns:xsd="http://www.w3.org/2001/XMLSchema" xmlns:xs="http://www.w3.org/2001/XMLSchema" xmlns:p="http://schemas.microsoft.com/office/2006/metadata/properties" xmlns:ns2="5d176a5e-9f16-4e25-a634-dff2c13fa3f7" targetNamespace="http://schemas.microsoft.com/office/2006/metadata/properties" ma:root="true" ma:fieldsID="3f369ffa98a41739e93f1c4cccf3952c" ns2:_="">
    <xsd:import namespace="5d176a5e-9f16-4e25-a634-dff2c13fa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76a5e-9f16-4e25-a634-dff2c13fa3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0BCF73-34B3-4DE1-AFFA-E83BF7F2D6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2D62E-78D5-4DD1-9CCA-9DB04128262A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5d176a5e-9f16-4e25-a634-dff2c13fa3f7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DD6ECC-3A80-44A5-A3BF-319DB284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76a5e-9f16-4e25-a634-dff2c13fa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Kyle</dc:creator>
  <cp:keywords/>
  <dc:description/>
  <cp:lastModifiedBy>Ali Levine</cp:lastModifiedBy>
  <cp:revision>12</cp:revision>
  <dcterms:created xsi:type="dcterms:W3CDTF">2021-01-01T15:50:00Z</dcterms:created>
  <dcterms:modified xsi:type="dcterms:W3CDTF">2021-05-19T13:59:00Z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0x0101004489F2623A604548B358A1D081FFA23C</vt:lpwstr>
  </property>
</Properties>
</file>