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07FD7" w14:textId="4141E9F4" w:rsidR="005968FF" w:rsidRDefault="005968FF" w:rsidP="005968FF">
      <w:pPr>
        <w:jc w:val="center"/>
        <w:rPr>
          <w:sz w:val="32"/>
          <w:szCs w:val="32"/>
        </w:rPr>
      </w:pPr>
      <w:r w:rsidRPr="005968FF">
        <w:rPr>
          <w:sz w:val="32"/>
          <w:szCs w:val="32"/>
        </w:rPr>
        <w:t>Student Response Report</w:t>
      </w:r>
      <w:r w:rsidR="004A079A">
        <w:rPr>
          <w:sz w:val="32"/>
          <w:szCs w:val="32"/>
        </w:rPr>
        <w:t xml:space="preserve"> Guide</w:t>
      </w:r>
    </w:p>
    <w:p w14:paraId="24DE8B24" w14:textId="77777777" w:rsidR="005968FF" w:rsidRPr="005968FF" w:rsidRDefault="005968FF" w:rsidP="005968FF">
      <w:pPr>
        <w:jc w:val="center"/>
        <w:rPr>
          <w:sz w:val="32"/>
          <w:szCs w:val="32"/>
        </w:rPr>
      </w:pPr>
    </w:p>
    <w:p w14:paraId="2F7D1E3D" w14:textId="058F353C" w:rsidR="00D83094" w:rsidRDefault="00D83094" w:rsidP="005968FF">
      <w:pPr>
        <w:pStyle w:val="ListParagraph"/>
        <w:numPr>
          <w:ilvl w:val="0"/>
          <w:numId w:val="1"/>
        </w:numPr>
      </w:pPr>
      <w:r>
        <w:t>This report provides a class view of all responses by students and questions.</w:t>
      </w:r>
    </w:p>
    <w:p w14:paraId="2A752A15" w14:textId="2593EFD2" w:rsidR="005968FF" w:rsidRDefault="00D83094" w:rsidP="005968FF">
      <w:pPr>
        <w:pStyle w:val="ListParagraph"/>
        <w:numPr>
          <w:ilvl w:val="0"/>
          <w:numId w:val="1"/>
        </w:numPr>
      </w:pPr>
      <w:r>
        <w:t>It r</w:t>
      </w:r>
      <w:r w:rsidR="005968FF">
        <w:t xml:space="preserve">eplaces the </w:t>
      </w:r>
      <w:proofErr w:type="gramStart"/>
      <w:r>
        <w:t>previous</w:t>
      </w:r>
      <w:proofErr w:type="gramEnd"/>
      <w:r>
        <w:t xml:space="preserve"> </w:t>
      </w:r>
      <w:r w:rsidR="005968FF">
        <w:t>Missed Items by Name and by Number reports.</w:t>
      </w:r>
    </w:p>
    <w:p w14:paraId="6BDC2C56" w14:textId="77777777" w:rsidR="005968FF" w:rsidRDefault="005968FF" w:rsidP="005968FF">
      <w:pPr>
        <w:pStyle w:val="ListParagraph"/>
        <w:numPr>
          <w:ilvl w:val="0"/>
          <w:numId w:val="1"/>
        </w:numPr>
      </w:pPr>
      <w:r>
        <w:t>The Filter lists the information provided on the Exam Grading Request.</w:t>
      </w:r>
    </w:p>
    <w:p w14:paraId="789DCEBB" w14:textId="1414FEBE" w:rsidR="005968FF" w:rsidRDefault="005968FF" w:rsidP="005968FF">
      <w:pPr>
        <w:pStyle w:val="ListParagraph"/>
        <w:numPr>
          <w:ilvl w:val="0"/>
          <w:numId w:val="1"/>
        </w:numPr>
      </w:pPr>
      <w:r>
        <w:t>The Legend provide</w:t>
      </w:r>
      <w:r w:rsidR="00D159FE">
        <w:t xml:space="preserve">s important details about </w:t>
      </w:r>
      <w:r>
        <w:t>the graph.</w:t>
      </w:r>
    </w:p>
    <w:p w14:paraId="5910E6ED" w14:textId="77777777" w:rsidR="005968FF" w:rsidRDefault="005968FF" w:rsidP="005968FF">
      <w:pPr>
        <w:pStyle w:val="ListParagraph"/>
        <w:numPr>
          <w:ilvl w:val="1"/>
          <w:numId w:val="1"/>
        </w:numPr>
      </w:pPr>
      <w:r>
        <w:t>Printouts from the SSRL will not show the colored boxes.</w:t>
      </w:r>
    </w:p>
    <w:p w14:paraId="7877E9D6" w14:textId="40884D9B" w:rsidR="005968FF" w:rsidRDefault="005968FF" w:rsidP="005968FF">
      <w:pPr>
        <w:pStyle w:val="ListParagraph"/>
        <w:numPr>
          <w:ilvl w:val="1"/>
          <w:numId w:val="1"/>
        </w:numPr>
      </w:pPr>
      <w:r>
        <w:t xml:space="preserve">There is no Partial Credit option available.  </w:t>
      </w:r>
      <w:r w:rsidR="00D159FE">
        <w:t>This</w:t>
      </w:r>
      <w:r>
        <w:t xml:space="preserve"> wording </w:t>
      </w:r>
      <w:r w:rsidR="00D159FE">
        <w:t>cannot be deleted from</w:t>
      </w:r>
      <w:r>
        <w:t xml:space="preserve"> the legend.</w:t>
      </w:r>
    </w:p>
    <w:p w14:paraId="2B52AB7B" w14:textId="1053E45E" w:rsidR="005968FF" w:rsidRDefault="005968FF" w:rsidP="005968FF">
      <w:pPr>
        <w:pStyle w:val="ListParagraph"/>
        <w:numPr>
          <w:ilvl w:val="0"/>
          <w:numId w:val="1"/>
        </w:numPr>
      </w:pPr>
      <w:r>
        <w:t xml:space="preserve">The </w:t>
      </w:r>
      <w:proofErr w:type="gramStart"/>
      <w:r>
        <w:t>Students</w:t>
      </w:r>
      <w:proofErr w:type="gramEnd"/>
      <w:r>
        <w:t xml:space="preserve"> column list</w:t>
      </w:r>
      <w:r w:rsidR="00D159FE">
        <w:t>s</w:t>
      </w:r>
      <w:r>
        <w:t xml:space="preserve"> the student’s last name, first name, WSUID and form.</w:t>
      </w:r>
    </w:p>
    <w:p w14:paraId="1D896786" w14:textId="77777777" w:rsidR="005968FF" w:rsidRDefault="005968FF" w:rsidP="005968FF">
      <w:pPr>
        <w:pStyle w:val="ListParagraph"/>
        <w:numPr>
          <w:ilvl w:val="1"/>
          <w:numId w:val="1"/>
        </w:numPr>
      </w:pPr>
      <w:r>
        <w:t>The information will be blank if the student did not fill out the bubbles on the form.</w:t>
      </w:r>
    </w:p>
    <w:p w14:paraId="3B55515A" w14:textId="77777777" w:rsidR="005968FF" w:rsidRDefault="005968FF" w:rsidP="005968FF">
      <w:pPr>
        <w:pStyle w:val="ListParagraph"/>
        <w:numPr>
          <w:ilvl w:val="1"/>
          <w:numId w:val="1"/>
        </w:numPr>
      </w:pPr>
      <w:r>
        <w:t>An asterisk means that the student filled in two bubbles in the same column.</w:t>
      </w:r>
    </w:p>
    <w:p w14:paraId="531EC315" w14:textId="6ECF1F61" w:rsidR="005968FF" w:rsidRDefault="005968FF" w:rsidP="005968FF">
      <w:pPr>
        <w:pStyle w:val="ListParagraph"/>
        <w:numPr>
          <w:ilvl w:val="0"/>
          <w:numId w:val="1"/>
        </w:numPr>
      </w:pPr>
      <w:r>
        <w:t>The Total Score column show</w:t>
      </w:r>
      <w:r w:rsidR="00D159FE">
        <w:t>s</w:t>
      </w:r>
      <w:r>
        <w:t xml:space="preserve"> the total points for the exam and </w:t>
      </w:r>
      <w:r w:rsidR="00D159FE">
        <w:t>the</w:t>
      </w:r>
      <w:r>
        <w:t xml:space="preserve"> points </w:t>
      </w:r>
      <w:r w:rsidR="00D159FE">
        <w:t>for each</w:t>
      </w:r>
      <w:r>
        <w:t xml:space="preserve"> student</w:t>
      </w:r>
      <w:r w:rsidR="00D159FE">
        <w:t>.</w:t>
      </w:r>
    </w:p>
    <w:p w14:paraId="5E2EF137" w14:textId="77777777" w:rsidR="005968FF" w:rsidRDefault="005968FF" w:rsidP="005968FF">
      <w:pPr>
        <w:pStyle w:val="ListParagraph"/>
        <w:numPr>
          <w:ilvl w:val="1"/>
          <w:numId w:val="1"/>
        </w:numPr>
      </w:pPr>
      <w:r>
        <w:t>The exam questions are worth one point unless a PPRM (weighted) bubble form is provided.</w:t>
      </w:r>
    </w:p>
    <w:p w14:paraId="49E8BD19" w14:textId="16CB933B" w:rsidR="005968FF" w:rsidRDefault="005968FF" w:rsidP="005968FF">
      <w:pPr>
        <w:pStyle w:val="ListParagraph"/>
        <w:numPr>
          <w:ilvl w:val="0"/>
          <w:numId w:val="1"/>
        </w:numPr>
      </w:pPr>
      <w:r>
        <w:t>The Percent Score column display</w:t>
      </w:r>
      <w:r w:rsidR="00D159FE">
        <w:t>s</w:t>
      </w:r>
      <w:r>
        <w:t xml:space="preserve"> the percentage score for each student.</w:t>
      </w:r>
    </w:p>
    <w:p w14:paraId="00AB3410" w14:textId="0B1C2439" w:rsidR="005968FF" w:rsidRDefault="00D159FE" w:rsidP="005968FF">
      <w:pPr>
        <w:pStyle w:val="ListParagraph"/>
        <w:numPr>
          <w:ilvl w:val="0"/>
          <w:numId w:val="1"/>
        </w:numPr>
      </w:pPr>
      <w:r>
        <w:t>The</w:t>
      </w:r>
      <w:r w:rsidR="005968FF">
        <w:t xml:space="preserve"> graph display</w:t>
      </w:r>
      <w:r>
        <w:t>s</w:t>
      </w:r>
      <w:r w:rsidR="005968FF">
        <w:t xml:space="preserve"> the </w:t>
      </w:r>
      <w:r>
        <w:t xml:space="preserve">correct </w:t>
      </w:r>
      <w:r w:rsidR="005968FF">
        <w:t>responses fr</w:t>
      </w:r>
      <w:r>
        <w:t>om</w:t>
      </w:r>
      <w:r w:rsidR="005968FF">
        <w:t xml:space="preserve"> the answer key a</w:t>
      </w:r>
      <w:r>
        <w:t xml:space="preserve">nd each of the students’ </w:t>
      </w:r>
      <w:r w:rsidR="005968FF">
        <w:t>responses.</w:t>
      </w:r>
    </w:p>
    <w:p w14:paraId="42F90455" w14:textId="3ED99C6C" w:rsidR="005968FF" w:rsidRDefault="005968FF" w:rsidP="005968FF">
      <w:pPr>
        <w:pStyle w:val="ListParagraph"/>
        <w:numPr>
          <w:ilvl w:val="1"/>
          <w:numId w:val="1"/>
        </w:numPr>
      </w:pPr>
      <w:r>
        <w:t xml:space="preserve">If an answer is correct, </w:t>
      </w:r>
      <w:r w:rsidR="00D159FE">
        <w:t>the box is</w:t>
      </w:r>
      <w:r>
        <w:t xml:space="preserve"> yellow or light gray </w:t>
      </w:r>
      <w:r w:rsidR="00D159FE">
        <w:t>and includes</w:t>
      </w:r>
      <w:r>
        <w:t xml:space="preserve"> the student's response.</w:t>
      </w:r>
    </w:p>
    <w:p w14:paraId="66280566" w14:textId="09E63835" w:rsidR="005968FF" w:rsidRDefault="005968FF" w:rsidP="005968FF">
      <w:pPr>
        <w:pStyle w:val="ListParagraph"/>
        <w:numPr>
          <w:ilvl w:val="1"/>
          <w:numId w:val="1"/>
        </w:numPr>
      </w:pPr>
      <w:r>
        <w:t xml:space="preserve">If an answer is incorrect, </w:t>
      </w:r>
      <w:r w:rsidR="00D159FE">
        <w:t>the box is</w:t>
      </w:r>
      <w:r>
        <w:t xml:space="preserve"> red or darker gray </w:t>
      </w:r>
      <w:r w:rsidR="00D159FE">
        <w:t>and includes</w:t>
      </w:r>
      <w:r>
        <w:t xml:space="preserve"> the student's response.</w:t>
      </w:r>
    </w:p>
    <w:p w14:paraId="2863FB2A" w14:textId="3460266E" w:rsidR="005968FF" w:rsidRDefault="005968FF" w:rsidP="005968FF">
      <w:pPr>
        <w:pStyle w:val="ListParagraph"/>
        <w:numPr>
          <w:ilvl w:val="1"/>
          <w:numId w:val="1"/>
        </w:numPr>
      </w:pPr>
      <w:r>
        <w:t xml:space="preserve">If a student left a question blank, </w:t>
      </w:r>
      <w:r w:rsidR="00D159FE">
        <w:t>the box</w:t>
      </w:r>
      <w:r>
        <w:t xml:space="preserve"> </w:t>
      </w:r>
      <w:r w:rsidR="00D159FE">
        <w:t>i</w:t>
      </w:r>
      <w:r>
        <w:t>s white and will be blank for the response.</w:t>
      </w:r>
    </w:p>
    <w:p w14:paraId="1EA73D52" w14:textId="44643964" w:rsidR="005968FF" w:rsidRDefault="005968FF" w:rsidP="005968FF">
      <w:pPr>
        <w:pStyle w:val="ListParagraph"/>
        <w:numPr>
          <w:ilvl w:val="1"/>
          <w:numId w:val="1"/>
        </w:numPr>
      </w:pPr>
      <w:r>
        <w:t xml:space="preserve">If a student marked multiple responses for a question, </w:t>
      </w:r>
      <w:r w:rsidR="00D159FE">
        <w:t>the box is</w:t>
      </w:r>
      <w:r>
        <w:t xml:space="preserve"> red or darker gray </w:t>
      </w:r>
      <w:r w:rsidR="00D159FE">
        <w:t>and includes</w:t>
      </w:r>
      <w:r>
        <w:t xml:space="preserve"> an asterisk (*).</w:t>
      </w:r>
    </w:p>
    <w:p w14:paraId="10E83C12" w14:textId="4AFC61D9" w:rsidR="005968FF" w:rsidRDefault="005968FF" w:rsidP="005968FF">
      <w:pPr>
        <w:pStyle w:val="ListParagraph"/>
        <w:numPr>
          <w:ilvl w:val="0"/>
          <w:numId w:val="1"/>
        </w:numPr>
      </w:pPr>
      <w:r>
        <w:t>The last row of the table display</w:t>
      </w:r>
      <w:r w:rsidR="00D159FE">
        <w:t>s</w:t>
      </w:r>
      <w:r>
        <w:t xml:space="preserve"> the averages for each of the columns.</w:t>
      </w:r>
    </w:p>
    <w:p w14:paraId="38554ABE" w14:textId="77777777" w:rsidR="005968FF" w:rsidRPr="00E23A69" w:rsidRDefault="005968FF" w:rsidP="005968FF"/>
    <w:p w14:paraId="3B212A73" w14:textId="77777777" w:rsidR="005968FF" w:rsidRDefault="005968FF" w:rsidP="005968FF">
      <w:r w:rsidRPr="00E23A69">
        <w:rPr>
          <w:noProof/>
        </w:rPr>
        <w:drawing>
          <wp:inline distT="0" distB="0" distL="0" distR="0" wp14:anchorId="026645F0" wp14:editId="2895B898">
            <wp:extent cx="5620534" cy="2143424"/>
            <wp:effectExtent l="0" t="0" r="0" b="9525"/>
            <wp:docPr id="1300431842" name="Picture 1" descr="A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431842" name="Picture 1" descr="A screen shot of a computer scree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0534" cy="214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BC691" w14:textId="77777777" w:rsidR="00945F6A" w:rsidRDefault="00945F6A"/>
    <w:sectPr w:rsidR="00945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9412B3"/>
    <w:multiLevelType w:val="hybridMultilevel"/>
    <w:tmpl w:val="0318FE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724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8FF"/>
    <w:rsid w:val="00336EA7"/>
    <w:rsid w:val="003D18B0"/>
    <w:rsid w:val="004A079A"/>
    <w:rsid w:val="005968FF"/>
    <w:rsid w:val="00945F6A"/>
    <w:rsid w:val="00AF6429"/>
    <w:rsid w:val="00B33070"/>
    <w:rsid w:val="00D159FE"/>
    <w:rsid w:val="00D16FFA"/>
    <w:rsid w:val="00D83094"/>
    <w:rsid w:val="00FD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EFBA9"/>
  <w15:chartTrackingRefBased/>
  <w15:docId w15:val="{405DBC05-BAD2-4712-BC6A-86E5F171A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8FF"/>
  </w:style>
  <w:style w:type="paragraph" w:styleId="Heading1">
    <w:name w:val="heading 1"/>
    <w:basedOn w:val="Normal"/>
    <w:next w:val="Normal"/>
    <w:link w:val="Heading1Char"/>
    <w:uiPriority w:val="9"/>
    <w:qFormat/>
    <w:rsid w:val="00596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8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8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8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8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8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8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8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8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8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8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8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8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8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8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8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8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8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>Wichita State University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Ranney, Sandra</dc:creator>
  <cp:keywords/>
  <dc:description/>
  <cp:lastModifiedBy>Glessner, Andrea</cp:lastModifiedBy>
  <cp:revision>2</cp:revision>
  <dcterms:created xsi:type="dcterms:W3CDTF">2024-08-08T19:09:00Z</dcterms:created>
  <dcterms:modified xsi:type="dcterms:W3CDTF">2024-08-08T19:09:00Z</dcterms:modified>
</cp:coreProperties>
</file>