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7F1F80" w:rsidRDefault="00A94C11" w:rsidP="00A94C11">
      <w:pPr>
        <w:ind w:left="360"/>
        <w:jc w:val="center"/>
        <w:rPr>
          <w:rFonts w:ascii="Arial" w:hAnsi="Arial" w:cs="Arial"/>
          <w:b/>
          <w:bCs/>
        </w:rPr>
      </w:pPr>
      <w:r w:rsidRPr="007F1F80">
        <w:rPr>
          <w:rFonts w:ascii="Arial" w:hAnsi="Arial" w:cs="Arial"/>
          <w:b/>
          <w:bCs/>
        </w:rPr>
        <w:t>General Education Committee Meeting</w:t>
      </w:r>
    </w:p>
    <w:p w14:paraId="56AB0770" w14:textId="77777777" w:rsidR="00A94C11" w:rsidRPr="00DD1C84" w:rsidRDefault="00A94C11" w:rsidP="00A94C11">
      <w:pPr>
        <w:ind w:left="360"/>
        <w:jc w:val="center"/>
        <w:rPr>
          <w:rFonts w:ascii="Arial" w:hAnsi="Arial" w:cs="Arial"/>
          <w:b/>
          <w:bCs/>
          <w:sz w:val="11"/>
          <w:szCs w:val="11"/>
        </w:rPr>
      </w:pPr>
    </w:p>
    <w:p w14:paraId="7A493BAF" w14:textId="41E3E7A5" w:rsidR="00A94C11" w:rsidRPr="007F1F80" w:rsidRDefault="00A94C11" w:rsidP="00A94C11">
      <w:pPr>
        <w:ind w:left="360"/>
        <w:jc w:val="center"/>
        <w:rPr>
          <w:rFonts w:ascii="Arial" w:hAnsi="Arial" w:cs="Arial"/>
          <w:b/>
          <w:bCs/>
        </w:rPr>
      </w:pPr>
      <w:r w:rsidRPr="007F1F80">
        <w:rPr>
          <w:rFonts w:ascii="Arial" w:hAnsi="Arial" w:cs="Arial"/>
          <w:b/>
          <w:bCs/>
        </w:rPr>
        <w:t xml:space="preserve">Minutes </w:t>
      </w:r>
      <w:r w:rsidR="008D405E">
        <w:rPr>
          <w:rFonts w:ascii="Arial" w:hAnsi="Arial" w:cs="Arial"/>
          <w:b/>
          <w:bCs/>
        </w:rPr>
        <w:t>4-</w:t>
      </w:r>
      <w:r w:rsidR="00F96983">
        <w:rPr>
          <w:rFonts w:ascii="Arial" w:hAnsi="Arial" w:cs="Arial"/>
          <w:b/>
          <w:bCs/>
        </w:rPr>
        <w:t>24</w:t>
      </w:r>
      <w:r w:rsidRPr="007F1F80">
        <w:rPr>
          <w:rFonts w:ascii="Arial" w:hAnsi="Arial" w:cs="Arial"/>
          <w:b/>
          <w:bCs/>
        </w:rPr>
        <w:t>-202</w:t>
      </w:r>
      <w:r w:rsidR="00BF3B35">
        <w:rPr>
          <w:rFonts w:ascii="Arial" w:hAnsi="Arial" w:cs="Arial"/>
          <w:b/>
          <w:bCs/>
        </w:rPr>
        <w:t>3</w:t>
      </w:r>
    </w:p>
    <w:p w14:paraId="6683AD45" w14:textId="77777777" w:rsidR="00A94C11" w:rsidRPr="00796676" w:rsidRDefault="00A94C11" w:rsidP="00A94C11">
      <w:pPr>
        <w:ind w:left="360"/>
        <w:rPr>
          <w:rFonts w:ascii="Arial" w:hAnsi="Arial" w:cs="Arial"/>
        </w:rPr>
      </w:pPr>
    </w:p>
    <w:p w14:paraId="649B2447" w14:textId="521BC5B4" w:rsidR="00A94C11" w:rsidRPr="00F96983" w:rsidRDefault="00A94C11" w:rsidP="00A94C11">
      <w:pPr>
        <w:pStyle w:val="ListParagraph"/>
        <w:ind w:left="0"/>
        <w:rPr>
          <w:rFonts w:ascii="Arial" w:hAnsi="Arial" w:cs="Arial"/>
          <w:b/>
          <w:bCs/>
        </w:rPr>
      </w:pPr>
      <w:r w:rsidRPr="00F96983">
        <w:rPr>
          <w:rFonts w:ascii="Arial" w:hAnsi="Arial" w:cs="Arial"/>
          <w:b/>
          <w:bCs/>
          <w:i/>
          <w:iCs/>
        </w:rPr>
        <w:t>Members in Attendance</w:t>
      </w:r>
      <w:r w:rsidRPr="00231886">
        <w:rPr>
          <w:rFonts w:ascii="Arial" w:hAnsi="Arial" w:cs="Arial"/>
        </w:rPr>
        <w:t>:</w:t>
      </w:r>
      <w:r w:rsidR="00852C3B" w:rsidRPr="00231886">
        <w:rPr>
          <w:rFonts w:ascii="Arial" w:hAnsi="Arial" w:cs="Arial"/>
        </w:rPr>
        <w:t xml:space="preserve"> </w:t>
      </w:r>
      <w:r w:rsidR="00F96983" w:rsidRPr="00A5364A">
        <w:rPr>
          <w:rFonts w:ascii="Arial" w:hAnsi="Arial" w:cs="Arial"/>
        </w:rPr>
        <w:t>Natalie Delacruz</w:t>
      </w:r>
      <w:r w:rsidR="00F91599" w:rsidRPr="00F10741">
        <w:rPr>
          <w:rFonts w:ascii="Arial" w:hAnsi="Arial" w:cs="Arial"/>
        </w:rPr>
        <w:t>,</w:t>
      </w:r>
      <w:r w:rsidR="00CC10D6">
        <w:rPr>
          <w:rFonts w:ascii="Arial" w:hAnsi="Arial" w:cs="Arial"/>
        </w:rPr>
        <w:t xml:space="preserve"> Sally Fiscus</w:t>
      </w:r>
      <w:r w:rsidR="00F96983" w:rsidRPr="00A5364A">
        <w:rPr>
          <w:rFonts w:ascii="Arial" w:hAnsi="Arial" w:cs="Arial"/>
        </w:rPr>
        <w:t xml:space="preserve">, </w:t>
      </w:r>
      <w:r w:rsidR="000311D5" w:rsidRPr="00F10741">
        <w:rPr>
          <w:rFonts w:ascii="Arial" w:hAnsi="Arial" w:cs="Arial"/>
        </w:rPr>
        <w:t>Julie Henderson,</w:t>
      </w:r>
      <w:r w:rsidR="00D358AE" w:rsidRPr="00F10741">
        <w:rPr>
          <w:rFonts w:ascii="Arial" w:hAnsi="Arial" w:cs="Arial"/>
        </w:rPr>
        <w:t xml:space="preserve"> </w:t>
      </w:r>
      <w:r w:rsidR="00CC10D6" w:rsidRPr="00A5364A">
        <w:rPr>
          <w:rFonts w:ascii="Arial" w:hAnsi="Arial" w:cs="Arial"/>
        </w:rPr>
        <w:t>Brittany Lockard</w:t>
      </w:r>
      <w:r w:rsidR="00CC10D6">
        <w:rPr>
          <w:rFonts w:ascii="Arial" w:hAnsi="Arial" w:cs="Arial"/>
        </w:rPr>
        <w:t xml:space="preserve">, </w:t>
      </w:r>
      <w:r w:rsidR="00852C3B" w:rsidRPr="00F10741">
        <w:rPr>
          <w:rFonts w:ascii="Arial" w:hAnsi="Arial" w:cs="Arial"/>
        </w:rPr>
        <w:t>Linnea</w:t>
      </w:r>
      <w:r w:rsidRPr="00F10741">
        <w:rPr>
          <w:rFonts w:ascii="Arial" w:hAnsi="Arial" w:cs="Arial"/>
        </w:rPr>
        <w:t xml:space="preserve"> GlennMaye, </w:t>
      </w:r>
      <w:r w:rsidRPr="00CC10D6">
        <w:rPr>
          <w:rFonts w:ascii="Arial" w:hAnsi="Arial" w:cs="Arial"/>
        </w:rPr>
        <w:t>Mathew Muether, Roy Myose</w:t>
      </w:r>
      <w:r w:rsidR="00F96983" w:rsidRPr="00CC10D6">
        <w:rPr>
          <w:rFonts w:ascii="Arial" w:hAnsi="Arial" w:cs="Arial"/>
        </w:rPr>
        <w:t xml:space="preserve">, </w:t>
      </w:r>
      <w:r w:rsidR="00F97AD8" w:rsidRPr="00CC10D6">
        <w:rPr>
          <w:rFonts w:ascii="Arial" w:hAnsi="Arial" w:cs="Arial"/>
        </w:rPr>
        <w:t>Sandra Sipes</w:t>
      </w:r>
      <w:r w:rsidR="00F97AD8">
        <w:rPr>
          <w:rFonts w:ascii="Arial" w:hAnsi="Arial" w:cs="Arial"/>
        </w:rPr>
        <w:t xml:space="preserve"> and </w:t>
      </w:r>
      <w:r w:rsidRPr="00F10741">
        <w:rPr>
          <w:rFonts w:ascii="Arial" w:hAnsi="Arial" w:cs="Arial"/>
        </w:rPr>
        <w:t>Jan Wolcutt</w:t>
      </w:r>
      <w:r w:rsidRPr="00D358AE">
        <w:rPr>
          <w:rFonts w:ascii="Arial" w:hAnsi="Arial" w:cs="Arial"/>
        </w:rPr>
        <w:t xml:space="preserve"> </w:t>
      </w:r>
    </w:p>
    <w:p w14:paraId="2ECBAD6F" w14:textId="54967092" w:rsidR="00A94C11" w:rsidRDefault="00A94C11" w:rsidP="00A94C11">
      <w:pPr>
        <w:pStyle w:val="ListParagraph"/>
        <w:ind w:left="0"/>
        <w:rPr>
          <w:rFonts w:ascii="Arial" w:hAnsi="Arial" w:cs="Arial"/>
        </w:rPr>
      </w:pPr>
    </w:p>
    <w:p w14:paraId="38035151" w14:textId="43CB87C7" w:rsidR="00A5364A" w:rsidRDefault="00A94C11" w:rsidP="00DD1CA6">
      <w:pPr>
        <w:pStyle w:val="ListParagraph"/>
        <w:ind w:left="0"/>
        <w:rPr>
          <w:rFonts w:ascii="Arial" w:hAnsi="Arial" w:cs="Arial"/>
          <w:b/>
          <w:bCs/>
        </w:rPr>
      </w:pPr>
      <w:r w:rsidRPr="00A5364A">
        <w:rPr>
          <w:rFonts w:ascii="Arial" w:hAnsi="Arial" w:cs="Arial"/>
        </w:rPr>
        <w:t xml:space="preserve">Absent: </w:t>
      </w:r>
      <w:r w:rsidR="00B36AF8" w:rsidRPr="00A5364A">
        <w:rPr>
          <w:rFonts w:ascii="Arial" w:hAnsi="Arial" w:cs="Arial"/>
        </w:rPr>
        <w:t xml:space="preserve">Mark Barlow, </w:t>
      </w:r>
      <w:r w:rsidR="00415C14" w:rsidRPr="00A5364A">
        <w:rPr>
          <w:rFonts w:ascii="Arial" w:hAnsi="Arial" w:cs="Arial"/>
        </w:rPr>
        <w:t>Gina Crabtree</w:t>
      </w:r>
      <w:r w:rsidR="00CC10D6">
        <w:rPr>
          <w:rFonts w:ascii="Arial" w:hAnsi="Arial" w:cs="Arial"/>
        </w:rPr>
        <w:t xml:space="preserve">, </w:t>
      </w:r>
      <w:r w:rsidR="00CC10D6" w:rsidRPr="00A5364A">
        <w:rPr>
          <w:rFonts w:ascii="Arial" w:hAnsi="Arial" w:cs="Arial"/>
        </w:rPr>
        <w:t>Robin Folkerts</w:t>
      </w:r>
      <w:r w:rsidR="00CC10D6">
        <w:rPr>
          <w:rFonts w:ascii="Arial" w:hAnsi="Arial" w:cs="Arial"/>
          <w:b/>
          <w:bCs/>
        </w:rPr>
        <w:t xml:space="preserve">, </w:t>
      </w:r>
      <w:r w:rsidR="00CC10D6" w:rsidRPr="00F10741">
        <w:rPr>
          <w:rFonts w:ascii="Arial" w:hAnsi="Arial" w:cs="Arial"/>
        </w:rPr>
        <w:t>Angela Paul</w:t>
      </w:r>
    </w:p>
    <w:p w14:paraId="03D7B8F2" w14:textId="77777777" w:rsidR="00DD1CA6" w:rsidRDefault="00DD1CA6" w:rsidP="00A94C11">
      <w:pPr>
        <w:rPr>
          <w:rFonts w:ascii="Arial" w:hAnsi="Arial" w:cs="Arial"/>
          <w:b/>
          <w:bCs/>
          <w:i/>
          <w:iCs/>
        </w:rPr>
      </w:pPr>
    </w:p>
    <w:p w14:paraId="05A53D2E" w14:textId="7224AB97" w:rsidR="00852C3B" w:rsidRPr="00852C3B" w:rsidRDefault="00852C3B" w:rsidP="00A94C11">
      <w:pPr>
        <w:rPr>
          <w:rFonts w:ascii="Arial" w:hAnsi="Arial" w:cs="Arial"/>
        </w:rPr>
      </w:pPr>
      <w:r w:rsidRPr="00F96983">
        <w:rPr>
          <w:rFonts w:ascii="Arial" w:hAnsi="Arial" w:cs="Arial"/>
          <w:b/>
          <w:bCs/>
          <w:i/>
          <w:iCs/>
        </w:rPr>
        <w:t>WELCOME</w:t>
      </w:r>
      <w:r>
        <w:rPr>
          <w:rFonts w:ascii="Arial" w:hAnsi="Arial" w:cs="Arial"/>
          <w:b/>
          <w:bCs/>
        </w:rPr>
        <w:t xml:space="preserve">: </w:t>
      </w:r>
      <w:r w:rsidRPr="00852C3B">
        <w:rPr>
          <w:rFonts w:ascii="Arial" w:hAnsi="Arial" w:cs="Arial"/>
        </w:rPr>
        <w:t>Mathew Muether</w:t>
      </w:r>
    </w:p>
    <w:p w14:paraId="56994BA1" w14:textId="77777777" w:rsidR="00852C3B" w:rsidRDefault="00852C3B" w:rsidP="00A94C11">
      <w:pPr>
        <w:rPr>
          <w:rFonts w:ascii="Arial" w:hAnsi="Arial" w:cs="Arial"/>
          <w:b/>
          <w:bCs/>
        </w:rPr>
      </w:pPr>
    </w:p>
    <w:p w14:paraId="320BDEFE" w14:textId="4128F14E" w:rsidR="00A94C11" w:rsidRDefault="00A94C11" w:rsidP="00A94C11">
      <w:pPr>
        <w:rPr>
          <w:rFonts w:ascii="Arial" w:hAnsi="Arial" w:cs="Arial"/>
        </w:rPr>
      </w:pPr>
      <w:r w:rsidRPr="00F96983">
        <w:rPr>
          <w:rFonts w:ascii="Arial" w:hAnsi="Arial" w:cs="Arial"/>
          <w:b/>
          <w:bCs/>
          <w:i/>
          <w:iCs/>
        </w:rPr>
        <w:t>A</w:t>
      </w:r>
      <w:r w:rsidR="00852C3B" w:rsidRPr="00F96983">
        <w:rPr>
          <w:rFonts w:ascii="Arial" w:hAnsi="Arial" w:cs="Arial"/>
          <w:b/>
          <w:bCs/>
          <w:i/>
          <w:iCs/>
        </w:rPr>
        <w:t>PPROVAL OF MINUTES FROM</w:t>
      </w:r>
      <w:r w:rsidRPr="00F96983">
        <w:rPr>
          <w:rFonts w:ascii="Arial" w:hAnsi="Arial" w:cs="Arial"/>
          <w:b/>
          <w:bCs/>
          <w:i/>
          <w:iCs/>
        </w:rPr>
        <w:t xml:space="preserve"> </w:t>
      </w:r>
      <w:r w:rsidR="00F96983" w:rsidRPr="00F96983">
        <w:rPr>
          <w:rFonts w:ascii="Arial" w:hAnsi="Arial" w:cs="Arial"/>
          <w:b/>
          <w:bCs/>
          <w:i/>
          <w:iCs/>
        </w:rPr>
        <w:t>4-10</w:t>
      </w:r>
      <w:r w:rsidR="00856B88" w:rsidRPr="00F96983">
        <w:rPr>
          <w:rFonts w:ascii="Arial" w:hAnsi="Arial" w:cs="Arial"/>
          <w:b/>
          <w:bCs/>
          <w:i/>
          <w:iCs/>
        </w:rPr>
        <w:t>-2023</w:t>
      </w:r>
      <w:r w:rsidRPr="00F96983">
        <w:rPr>
          <w:rFonts w:ascii="Arial" w:hAnsi="Arial" w:cs="Arial"/>
          <w:b/>
          <w:bCs/>
          <w:i/>
          <w:iCs/>
        </w:rPr>
        <w:t xml:space="preserve"> </w:t>
      </w:r>
      <w:r w:rsidR="00852C3B" w:rsidRPr="00F96983">
        <w:rPr>
          <w:rFonts w:ascii="Arial" w:hAnsi="Arial" w:cs="Arial"/>
          <w:b/>
          <w:bCs/>
          <w:i/>
          <w:iCs/>
        </w:rPr>
        <w:t>MEETING</w:t>
      </w:r>
      <w:r w:rsidRPr="00A43072">
        <w:rPr>
          <w:rFonts w:ascii="Arial" w:hAnsi="Arial" w:cs="Arial"/>
          <w:b/>
          <w:bCs/>
        </w:rPr>
        <w:t>:</w:t>
      </w:r>
      <w:r>
        <w:rPr>
          <w:rFonts w:ascii="Arial" w:hAnsi="Arial" w:cs="Arial"/>
        </w:rPr>
        <w:t xml:space="preserve">  It was </w:t>
      </w:r>
      <w:r w:rsidRPr="00A43072">
        <w:rPr>
          <w:rFonts w:ascii="Arial" w:hAnsi="Arial" w:cs="Arial"/>
        </w:rPr>
        <w:t>moved</w:t>
      </w:r>
      <w:r>
        <w:rPr>
          <w:rFonts w:ascii="Arial" w:hAnsi="Arial" w:cs="Arial"/>
        </w:rPr>
        <w:t xml:space="preserve"> and seconded</w:t>
      </w:r>
      <w:r w:rsidRPr="00A43072">
        <w:rPr>
          <w:rFonts w:ascii="Arial" w:hAnsi="Arial" w:cs="Arial"/>
        </w:rPr>
        <w:t xml:space="preserve"> to approve the minutes. Approved: </w:t>
      </w:r>
      <w:r w:rsidR="00CC10D6">
        <w:rPr>
          <w:rFonts w:ascii="Arial" w:hAnsi="Arial" w:cs="Arial"/>
        </w:rPr>
        <w:t>7</w:t>
      </w:r>
      <w:r w:rsidRPr="00A43072">
        <w:rPr>
          <w:rFonts w:ascii="Arial" w:hAnsi="Arial" w:cs="Arial"/>
        </w:rPr>
        <w:t>-0.</w:t>
      </w:r>
    </w:p>
    <w:p w14:paraId="294A86D4" w14:textId="77777777" w:rsidR="00415C14" w:rsidRPr="00DD1C84" w:rsidRDefault="00415C14" w:rsidP="00A94C11">
      <w:pPr>
        <w:tabs>
          <w:tab w:val="left" w:pos="90"/>
        </w:tabs>
        <w:rPr>
          <w:rFonts w:ascii="Arial" w:hAnsi="Arial" w:cs="Arial"/>
          <w:b/>
          <w:bCs/>
          <w:sz w:val="10"/>
          <w:szCs w:val="10"/>
        </w:rPr>
      </w:pPr>
    </w:p>
    <w:p w14:paraId="5AC997DF" w14:textId="77777777" w:rsidR="00F96983" w:rsidRDefault="00F96983" w:rsidP="00BD6354">
      <w:pPr>
        <w:tabs>
          <w:tab w:val="left" w:pos="90"/>
        </w:tabs>
        <w:rPr>
          <w:rFonts w:ascii="Arial" w:hAnsi="Arial" w:cs="Arial"/>
          <w:b/>
          <w:bCs/>
          <w:i/>
          <w:iCs/>
        </w:rPr>
      </w:pPr>
    </w:p>
    <w:p w14:paraId="1CF9A7D2" w14:textId="068FEED2" w:rsidR="00231886" w:rsidRDefault="00F96983" w:rsidP="00BD6354">
      <w:pPr>
        <w:tabs>
          <w:tab w:val="left" w:pos="90"/>
        </w:tabs>
        <w:rPr>
          <w:rFonts w:ascii="Arial" w:hAnsi="Arial" w:cs="Arial"/>
        </w:rPr>
      </w:pPr>
      <w:r w:rsidRPr="00F96983">
        <w:rPr>
          <w:rFonts w:ascii="Arial" w:hAnsi="Arial" w:cs="Arial"/>
          <w:b/>
          <w:bCs/>
          <w:i/>
          <w:iCs/>
        </w:rPr>
        <w:t xml:space="preserve">REVIEW OF </w:t>
      </w:r>
      <w:r w:rsidR="00852C3B" w:rsidRPr="00F96983">
        <w:rPr>
          <w:rFonts w:ascii="Arial" w:hAnsi="Arial" w:cs="Arial"/>
          <w:b/>
          <w:bCs/>
          <w:i/>
          <w:iCs/>
        </w:rPr>
        <w:t>ASSESSMENT REPORT</w:t>
      </w:r>
      <w:r w:rsidR="005D536B">
        <w:rPr>
          <w:rFonts w:ascii="Arial" w:hAnsi="Arial" w:cs="Arial"/>
          <w:b/>
          <w:bCs/>
        </w:rPr>
        <w:t xml:space="preserve"> </w:t>
      </w:r>
      <w:r w:rsidR="00231886" w:rsidRPr="00231886">
        <w:rPr>
          <w:rFonts w:ascii="Arial" w:hAnsi="Arial" w:cs="Arial"/>
        </w:rPr>
        <w:t xml:space="preserve">The report is </w:t>
      </w:r>
      <w:r w:rsidR="00261CED">
        <w:rPr>
          <w:rFonts w:ascii="Arial" w:hAnsi="Arial" w:cs="Arial"/>
        </w:rPr>
        <w:t xml:space="preserve">due </w:t>
      </w:r>
      <w:r w:rsidR="00231886" w:rsidRPr="00231886">
        <w:rPr>
          <w:rFonts w:ascii="Arial" w:hAnsi="Arial" w:cs="Arial"/>
        </w:rPr>
        <w:t>April</w:t>
      </w:r>
      <w:r w:rsidR="00231886">
        <w:rPr>
          <w:rFonts w:ascii="Arial" w:hAnsi="Arial" w:cs="Arial"/>
        </w:rPr>
        <w:t xml:space="preserve"> 25</w:t>
      </w:r>
    </w:p>
    <w:p w14:paraId="41113302" w14:textId="1B0A5B34" w:rsidR="00357BC0" w:rsidRDefault="00482C7C" w:rsidP="00F96983">
      <w:pPr>
        <w:pStyle w:val="ListParagraph"/>
        <w:numPr>
          <w:ilvl w:val="0"/>
          <w:numId w:val="25"/>
        </w:numPr>
        <w:tabs>
          <w:tab w:val="left" w:pos="90"/>
        </w:tabs>
        <w:jc w:val="both"/>
        <w:rPr>
          <w:rFonts w:ascii="Arial" w:hAnsi="Arial" w:cs="Arial"/>
        </w:rPr>
      </w:pPr>
      <w:r w:rsidRPr="00482C7C">
        <w:rPr>
          <w:rFonts w:ascii="Arial" w:hAnsi="Arial" w:cs="Arial"/>
        </w:rPr>
        <w:t xml:space="preserve">The committee reviewed the document and </w:t>
      </w:r>
      <w:r w:rsidR="00ED1DE6">
        <w:rPr>
          <w:rFonts w:ascii="Arial" w:hAnsi="Arial" w:cs="Arial"/>
        </w:rPr>
        <w:t xml:space="preserve">had only </w:t>
      </w:r>
      <w:r w:rsidRPr="00482C7C">
        <w:rPr>
          <w:rFonts w:ascii="Arial" w:hAnsi="Arial" w:cs="Arial"/>
        </w:rPr>
        <w:t>minor changes</w:t>
      </w:r>
      <w:r w:rsidR="00ED1DE6">
        <w:rPr>
          <w:rFonts w:ascii="Arial" w:hAnsi="Arial" w:cs="Arial"/>
        </w:rPr>
        <w:t xml:space="preserve">: correct spelling of names, correctly noting who was on the subcommittee, etc. </w:t>
      </w:r>
      <w:r w:rsidRPr="00482C7C">
        <w:rPr>
          <w:rFonts w:ascii="Arial" w:hAnsi="Arial" w:cs="Arial"/>
        </w:rPr>
        <w:t xml:space="preserve"> </w:t>
      </w:r>
    </w:p>
    <w:p w14:paraId="077C91C2" w14:textId="2C39D083" w:rsidR="00482C7C" w:rsidRPr="00482C7C" w:rsidRDefault="00596EA9" w:rsidP="00F96983">
      <w:pPr>
        <w:pStyle w:val="ListParagraph"/>
        <w:numPr>
          <w:ilvl w:val="0"/>
          <w:numId w:val="25"/>
        </w:numPr>
        <w:tabs>
          <w:tab w:val="left" w:pos="90"/>
        </w:tabs>
        <w:jc w:val="both"/>
        <w:rPr>
          <w:rFonts w:ascii="Arial" w:hAnsi="Arial" w:cs="Arial"/>
        </w:rPr>
      </w:pPr>
      <w:r>
        <w:rPr>
          <w:rFonts w:ascii="Arial" w:hAnsi="Arial" w:cs="Arial"/>
        </w:rPr>
        <w:t>Sandy Sipes, t</w:t>
      </w:r>
      <w:r w:rsidR="00ED1DE6">
        <w:rPr>
          <w:rFonts w:ascii="Arial" w:hAnsi="Arial" w:cs="Arial"/>
        </w:rPr>
        <w:t>he c</w:t>
      </w:r>
      <w:r w:rsidR="00482C7C">
        <w:rPr>
          <w:rFonts w:ascii="Arial" w:hAnsi="Arial" w:cs="Arial"/>
        </w:rPr>
        <w:t>ommunications representative</w:t>
      </w:r>
      <w:r>
        <w:rPr>
          <w:rFonts w:ascii="Arial" w:hAnsi="Arial" w:cs="Arial"/>
        </w:rPr>
        <w:t>,</w:t>
      </w:r>
      <w:r w:rsidR="00482C7C">
        <w:rPr>
          <w:rFonts w:ascii="Arial" w:hAnsi="Arial" w:cs="Arial"/>
        </w:rPr>
        <w:t xml:space="preserve"> is aware of changes being made to Com 111 course</w:t>
      </w:r>
      <w:r w:rsidR="00ED1DE6">
        <w:rPr>
          <w:rFonts w:ascii="Arial" w:hAnsi="Arial" w:cs="Arial"/>
        </w:rPr>
        <w:t xml:space="preserve">s to make them </w:t>
      </w:r>
      <w:r w:rsidR="00DD1CA6">
        <w:rPr>
          <w:rFonts w:ascii="Arial" w:hAnsi="Arial" w:cs="Arial"/>
        </w:rPr>
        <w:t>discipline specific</w:t>
      </w:r>
      <w:r w:rsidR="00482C7C">
        <w:rPr>
          <w:rFonts w:ascii="Arial" w:hAnsi="Arial" w:cs="Arial"/>
        </w:rPr>
        <w:t>.</w:t>
      </w:r>
      <w:r w:rsidR="00ED1DE6">
        <w:rPr>
          <w:rFonts w:ascii="Arial" w:hAnsi="Arial" w:cs="Arial"/>
        </w:rPr>
        <w:t xml:space="preserve"> Two issues are that students put off taking Comm 111 and those who fail take it multiple times. The department is training GAs to spot students who might fall into these categories. Sandy will write a bullet for Matthew to include</w:t>
      </w:r>
      <w:r>
        <w:rPr>
          <w:rFonts w:ascii="Arial" w:hAnsi="Arial" w:cs="Arial"/>
        </w:rPr>
        <w:t xml:space="preserve"> in the assessment report.</w:t>
      </w:r>
    </w:p>
    <w:p w14:paraId="37385133" w14:textId="77777777" w:rsidR="00F96983" w:rsidRDefault="00F96983" w:rsidP="00BD6354">
      <w:pPr>
        <w:jc w:val="both"/>
        <w:rPr>
          <w:rFonts w:ascii="Arial" w:hAnsi="Arial" w:cs="Arial"/>
          <w:b/>
          <w:bCs/>
          <w:i/>
          <w:iCs/>
        </w:rPr>
      </w:pPr>
    </w:p>
    <w:p w14:paraId="3F767492" w14:textId="01E487BF" w:rsidR="00BD6354" w:rsidRDefault="00231886" w:rsidP="00BD6354">
      <w:pPr>
        <w:jc w:val="both"/>
        <w:rPr>
          <w:rFonts w:ascii="Arial" w:hAnsi="Arial" w:cs="Arial"/>
          <w:b/>
          <w:bCs/>
          <w:i/>
          <w:iCs/>
        </w:rPr>
      </w:pPr>
      <w:r>
        <w:rPr>
          <w:rFonts w:ascii="Arial" w:hAnsi="Arial" w:cs="Arial"/>
          <w:b/>
          <w:bCs/>
          <w:i/>
          <w:iCs/>
        </w:rPr>
        <w:t>COURSE PROPOSALS</w:t>
      </w:r>
    </w:p>
    <w:p w14:paraId="753B73E7" w14:textId="02D1A368" w:rsidR="00BD6354" w:rsidRDefault="00BD6354" w:rsidP="005001BF">
      <w:pPr>
        <w:snapToGrid w:val="0"/>
        <w:spacing w:before="120" w:after="120"/>
        <w:jc w:val="both"/>
        <w:rPr>
          <w:rStyle w:val="eop"/>
          <w:rFonts w:ascii="Arial" w:hAnsi="Arial" w:cs="Arial"/>
        </w:rPr>
      </w:pPr>
      <w:r>
        <w:rPr>
          <w:rStyle w:val="normaltextrun"/>
          <w:rFonts w:ascii="Arial" w:hAnsi="Arial" w:cs="Arial"/>
          <w:b/>
          <w:bCs/>
        </w:rPr>
        <w:t>PHIL 353: Philosophy of Espionage and Secret Intelligence</w:t>
      </w:r>
      <w:r>
        <w:rPr>
          <w:rStyle w:val="eop"/>
          <w:rFonts w:ascii="Arial" w:hAnsi="Arial" w:cs="Arial"/>
        </w:rPr>
        <w:t> </w:t>
      </w:r>
    </w:p>
    <w:p w14:paraId="3BF18DCC" w14:textId="5BF2FCBE" w:rsidR="00BD6354" w:rsidRPr="00F216B2" w:rsidRDefault="00D303A1" w:rsidP="005001BF">
      <w:pPr>
        <w:pStyle w:val="ListParagraph"/>
        <w:numPr>
          <w:ilvl w:val="0"/>
          <w:numId w:val="15"/>
        </w:numPr>
        <w:snapToGrid w:val="0"/>
        <w:spacing w:before="120" w:after="120"/>
        <w:contextualSpacing w:val="0"/>
        <w:jc w:val="both"/>
        <w:rPr>
          <w:rFonts w:ascii="Arial" w:hAnsi="Arial" w:cs="Arial"/>
        </w:rPr>
      </w:pPr>
      <w:r w:rsidRPr="00F216B2">
        <w:rPr>
          <w:rFonts w:ascii="Arial" w:hAnsi="Arial" w:cs="Arial"/>
        </w:rPr>
        <w:t>T</w:t>
      </w:r>
      <w:r w:rsidR="00A5364A" w:rsidRPr="00F216B2">
        <w:rPr>
          <w:rFonts w:ascii="Arial" w:hAnsi="Arial" w:cs="Arial"/>
        </w:rPr>
        <w:t xml:space="preserve">he assignments </w:t>
      </w:r>
      <w:r w:rsidR="00F216B2">
        <w:rPr>
          <w:rFonts w:ascii="Arial" w:hAnsi="Arial" w:cs="Arial"/>
        </w:rPr>
        <w:t xml:space="preserve">still </w:t>
      </w:r>
      <w:r w:rsidR="00A5364A" w:rsidRPr="00F216B2">
        <w:rPr>
          <w:rFonts w:ascii="Arial" w:hAnsi="Arial" w:cs="Arial"/>
        </w:rPr>
        <w:t xml:space="preserve">are not tied to the </w:t>
      </w:r>
      <w:r w:rsidRPr="00F216B2">
        <w:rPr>
          <w:rFonts w:ascii="Arial" w:hAnsi="Arial" w:cs="Arial"/>
        </w:rPr>
        <w:t xml:space="preserve">Gen Ed outcomes in </w:t>
      </w:r>
      <w:r w:rsidR="00A5364A" w:rsidRPr="00F216B2">
        <w:rPr>
          <w:rFonts w:ascii="Arial" w:hAnsi="Arial" w:cs="Arial"/>
        </w:rPr>
        <w:t xml:space="preserve">the </w:t>
      </w:r>
      <w:r w:rsidRPr="00F216B2">
        <w:rPr>
          <w:rFonts w:ascii="Arial" w:hAnsi="Arial" w:cs="Arial"/>
        </w:rPr>
        <w:t>syllabus</w:t>
      </w:r>
      <w:r w:rsidR="00A5364A" w:rsidRPr="00F216B2">
        <w:rPr>
          <w:rFonts w:ascii="Arial" w:hAnsi="Arial" w:cs="Arial"/>
        </w:rPr>
        <w:t xml:space="preserve">. </w:t>
      </w:r>
      <w:r w:rsidR="00F216B2">
        <w:rPr>
          <w:rFonts w:ascii="Arial" w:hAnsi="Arial" w:cs="Arial"/>
        </w:rPr>
        <w:t>The instructor</w:t>
      </w:r>
      <w:r w:rsidR="00A5364A" w:rsidRPr="00F216B2">
        <w:rPr>
          <w:rFonts w:ascii="Arial" w:hAnsi="Arial" w:cs="Arial"/>
        </w:rPr>
        <w:t xml:space="preserve"> </w:t>
      </w:r>
      <w:r w:rsidR="00F216B2">
        <w:rPr>
          <w:rFonts w:ascii="Arial" w:hAnsi="Arial" w:cs="Arial"/>
        </w:rPr>
        <w:t>need only</w:t>
      </w:r>
      <w:r w:rsidR="00A5364A" w:rsidRPr="00F216B2">
        <w:rPr>
          <w:rFonts w:ascii="Arial" w:hAnsi="Arial" w:cs="Arial"/>
        </w:rPr>
        <w:t xml:space="preserve"> put what he has on the CIM </w:t>
      </w:r>
      <w:r w:rsidR="00DD1CA6" w:rsidRPr="00F216B2">
        <w:rPr>
          <w:rFonts w:ascii="Arial" w:hAnsi="Arial" w:cs="Arial"/>
        </w:rPr>
        <w:t>form but</w:t>
      </w:r>
      <w:r w:rsidR="00A5364A" w:rsidRPr="00F216B2">
        <w:rPr>
          <w:rFonts w:ascii="Arial" w:hAnsi="Arial" w:cs="Arial"/>
        </w:rPr>
        <w:t xml:space="preserve"> has not done it. </w:t>
      </w:r>
      <w:r w:rsidR="009658EE">
        <w:rPr>
          <w:rFonts w:ascii="Arial" w:hAnsi="Arial" w:cs="Arial"/>
        </w:rPr>
        <w:t>If the instructor does make the changes, the committee will vote via email or some other way to vote without a formal meeting</w:t>
      </w:r>
      <w:r w:rsidR="00596EA9">
        <w:rPr>
          <w:rFonts w:ascii="Arial" w:hAnsi="Arial" w:cs="Arial"/>
        </w:rPr>
        <w:t xml:space="preserve"> before the end of the semester.</w:t>
      </w:r>
    </w:p>
    <w:p w14:paraId="4A859B13" w14:textId="676A53D6" w:rsidR="00BD6354"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FYPS 102A: First-Year Seminar: Myth-Busting the Model Minority: Asian American Experiences</w:t>
      </w:r>
      <w:r>
        <w:rPr>
          <w:rStyle w:val="eop"/>
          <w:rFonts w:ascii="Arial" w:hAnsi="Arial" w:cs="Arial"/>
          <w:sz w:val="22"/>
          <w:szCs w:val="22"/>
        </w:rPr>
        <w:t> </w:t>
      </w:r>
    </w:p>
    <w:p w14:paraId="5AE12EE0" w14:textId="41AEB67A" w:rsidR="00F96983" w:rsidRPr="00ED1DE6" w:rsidRDefault="00ED1DE6" w:rsidP="00ED1DE6">
      <w:pPr>
        <w:pStyle w:val="ListParagraph"/>
        <w:numPr>
          <w:ilvl w:val="0"/>
          <w:numId w:val="15"/>
        </w:numPr>
        <w:rPr>
          <w:rStyle w:val="eop"/>
          <w:rFonts w:ascii="Arial" w:hAnsi="Arial" w:cs="Arial"/>
        </w:rPr>
      </w:pPr>
      <w:r w:rsidRPr="00ED1DE6">
        <w:rPr>
          <w:rFonts w:ascii="Arial" w:hAnsi="Arial" w:cs="Arial"/>
        </w:rPr>
        <w:t xml:space="preserve">It was moved and seconded to approve </w:t>
      </w:r>
      <w:r>
        <w:rPr>
          <w:rFonts w:ascii="Arial" w:hAnsi="Arial" w:cs="Arial"/>
        </w:rPr>
        <w:t>granting Gen Ed attribut</w:t>
      </w:r>
      <w:r w:rsidR="005A5629">
        <w:rPr>
          <w:rFonts w:ascii="Arial" w:hAnsi="Arial" w:cs="Arial"/>
        </w:rPr>
        <w:t>ion t</w:t>
      </w:r>
      <w:r>
        <w:rPr>
          <w:rFonts w:ascii="Arial" w:hAnsi="Arial" w:cs="Arial"/>
        </w:rPr>
        <w:t>o this course.</w:t>
      </w:r>
      <w:r w:rsidR="005A5629">
        <w:rPr>
          <w:rFonts w:ascii="Arial" w:hAnsi="Arial" w:cs="Arial"/>
        </w:rPr>
        <w:t xml:space="preserve"> </w:t>
      </w:r>
      <w:bookmarkStart w:id="0" w:name="OLE_LINK3"/>
      <w:bookmarkStart w:id="1" w:name="OLE_LINK4"/>
      <w:r w:rsidRPr="00ED1DE6">
        <w:rPr>
          <w:rFonts w:ascii="Arial" w:hAnsi="Arial" w:cs="Arial"/>
        </w:rPr>
        <w:t xml:space="preserve">Approved: </w:t>
      </w:r>
      <w:r w:rsidRPr="00ED1DE6">
        <w:rPr>
          <w:rStyle w:val="eop"/>
          <w:rFonts w:ascii="Arial" w:hAnsi="Arial" w:cs="Arial"/>
        </w:rPr>
        <w:t>6-0</w:t>
      </w:r>
    </w:p>
    <w:bookmarkEnd w:id="0"/>
    <w:bookmarkEnd w:id="1"/>
    <w:p w14:paraId="119267EE" w14:textId="751F339F" w:rsidR="005D536B" w:rsidRDefault="00BD6354" w:rsidP="005001BF">
      <w:pPr>
        <w:pStyle w:val="paragraph"/>
        <w:snapToGrid w:val="0"/>
        <w:spacing w:before="120" w:beforeAutospacing="0" w:after="120" w:afterAutospacing="0"/>
        <w:textAlignment w:val="baseline"/>
        <w:rPr>
          <w:rStyle w:val="eop"/>
          <w:rFonts w:ascii="Arial" w:hAnsi="Arial" w:cs="Arial"/>
          <w:sz w:val="22"/>
          <w:szCs w:val="22"/>
        </w:rPr>
      </w:pPr>
      <w:r>
        <w:rPr>
          <w:rStyle w:val="normaltextrun"/>
          <w:rFonts w:ascii="Arial" w:hAnsi="Arial" w:cs="Arial"/>
          <w:b/>
          <w:bCs/>
          <w:sz w:val="22"/>
          <w:szCs w:val="22"/>
        </w:rPr>
        <w:t>FYSP 102A: First-Year Seminar: My Community and I</w:t>
      </w:r>
      <w:r>
        <w:rPr>
          <w:rStyle w:val="eop"/>
          <w:rFonts w:ascii="Arial" w:hAnsi="Arial" w:cs="Arial"/>
          <w:sz w:val="22"/>
          <w:szCs w:val="22"/>
        </w:rPr>
        <w:t> </w:t>
      </w:r>
    </w:p>
    <w:p w14:paraId="5FE4074B" w14:textId="77777777" w:rsidR="001A7015" w:rsidRPr="00ED1DE6" w:rsidRDefault="005A5629" w:rsidP="001A7015">
      <w:pPr>
        <w:pStyle w:val="ListParagraph"/>
        <w:numPr>
          <w:ilvl w:val="0"/>
          <w:numId w:val="15"/>
        </w:numPr>
        <w:rPr>
          <w:rStyle w:val="eop"/>
          <w:rFonts w:ascii="Arial" w:hAnsi="Arial" w:cs="Arial"/>
        </w:rPr>
      </w:pPr>
      <w:r w:rsidRPr="00ED1DE6">
        <w:rPr>
          <w:rFonts w:ascii="Arial" w:hAnsi="Arial" w:cs="Arial"/>
        </w:rPr>
        <w:t xml:space="preserve">It was moved and seconded to approve </w:t>
      </w:r>
      <w:r>
        <w:rPr>
          <w:rFonts w:ascii="Arial" w:hAnsi="Arial" w:cs="Arial"/>
        </w:rPr>
        <w:t xml:space="preserve">granting Gen Ed attribution to this course. </w:t>
      </w:r>
      <w:r w:rsidR="001A7015" w:rsidRPr="00ED1DE6">
        <w:rPr>
          <w:rFonts w:ascii="Arial" w:hAnsi="Arial" w:cs="Arial"/>
        </w:rPr>
        <w:t xml:space="preserve">Approved: </w:t>
      </w:r>
      <w:r w:rsidR="001A7015" w:rsidRPr="00ED1DE6">
        <w:rPr>
          <w:rStyle w:val="eop"/>
          <w:rFonts w:ascii="Arial" w:hAnsi="Arial" w:cs="Arial"/>
        </w:rPr>
        <w:t>6-0</w:t>
      </w:r>
    </w:p>
    <w:p w14:paraId="486B8568" w14:textId="06318CC0" w:rsidR="00F96983" w:rsidRPr="001A7015" w:rsidRDefault="005A5629" w:rsidP="00794D56">
      <w:pPr>
        <w:pStyle w:val="ListParagraph"/>
        <w:numPr>
          <w:ilvl w:val="0"/>
          <w:numId w:val="15"/>
        </w:numPr>
        <w:tabs>
          <w:tab w:val="left" w:pos="90"/>
        </w:tabs>
        <w:snapToGrid w:val="0"/>
        <w:spacing w:before="120" w:after="120"/>
        <w:contextualSpacing w:val="0"/>
        <w:jc w:val="both"/>
        <w:rPr>
          <w:rFonts w:ascii="Arial" w:hAnsi="Arial" w:cs="Arial"/>
          <w:b/>
          <w:bCs/>
          <w:i/>
          <w:iCs/>
        </w:rPr>
      </w:pPr>
      <w:r w:rsidRPr="001A7015">
        <w:rPr>
          <w:rFonts w:ascii="Arial" w:hAnsi="Arial" w:cs="Arial"/>
        </w:rPr>
        <w:t xml:space="preserve">Mathew will </w:t>
      </w:r>
      <w:r w:rsidR="001A7015" w:rsidRPr="001A7015">
        <w:rPr>
          <w:rFonts w:ascii="Arial" w:hAnsi="Arial" w:cs="Arial"/>
        </w:rPr>
        <w:t xml:space="preserve">give </w:t>
      </w:r>
      <w:r w:rsidR="00596EA9" w:rsidRPr="001A7015">
        <w:rPr>
          <w:rFonts w:ascii="Arial" w:hAnsi="Arial" w:cs="Arial"/>
        </w:rPr>
        <w:t>friendly</w:t>
      </w:r>
      <w:r w:rsidR="001A7015">
        <w:rPr>
          <w:rFonts w:ascii="Arial" w:hAnsi="Arial" w:cs="Arial"/>
        </w:rPr>
        <w:t xml:space="preserve"> </w:t>
      </w:r>
      <w:r w:rsidR="001A7015" w:rsidRPr="001A7015">
        <w:rPr>
          <w:rFonts w:ascii="Arial" w:hAnsi="Arial" w:cs="Arial"/>
        </w:rPr>
        <w:t>feedback</w:t>
      </w:r>
      <w:r w:rsidR="00596EA9">
        <w:rPr>
          <w:rFonts w:ascii="Arial" w:hAnsi="Arial" w:cs="Arial"/>
        </w:rPr>
        <w:t xml:space="preserve"> (1) T</w:t>
      </w:r>
      <w:r w:rsidRPr="001A7015">
        <w:rPr>
          <w:rFonts w:ascii="Arial" w:hAnsi="Arial" w:cs="Arial"/>
        </w:rPr>
        <w:t>he</w:t>
      </w:r>
      <w:r w:rsidR="00596EA9">
        <w:rPr>
          <w:rFonts w:ascii="Arial" w:hAnsi="Arial" w:cs="Arial"/>
        </w:rPr>
        <w:t xml:space="preserve">y may want to change the wording on </w:t>
      </w:r>
      <w:r w:rsidR="00DD1CA6">
        <w:rPr>
          <w:rFonts w:ascii="Arial" w:hAnsi="Arial" w:cs="Arial"/>
        </w:rPr>
        <w:t xml:space="preserve">their </w:t>
      </w:r>
      <w:r w:rsidR="00DD1CA6" w:rsidRPr="001A7015">
        <w:rPr>
          <w:rFonts w:ascii="Arial" w:hAnsi="Arial" w:cs="Arial"/>
        </w:rPr>
        <w:t>course</w:t>
      </w:r>
      <w:r w:rsidRPr="001A7015">
        <w:rPr>
          <w:rFonts w:ascii="Arial" w:hAnsi="Arial" w:cs="Arial"/>
        </w:rPr>
        <w:t xml:space="preserve"> specific </w:t>
      </w:r>
      <w:r w:rsidR="00596EA9">
        <w:rPr>
          <w:rFonts w:ascii="Arial" w:hAnsi="Arial" w:cs="Arial"/>
        </w:rPr>
        <w:t xml:space="preserve">outcomes from </w:t>
      </w:r>
      <w:r w:rsidR="001A7015" w:rsidRPr="001A7015">
        <w:rPr>
          <w:rFonts w:ascii="Arial" w:hAnsi="Arial" w:cs="Arial"/>
        </w:rPr>
        <w:t xml:space="preserve">appreciate to something more </w:t>
      </w:r>
      <w:r w:rsidR="00DD1CA6" w:rsidRPr="001A7015">
        <w:rPr>
          <w:rFonts w:ascii="Arial" w:hAnsi="Arial" w:cs="Arial"/>
        </w:rPr>
        <w:t>measurable</w:t>
      </w:r>
      <w:r w:rsidR="001A7015" w:rsidRPr="001A7015">
        <w:rPr>
          <w:rFonts w:ascii="Arial" w:hAnsi="Arial" w:cs="Arial"/>
        </w:rPr>
        <w:t xml:space="preserve">, and </w:t>
      </w:r>
      <w:r w:rsidR="00596EA9">
        <w:rPr>
          <w:rFonts w:ascii="Arial" w:hAnsi="Arial" w:cs="Arial"/>
        </w:rPr>
        <w:t>(2) T</w:t>
      </w:r>
      <w:r w:rsidR="001A7015">
        <w:rPr>
          <w:rFonts w:ascii="Arial" w:hAnsi="Arial" w:cs="Arial"/>
        </w:rPr>
        <w:t>he syllabus could be more specific about when attendance in person is required</w:t>
      </w:r>
      <w:r w:rsidR="00596EA9">
        <w:rPr>
          <w:rFonts w:ascii="Arial" w:hAnsi="Arial" w:cs="Arial"/>
        </w:rPr>
        <w:t xml:space="preserve"> in this hybrid course.</w:t>
      </w:r>
    </w:p>
    <w:p w14:paraId="4C752496" w14:textId="50DD6612" w:rsidR="001A7015" w:rsidRPr="001A7015" w:rsidRDefault="001A7015" w:rsidP="001A7015">
      <w:pPr>
        <w:tabs>
          <w:tab w:val="left" w:pos="90"/>
        </w:tabs>
        <w:snapToGrid w:val="0"/>
        <w:spacing w:before="120" w:after="120"/>
        <w:jc w:val="both"/>
        <w:rPr>
          <w:rFonts w:ascii="Arial" w:hAnsi="Arial" w:cs="Arial"/>
          <w:b/>
          <w:bCs/>
          <w:i/>
          <w:iCs/>
        </w:rPr>
      </w:pPr>
      <w:r>
        <w:rPr>
          <w:rFonts w:ascii="Arial" w:hAnsi="Arial" w:cs="Arial"/>
          <w:b/>
          <w:bCs/>
          <w:i/>
          <w:iCs/>
        </w:rPr>
        <w:t>ART H 125E: Introduction to Visual and Material Culture: Modern Japanese Art</w:t>
      </w:r>
    </w:p>
    <w:p w14:paraId="28073D15" w14:textId="4952AC6A" w:rsidR="001A7015" w:rsidRPr="009658EE" w:rsidRDefault="009658EE" w:rsidP="0055733C">
      <w:pPr>
        <w:pStyle w:val="ListParagraph"/>
        <w:numPr>
          <w:ilvl w:val="0"/>
          <w:numId w:val="26"/>
        </w:numPr>
        <w:tabs>
          <w:tab w:val="left" w:pos="90"/>
        </w:tabs>
        <w:snapToGrid w:val="0"/>
        <w:spacing w:before="120" w:after="120"/>
        <w:jc w:val="both"/>
        <w:rPr>
          <w:rFonts w:ascii="Arial" w:hAnsi="Arial" w:cs="Arial"/>
          <w:b/>
          <w:bCs/>
          <w:i/>
          <w:iCs/>
        </w:rPr>
      </w:pPr>
      <w:r w:rsidRPr="009658EE">
        <w:rPr>
          <w:rFonts w:ascii="Arial" w:hAnsi="Arial" w:cs="Arial"/>
        </w:rPr>
        <w:t xml:space="preserve">It was moved and seconded to approve granting Gen Ed attribution to this course. Approved: </w:t>
      </w:r>
      <w:r w:rsidRPr="009658EE">
        <w:rPr>
          <w:rStyle w:val="eop"/>
          <w:rFonts w:ascii="Arial" w:hAnsi="Arial" w:cs="Arial"/>
        </w:rPr>
        <w:t xml:space="preserve">6-0, </w:t>
      </w:r>
      <w:r>
        <w:rPr>
          <w:rStyle w:val="eop"/>
          <w:rFonts w:ascii="Arial" w:hAnsi="Arial" w:cs="Arial"/>
        </w:rPr>
        <w:t>provided</w:t>
      </w:r>
      <w:r w:rsidRPr="009658EE">
        <w:rPr>
          <w:rStyle w:val="eop"/>
          <w:rFonts w:ascii="Arial" w:hAnsi="Arial" w:cs="Arial"/>
        </w:rPr>
        <w:t xml:space="preserve"> </w:t>
      </w:r>
      <w:r w:rsidR="001A7015" w:rsidRPr="009658EE">
        <w:rPr>
          <w:rFonts w:ascii="Arial" w:hAnsi="Arial" w:cs="Arial"/>
        </w:rPr>
        <w:t xml:space="preserve">Brittany </w:t>
      </w:r>
      <w:r w:rsidRPr="009658EE">
        <w:rPr>
          <w:rFonts w:ascii="Arial" w:hAnsi="Arial" w:cs="Arial"/>
        </w:rPr>
        <w:t>adds</w:t>
      </w:r>
      <w:r w:rsidR="001A7015" w:rsidRPr="009658EE">
        <w:rPr>
          <w:rFonts w:ascii="Arial" w:hAnsi="Arial" w:cs="Arial"/>
        </w:rPr>
        <w:t xml:space="preserve"> the General Education outcomes and assignments </w:t>
      </w:r>
      <w:r w:rsidRPr="009658EE">
        <w:rPr>
          <w:rFonts w:ascii="Arial" w:hAnsi="Arial" w:cs="Arial"/>
        </w:rPr>
        <w:t xml:space="preserve">matrix to the syllabus. </w:t>
      </w:r>
    </w:p>
    <w:p w14:paraId="295CE8BA" w14:textId="47FA314C" w:rsidR="009658EE" w:rsidRPr="00596EA9" w:rsidRDefault="00596EA9" w:rsidP="009658EE">
      <w:pPr>
        <w:pStyle w:val="ListParagraph"/>
        <w:numPr>
          <w:ilvl w:val="0"/>
          <w:numId w:val="26"/>
        </w:numPr>
        <w:tabs>
          <w:tab w:val="left" w:pos="90"/>
        </w:tabs>
        <w:snapToGrid w:val="0"/>
        <w:spacing w:before="120" w:after="120"/>
        <w:jc w:val="both"/>
        <w:rPr>
          <w:rFonts w:ascii="Arial" w:hAnsi="Arial" w:cs="Arial"/>
          <w:b/>
          <w:bCs/>
          <w:i/>
          <w:iCs/>
        </w:rPr>
      </w:pPr>
      <w:r>
        <w:rPr>
          <w:rFonts w:ascii="Arial" w:hAnsi="Arial" w:cs="Arial"/>
        </w:rPr>
        <w:t>Committee members suggested it</w:t>
      </w:r>
      <w:r w:rsidR="009658EE">
        <w:rPr>
          <w:rFonts w:ascii="Arial" w:hAnsi="Arial" w:cs="Arial"/>
        </w:rPr>
        <w:t xml:space="preserve"> might be a good idea to add a FYS version of this course, since it was created in response to students’ demand.</w:t>
      </w:r>
    </w:p>
    <w:p w14:paraId="54E6431A" w14:textId="32A2BBB1" w:rsidR="00F96983" w:rsidRDefault="00F96983" w:rsidP="00F96983">
      <w:pPr>
        <w:tabs>
          <w:tab w:val="left" w:pos="90"/>
        </w:tabs>
        <w:snapToGrid w:val="0"/>
        <w:spacing w:before="120" w:after="120"/>
        <w:jc w:val="both"/>
        <w:rPr>
          <w:rFonts w:ascii="Arial" w:hAnsi="Arial" w:cs="Arial"/>
          <w:b/>
          <w:bCs/>
          <w:i/>
          <w:iCs/>
        </w:rPr>
      </w:pPr>
      <w:r>
        <w:rPr>
          <w:rFonts w:ascii="Arial" w:hAnsi="Arial" w:cs="Arial"/>
          <w:b/>
          <w:bCs/>
          <w:i/>
          <w:iCs/>
        </w:rPr>
        <w:lastRenderedPageBreak/>
        <w:t>CHAIR AND SECRETARY NOMINATIONS AND ELECTIONS FOR NEXT ACADEMIC YEAR</w:t>
      </w:r>
    </w:p>
    <w:p w14:paraId="4AAAA5F2" w14:textId="1556C04A" w:rsidR="00F96983" w:rsidRDefault="00F96983" w:rsidP="00F96983">
      <w:pPr>
        <w:pStyle w:val="ListParagraph"/>
        <w:numPr>
          <w:ilvl w:val="0"/>
          <w:numId w:val="15"/>
        </w:numPr>
        <w:tabs>
          <w:tab w:val="left" w:pos="90"/>
        </w:tabs>
        <w:snapToGrid w:val="0"/>
        <w:spacing w:before="120" w:after="120"/>
        <w:jc w:val="both"/>
        <w:rPr>
          <w:rFonts w:ascii="Arial" w:hAnsi="Arial" w:cs="Arial"/>
        </w:rPr>
      </w:pPr>
      <w:r w:rsidRPr="00F96983">
        <w:rPr>
          <w:rFonts w:ascii="Arial" w:hAnsi="Arial" w:cs="Arial"/>
        </w:rPr>
        <w:t xml:space="preserve">Mathew Muether was nominated for chairperson. </w:t>
      </w:r>
      <w:r w:rsidR="009658EE">
        <w:rPr>
          <w:rFonts w:ascii="Arial" w:hAnsi="Arial" w:cs="Arial"/>
        </w:rPr>
        <w:t xml:space="preserve">Matthew may have a conflict next semester if he becomes part of the Executive committee. </w:t>
      </w:r>
      <w:r w:rsidR="00E04020">
        <w:rPr>
          <w:rFonts w:ascii="Arial" w:hAnsi="Arial" w:cs="Arial"/>
        </w:rPr>
        <w:t xml:space="preserve">The committee begged Brittany to serve if </w:t>
      </w:r>
      <w:r w:rsidR="00DD1CA6">
        <w:rPr>
          <w:rFonts w:ascii="Arial" w:hAnsi="Arial" w:cs="Arial"/>
        </w:rPr>
        <w:t>Matthew</w:t>
      </w:r>
      <w:r w:rsidR="00E04020">
        <w:rPr>
          <w:rFonts w:ascii="Arial" w:hAnsi="Arial" w:cs="Arial"/>
        </w:rPr>
        <w:t xml:space="preserve"> is unavailable, and she agreed. </w:t>
      </w:r>
      <w:r>
        <w:rPr>
          <w:rFonts w:ascii="Arial" w:hAnsi="Arial" w:cs="Arial"/>
        </w:rPr>
        <w:t xml:space="preserve">Elected </w:t>
      </w:r>
      <w:r w:rsidR="00E04020">
        <w:rPr>
          <w:rFonts w:ascii="Arial" w:hAnsi="Arial" w:cs="Arial"/>
        </w:rPr>
        <w:t>6</w:t>
      </w:r>
      <w:r>
        <w:rPr>
          <w:rFonts w:ascii="Arial" w:hAnsi="Arial" w:cs="Arial"/>
        </w:rPr>
        <w:t>-0.</w:t>
      </w:r>
    </w:p>
    <w:p w14:paraId="2FABC621" w14:textId="273320D2" w:rsidR="00F96983" w:rsidRPr="00F96983" w:rsidRDefault="00F96983" w:rsidP="00F96983">
      <w:pPr>
        <w:pStyle w:val="ListParagraph"/>
        <w:numPr>
          <w:ilvl w:val="0"/>
          <w:numId w:val="15"/>
        </w:numPr>
        <w:tabs>
          <w:tab w:val="left" w:pos="90"/>
        </w:tabs>
        <w:snapToGrid w:val="0"/>
        <w:spacing w:before="120" w:after="120"/>
        <w:jc w:val="both"/>
        <w:rPr>
          <w:rFonts w:ascii="Arial" w:hAnsi="Arial" w:cs="Arial"/>
        </w:rPr>
      </w:pPr>
      <w:r>
        <w:rPr>
          <w:rFonts w:ascii="Arial" w:hAnsi="Arial" w:cs="Arial"/>
        </w:rPr>
        <w:t xml:space="preserve">Jan Wolcutt was </w:t>
      </w:r>
      <w:r w:rsidR="00E04020">
        <w:rPr>
          <w:rFonts w:ascii="Arial" w:hAnsi="Arial" w:cs="Arial"/>
        </w:rPr>
        <w:t>begged to continue as</w:t>
      </w:r>
      <w:r>
        <w:rPr>
          <w:rFonts w:ascii="Arial" w:hAnsi="Arial" w:cs="Arial"/>
        </w:rPr>
        <w:t xml:space="preserve"> secretary</w:t>
      </w:r>
      <w:r w:rsidR="00E04020">
        <w:rPr>
          <w:rFonts w:ascii="Arial" w:hAnsi="Arial" w:cs="Arial"/>
        </w:rPr>
        <w:t xml:space="preserve"> and agreed</w:t>
      </w:r>
      <w:r>
        <w:rPr>
          <w:rFonts w:ascii="Arial" w:hAnsi="Arial" w:cs="Arial"/>
        </w:rPr>
        <w:t xml:space="preserve">. Elected </w:t>
      </w:r>
      <w:r w:rsidR="00E04020">
        <w:rPr>
          <w:rFonts w:ascii="Arial" w:hAnsi="Arial" w:cs="Arial"/>
        </w:rPr>
        <w:t>6</w:t>
      </w:r>
      <w:r>
        <w:rPr>
          <w:rFonts w:ascii="Arial" w:hAnsi="Arial" w:cs="Arial"/>
        </w:rPr>
        <w:t>-0.</w:t>
      </w:r>
    </w:p>
    <w:p w14:paraId="1410CCB8" w14:textId="0F7CB3CC" w:rsidR="00BF4CA0" w:rsidRPr="00F10741" w:rsidRDefault="00BF4CA0" w:rsidP="00F10741">
      <w:pPr>
        <w:tabs>
          <w:tab w:val="left" w:pos="90"/>
        </w:tabs>
        <w:snapToGrid w:val="0"/>
        <w:spacing w:before="120" w:after="120"/>
        <w:jc w:val="both"/>
        <w:rPr>
          <w:rFonts w:ascii="Arial" w:hAnsi="Arial" w:cs="Arial"/>
          <w:b/>
          <w:bCs/>
          <w:i/>
          <w:iCs/>
        </w:rPr>
      </w:pPr>
      <w:r w:rsidRPr="00F10741">
        <w:rPr>
          <w:rFonts w:ascii="Arial" w:hAnsi="Arial" w:cs="Arial"/>
          <w:b/>
          <w:bCs/>
          <w:i/>
          <w:iCs/>
        </w:rPr>
        <w:t>NEXT MEETING</w:t>
      </w:r>
    </w:p>
    <w:p w14:paraId="0FC56497" w14:textId="3E7FBA4B" w:rsidR="00F10741" w:rsidRDefault="005A2CE4" w:rsidP="00E04020">
      <w:pPr>
        <w:pStyle w:val="ListParagraph"/>
        <w:numPr>
          <w:ilvl w:val="0"/>
          <w:numId w:val="2"/>
        </w:numPr>
        <w:tabs>
          <w:tab w:val="left" w:pos="90"/>
        </w:tabs>
        <w:rPr>
          <w:rFonts w:ascii="Arial" w:hAnsi="Arial" w:cs="Arial"/>
        </w:rPr>
      </w:pPr>
      <w:r>
        <w:rPr>
          <w:rFonts w:ascii="Arial" w:hAnsi="Arial" w:cs="Arial"/>
        </w:rPr>
        <w:t xml:space="preserve">Next meeting: </w:t>
      </w:r>
      <w:r w:rsidR="00E04020">
        <w:rPr>
          <w:rFonts w:ascii="Arial" w:hAnsi="Arial" w:cs="Arial"/>
        </w:rPr>
        <w:t xml:space="preserve">This is the last meeting of the semester. </w:t>
      </w:r>
    </w:p>
    <w:p w14:paraId="235AAFF7" w14:textId="77777777" w:rsidR="00E04020" w:rsidRDefault="00E04020" w:rsidP="00E04020">
      <w:pPr>
        <w:tabs>
          <w:tab w:val="left" w:pos="90"/>
        </w:tabs>
        <w:rPr>
          <w:rFonts w:ascii="Arial" w:hAnsi="Arial" w:cs="Arial"/>
        </w:rPr>
      </w:pPr>
    </w:p>
    <w:p w14:paraId="19B0105E" w14:textId="77777777" w:rsidR="00E04020" w:rsidRPr="00596EA9" w:rsidRDefault="00E04020" w:rsidP="00E04020">
      <w:pPr>
        <w:tabs>
          <w:tab w:val="left" w:pos="90"/>
        </w:tabs>
        <w:rPr>
          <w:rFonts w:ascii="Arial" w:hAnsi="Arial" w:cs="Arial"/>
          <w:b/>
          <w:bCs/>
        </w:rPr>
      </w:pPr>
      <w:r w:rsidRPr="00596EA9">
        <w:rPr>
          <w:rFonts w:ascii="Arial" w:hAnsi="Arial" w:cs="Arial"/>
          <w:b/>
          <w:bCs/>
        </w:rPr>
        <w:t xml:space="preserve">WORDS OF APPRECIATION </w:t>
      </w:r>
    </w:p>
    <w:p w14:paraId="045DC554" w14:textId="77777777" w:rsidR="00E04020" w:rsidRDefault="00E04020" w:rsidP="00E04020">
      <w:pPr>
        <w:tabs>
          <w:tab w:val="left" w:pos="90"/>
        </w:tabs>
        <w:rPr>
          <w:rFonts w:ascii="Arial" w:hAnsi="Arial" w:cs="Arial"/>
        </w:rPr>
      </w:pPr>
    </w:p>
    <w:p w14:paraId="31B9E74F" w14:textId="3CCF4ABA" w:rsidR="00596EA9" w:rsidRDefault="00E04020" w:rsidP="00E04020">
      <w:pPr>
        <w:pStyle w:val="ListParagraph"/>
        <w:numPr>
          <w:ilvl w:val="0"/>
          <w:numId w:val="2"/>
        </w:numPr>
        <w:tabs>
          <w:tab w:val="left" w:pos="90"/>
        </w:tabs>
        <w:rPr>
          <w:rFonts w:ascii="Arial" w:hAnsi="Arial" w:cs="Arial"/>
        </w:rPr>
      </w:pPr>
      <w:r w:rsidRPr="00596EA9">
        <w:rPr>
          <w:rFonts w:ascii="Arial" w:hAnsi="Arial" w:cs="Arial"/>
        </w:rPr>
        <w:t>Mathew thanked</w:t>
      </w:r>
      <w:r w:rsidR="00596EA9" w:rsidRPr="00596EA9">
        <w:rPr>
          <w:rFonts w:ascii="Arial" w:hAnsi="Arial" w:cs="Arial"/>
        </w:rPr>
        <w:t xml:space="preserve"> the committee for their </w:t>
      </w:r>
      <w:r w:rsidR="00DD1CA6" w:rsidRPr="00596EA9">
        <w:rPr>
          <w:rFonts w:ascii="Arial" w:hAnsi="Arial" w:cs="Arial"/>
        </w:rPr>
        <w:t>hard work</w:t>
      </w:r>
      <w:r w:rsidR="00596EA9" w:rsidRPr="00596EA9">
        <w:rPr>
          <w:rFonts w:ascii="Arial" w:hAnsi="Arial" w:cs="Arial"/>
        </w:rPr>
        <w:t xml:space="preserve">, which we attributed to his great leadership. </w:t>
      </w:r>
    </w:p>
    <w:p w14:paraId="6FACB950" w14:textId="58C5302D" w:rsidR="00E04020" w:rsidRPr="00596EA9" w:rsidRDefault="009D4AFB" w:rsidP="00E04020">
      <w:pPr>
        <w:pStyle w:val="ListParagraph"/>
        <w:numPr>
          <w:ilvl w:val="0"/>
          <w:numId w:val="2"/>
        </w:numPr>
        <w:tabs>
          <w:tab w:val="left" w:pos="90"/>
        </w:tabs>
        <w:rPr>
          <w:rFonts w:ascii="Arial" w:hAnsi="Arial" w:cs="Arial"/>
        </w:rPr>
      </w:pPr>
      <w:r w:rsidRPr="00F10741">
        <w:rPr>
          <w:rFonts w:ascii="Arial" w:hAnsi="Arial" w:cs="Arial"/>
        </w:rPr>
        <w:t>Linnea</w:t>
      </w:r>
      <w:r w:rsidR="00E04020" w:rsidRPr="00596EA9">
        <w:rPr>
          <w:rFonts w:ascii="Arial" w:hAnsi="Arial" w:cs="Arial"/>
        </w:rPr>
        <w:t xml:space="preserve"> </w:t>
      </w:r>
      <w:r w:rsidR="00596EA9">
        <w:rPr>
          <w:rFonts w:ascii="Arial" w:hAnsi="Arial" w:cs="Arial"/>
        </w:rPr>
        <w:t xml:space="preserve">also </w:t>
      </w:r>
      <w:r w:rsidR="00E04020" w:rsidRPr="00596EA9">
        <w:rPr>
          <w:rFonts w:ascii="Arial" w:hAnsi="Arial" w:cs="Arial"/>
        </w:rPr>
        <w:t xml:space="preserve">thanked </w:t>
      </w:r>
      <w:r w:rsidR="00596EA9">
        <w:rPr>
          <w:rFonts w:ascii="Arial" w:hAnsi="Arial" w:cs="Arial"/>
        </w:rPr>
        <w:t xml:space="preserve">the </w:t>
      </w:r>
      <w:r w:rsidR="00E04020" w:rsidRPr="00596EA9">
        <w:rPr>
          <w:rFonts w:ascii="Arial" w:hAnsi="Arial" w:cs="Arial"/>
        </w:rPr>
        <w:t xml:space="preserve">committee </w:t>
      </w:r>
      <w:r w:rsidR="00986BD2" w:rsidRPr="00596EA9">
        <w:rPr>
          <w:rFonts w:ascii="Arial" w:hAnsi="Arial" w:cs="Arial"/>
        </w:rPr>
        <w:t>and</w:t>
      </w:r>
      <w:r w:rsidR="00596EA9">
        <w:rPr>
          <w:rFonts w:ascii="Arial" w:hAnsi="Arial" w:cs="Arial"/>
        </w:rPr>
        <w:t xml:space="preserve"> thanked </w:t>
      </w:r>
      <w:r w:rsidR="00E04020" w:rsidRPr="00596EA9">
        <w:rPr>
          <w:rFonts w:ascii="Arial" w:hAnsi="Arial" w:cs="Arial"/>
        </w:rPr>
        <w:t xml:space="preserve">Sally </w:t>
      </w:r>
      <w:r w:rsidR="00596EA9">
        <w:rPr>
          <w:rFonts w:ascii="Arial" w:hAnsi="Arial" w:cs="Arial"/>
        </w:rPr>
        <w:t>Fi</w:t>
      </w:r>
      <w:r w:rsidR="00E04020" w:rsidRPr="00596EA9">
        <w:rPr>
          <w:rFonts w:ascii="Arial" w:hAnsi="Arial" w:cs="Arial"/>
        </w:rPr>
        <w:t>scus</w:t>
      </w:r>
      <w:r w:rsidR="00596EA9">
        <w:rPr>
          <w:rFonts w:ascii="Arial" w:hAnsi="Arial" w:cs="Arial"/>
        </w:rPr>
        <w:t xml:space="preserve"> for attending and giving us such great input. </w:t>
      </w:r>
    </w:p>
    <w:p w14:paraId="33419AC3" w14:textId="77777777" w:rsidR="005A2CE4" w:rsidRPr="00CD46D2" w:rsidRDefault="005A2CE4" w:rsidP="00A94C11">
      <w:pPr>
        <w:jc w:val="both"/>
        <w:rPr>
          <w:rFonts w:ascii="Arial" w:hAnsi="Arial" w:cs="Arial"/>
          <w:b/>
          <w:bCs/>
          <w:i/>
          <w:iCs/>
        </w:rPr>
      </w:pPr>
    </w:p>
    <w:p w14:paraId="0F00DC48" w14:textId="77777777" w:rsidR="00A94C11" w:rsidRPr="003571B9" w:rsidRDefault="00A94C11" w:rsidP="00A94C11">
      <w:pPr>
        <w:rPr>
          <w:rFonts w:ascii="Arial" w:hAnsi="Arial" w:cs="Arial"/>
          <w:b/>
          <w:bCs/>
          <w:i/>
          <w:iCs/>
        </w:rPr>
      </w:pPr>
      <w:r w:rsidRPr="003571B9">
        <w:rPr>
          <w:rFonts w:ascii="Arial" w:hAnsi="Arial" w:cs="Arial"/>
          <w:b/>
          <w:bCs/>
          <w:i/>
          <w:iCs/>
        </w:rPr>
        <w:t>ADJOURNMENT</w:t>
      </w:r>
    </w:p>
    <w:p w14:paraId="2F0F7373" w14:textId="77777777" w:rsidR="00A94C11" w:rsidRPr="003571B9" w:rsidRDefault="00A94C11" w:rsidP="00A94C11">
      <w:pPr>
        <w:ind w:left="360"/>
        <w:rPr>
          <w:rFonts w:ascii="Arial" w:hAnsi="Arial" w:cs="Arial"/>
        </w:rPr>
      </w:pPr>
    </w:p>
    <w:p w14:paraId="0DB348FB" w14:textId="2A46DB17" w:rsidR="00CE3E17" w:rsidRPr="00ED1DE6" w:rsidRDefault="00A94C11">
      <w:pPr>
        <w:rPr>
          <w:rFonts w:ascii="Arial" w:hAnsi="Arial" w:cs="Arial"/>
        </w:rPr>
      </w:pPr>
      <w:r>
        <w:rPr>
          <w:rFonts w:ascii="Arial" w:hAnsi="Arial" w:cs="Arial"/>
        </w:rPr>
        <w:t>The m</w:t>
      </w:r>
      <w:r w:rsidRPr="003571B9">
        <w:rPr>
          <w:rFonts w:ascii="Arial" w:hAnsi="Arial" w:cs="Arial"/>
        </w:rPr>
        <w:t>eeting end</w:t>
      </w:r>
      <w:r>
        <w:rPr>
          <w:rFonts w:ascii="Arial" w:hAnsi="Arial" w:cs="Arial"/>
        </w:rPr>
        <w:t>ed at</w:t>
      </w:r>
      <w:r w:rsidR="00E04020">
        <w:rPr>
          <w:rFonts w:ascii="Arial" w:hAnsi="Arial" w:cs="Arial"/>
        </w:rPr>
        <w:t xml:space="preserve"> 1:4</w:t>
      </w:r>
      <w:r w:rsidR="00596EA9">
        <w:rPr>
          <w:rFonts w:ascii="Arial" w:hAnsi="Arial" w:cs="Arial"/>
        </w:rPr>
        <w:t>4</w:t>
      </w:r>
      <w:r w:rsidRPr="003571B9">
        <w:rPr>
          <w:rFonts w:ascii="Arial" w:hAnsi="Arial" w:cs="Arial"/>
        </w:rPr>
        <w:t xml:space="preserve"> pm</w:t>
      </w:r>
      <w:r w:rsidR="005A2CE4">
        <w:rPr>
          <w:rFonts w:ascii="Arial" w:hAnsi="Arial" w:cs="Arial"/>
        </w:rPr>
        <w:t>.</w:t>
      </w:r>
    </w:p>
    <w:sectPr w:rsidR="00CE3E17" w:rsidRPr="00ED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0"/>
  </w:num>
  <w:num w:numId="2" w16cid:durableId="589239755">
    <w:abstractNumId w:val="10"/>
  </w:num>
  <w:num w:numId="3" w16cid:durableId="1348872683">
    <w:abstractNumId w:val="19"/>
  </w:num>
  <w:num w:numId="4" w16cid:durableId="589126251">
    <w:abstractNumId w:val="25"/>
  </w:num>
  <w:num w:numId="5" w16cid:durableId="1263993014">
    <w:abstractNumId w:val="21"/>
  </w:num>
  <w:num w:numId="6" w16cid:durableId="2034528598">
    <w:abstractNumId w:val="11"/>
  </w:num>
  <w:num w:numId="7" w16cid:durableId="92866401">
    <w:abstractNumId w:val="12"/>
  </w:num>
  <w:num w:numId="8" w16cid:durableId="1906449588">
    <w:abstractNumId w:val="20"/>
  </w:num>
  <w:num w:numId="9" w16cid:durableId="1665357881">
    <w:abstractNumId w:val="14"/>
  </w:num>
  <w:num w:numId="10" w16cid:durableId="822817161">
    <w:abstractNumId w:val="3"/>
  </w:num>
  <w:num w:numId="11" w16cid:durableId="2039040246">
    <w:abstractNumId w:val="17"/>
  </w:num>
  <w:num w:numId="12" w16cid:durableId="1379621748">
    <w:abstractNumId w:val="13"/>
  </w:num>
  <w:num w:numId="13" w16cid:durableId="2029597114">
    <w:abstractNumId w:val="23"/>
  </w:num>
  <w:num w:numId="14" w16cid:durableId="1805736740">
    <w:abstractNumId w:val="8"/>
  </w:num>
  <w:num w:numId="15" w16cid:durableId="619800579">
    <w:abstractNumId w:val="1"/>
  </w:num>
  <w:num w:numId="16" w16cid:durableId="1509908761">
    <w:abstractNumId w:val="18"/>
  </w:num>
  <w:num w:numId="17" w16cid:durableId="1381973687">
    <w:abstractNumId w:val="6"/>
  </w:num>
  <w:num w:numId="18" w16cid:durableId="1279527814">
    <w:abstractNumId w:val="9"/>
  </w:num>
  <w:num w:numId="19" w16cid:durableId="2129086746">
    <w:abstractNumId w:val="2"/>
  </w:num>
  <w:num w:numId="20" w16cid:durableId="1193954957">
    <w:abstractNumId w:val="15"/>
  </w:num>
  <w:num w:numId="21" w16cid:durableId="1517424307">
    <w:abstractNumId w:val="5"/>
  </w:num>
  <w:num w:numId="22" w16cid:durableId="1228493895">
    <w:abstractNumId w:val="24"/>
  </w:num>
  <w:num w:numId="23" w16cid:durableId="1963992570">
    <w:abstractNumId w:val="7"/>
  </w:num>
  <w:num w:numId="24" w16cid:durableId="1218130429">
    <w:abstractNumId w:val="22"/>
  </w:num>
  <w:num w:numId="25" w16cid:durableId="1545828337">
    <w:abstractNumId w:val="4"/>
  </w:num>
  <w:num w:numId="26" w16cid:durableId="6859034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311D5"/>
    <w:rsid w:val="00050FE6"/>
    <w:rsid w:val="00077AF5"/>
    <w:rsid w:val="000F32BD"/>
    <w:rsid w:val="00167DC0"/>
    <w:rsid w:val="001946EF"/>
    <w:rsid w:val="001A7015"/>
    <w:rsid w:val="001B0A3D"/>
    <w:rsid w:val="001C1465"/>
    <w:rsid w:val="001C3FCE"/>
    <w:rsid w:val="001E7B94"/>
    <w:rsid w:val="00231886"/>
    <w:rsid w:val="00261CED"/>
    <w:rsid w:val="0029001B"/>
    <w:rsid w:val="00314DEC"/>
    <w:rsid w:val="00326FDA"/>
    <w:rsid w:val="003415AA"/>
    <w:rsid w:val="003446D2"/>
    <w:rsid w:val="00357BC0"/>
    <w:rsid w:val="003D43C7"/>
    <w:rsid w:val="00415C14"/>
    <w:rsid w:val="00464376"/>
    <w:rsid w:val="00482C7C"/>
    <w:rsid w:val="004C437E"/>
    <w:rsid w:val="004F131B"/>
    <w:rsid w:val="005001BF"/>
    <w:rsid w:val="00500FB2"/>
    <w:rsid w:val="00561F1A"/>
    <w:rsid w:val="00574AA2"/>
    <w:rsid w:val="0057750C"/>
    <w:rsid w:val="0058791F"/>
    <w:rsid w:val="00596280"/>
    <w:rsid w:val="00596EA9"/>
    <w:rsid w:val="00597E48"/>
    <w:rsid w:val="005A2CE4"/>
    <w:rsid w:val="005A32C2"/>
    <w:rsid w:val="005A5629"/>
    <w:rsid w:val="005C226B"/>
    <w:rsid w:val="005D536B"/>
    <w:rsid w:val="005D57D7"/>
    <w:rsid w:val="005E622D"/>
    <w:rsid w:val="00600303"/>
    <w:rsid w:val="00603B7F"/>
    <w:rsid w:val="00603FBC"/>
    <w:rsid w:val="00670945"/>
    <w:rsid w:val="00685FF9"/>
    <w:rsid w:val="006B130B"/>
    <w:rsid w:val="007217D7"/>
    <w:rsid w:val="00721F1B"/>
    <w:rsid w:val="00771486"/>
    <w:rsid w:val="007D535D"/>
    <w:rsid w:val="008061E7"/>
    <w:rsid w:val="00807EF5"/>
    <w:rsid w:val="008232B1"/>
    <w:rsid w:val="00825D22"/>
    <w:rsid w:val="00832DA6"/>
    <w:rsid w:val="0084668C"/>
    <w:rsid w:val="00852C3B"/>
    <w:rsid w:val="00856B88"/>
    <w:rsid w:val="008B1CFF"/>
    <w:rsid w:val="008C0997"/>
    <w:rsid w:val="008C1256"/>
    <w:rsid w:val="008D405E"/>
    <w:rsid w:val="008E1960"/>
    <w:rsid w:val="008E5044"/>
    <w:rsid w:val="00906092"/>
    <w:rsid w:val="00935487"/>
    <w:rsid w:val="009658EE"/>
    <w:rsid w:val="0098277C"/>
    <w:rsid w:val="00982C8E"/>
    <w:rsid w:val="00986BD2"/>
    <w:rsid w:val="009D4AFB"/>
    <w:rsid w:val="00A33EF0"/>
    <w:rsid w:val="00A5364A"/>
    <w:rsid w:val="00A94C11"/>
    <w:rsid w:val="00AD191A"/>
    <w:rsid w:val="00B36AF8"/>
    <w:rsid w:val="00B456A8"/>
    <w:rsid w:val="00B51AF2"/>
    <w:rsid w:val="00B569A7"/>
    <w:rsid w:val="00BA00C9"/>
    <w:rsid w:val="00BB230B"/>
    <w:rsid w:val="00BD6354"/>
    <w:rsid w:val="00BF3B35"/>
    <w:rsid w:val="00BF4CA0"/>
    <w:rsid w:val="00BF6E44"/>
    <w:rsid w:val="00C07778"/>
    <w:rsid w:val="00C16DD9"/>
    <w:rsid w:val="00C3342F"/>
    <w:rsid w:val="00C543F9"/>
    <w:rsid w:val="00C553CF"/>
    <w:rsid w:val="00C61E53"/>
    <w:rsid w:val="00CA545B"/>
    <w:rsid w:val="00CC10D6"/>
    <w:rsid w:val="00CE3E17"/>
    <w:rsid w:val="00D260BC"/>
    <w:rsid w:val="00D303A1"/>
    <w:rsid w:val="00D31DE9"/>
    <w:rsid w:val="00D358AE"/>
    <w:rsid w:val="00D558C0"/>
    <w:rsid w:val="00DA602B"/>
    <w:rsid w:val="00DB7B92"/>
    <w:rsid w:val="00DC01E4"/>
    <w:rsid w:val="00DC198B"/>
    <w:rsid w:val="00DD1C84"/>
    <w:rsid w:val="00DD1CA6"/>
    <w:rsid w:val="00DE728E"/>
    <w:rsid w:val="00DF2959"/>
    <w:rsid w:val="00E04020"/>
    <w:rsid w:val="00E339BA"/>
    <w:rsid w:val="00E64A04"/>
    <w:rsid w:val="00E967E6"/>
    <w:rsid w:val="00EC345A"/>
    <w:rsid w:val="00ED1DE6"/>
    <w:rsid w:val="00ED5624"/>
    <w:rsid w:val="00EE0289"/>
    <w:rsid w:val="00F10741"/>
    <w:rsid w:val="00F216B2"/>
    <w:rsid w:val="00F21E7F"/>
    <w:rsid w:val="00F244FF"/>
    <w:rsid w:val="00F67525"/>
    <w:rsid w:val="00F67BE7"/>
    <w:rsid w:val="00F873E9"/>
    <w:rsid w:val="00F91599"/>
    <w:rsid w:val="00F944D7"/>
    <w:rsid w:val="00F96983"/>
    <w:rsid w:val="00F97AD8"/>
    <w:rsid w:val="00FA101B"/>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8" ma:contentTypeDescription="Create a new document." ma:contentTypeScope="" ma:versionID="99885160425d0f583f859c9d4c4c39fc">
  <xsd:schema xmlns:xsd="http://www.w3.org/2001/XMLSchema" xmlns:xs="http://www.w3.org/2001/XMLSchema" xmlns:p="http://schemas.microsoft.com/office/2006/metadata/properties" xmlns:ns2="d5970247-91b8-40d3-b3da-297fb9b3a6af" targetNamespace="http://schemas.microsoft.com/office/2006/metadata/properties" ma:root="true" ma:fieldsID="55399b138faebe235a2ba5f3bb3a2a1c"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407AE-E589-42CE-80A4-54B43A43B6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EA3CD-056C-43B8-97E9-BD40B1C21D6B}">
  <ds:schemaRefs>
    <ds:schemaRef ds:uri="http://schemas.microsoft.com/sharepoint/v3/contenttype/forms"/>
  </ds:schemaRefs>
</ds:datastoreItem>
</file>

<file path=customXml/itemProps3.xml><?xml version="1.0" encoding="utf-8"?>
<ds:datastoreItem xmlns:ds="http://schemas.openxmlformats.org/officeDocument/2006/customXml" ds:itemID="{FC4E5CD6-75FB-43C2-AD4F-00BE682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2</cp:revision>
  <dcterms:created xsi:type="dcterms:W3CDTF">2024-02-19T21:04:00Z</dcterms:created>
  <dcterms:modified xsi:type="dcterms:W3CDTF">2024-02-19T21:04:00Z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