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EB60E" w14:textId="5FCEDD3F" w:rsidR="003D2D1E" w:rsidRDefault="003D2D1E" w:rsidP="003D2D1E">
      <w:pPr>
        <w:jc w:val="center"/>
        <w:outlineLvl w:val="1"/>
        <w:rPr>
          <w:rFonts w:ascii="Calibri" w:eastAsia="Times New Roman" w:hAnsi="Calibri" w:cs="Calibri"/>
          <w:b/>
          <w:bCs/>
          <w:color w:val="2E75B5"/>
          <w:kern w:val="0"/>
          <w:sz w:val="28"/>
          <w:szCs w:val="28"/>
          <w14:ligatures w14:val="none"/>
        </w:rPr>
      </w:pPr>
      <w:r>
        <w:rPr>
          <w:rFonts w:ascii="Calibri" w:eastAsia="Times New Roman" w:hAnsi="Calibri" w:cs="Calibri"/>
          <w:b/>
          <w:bCs/>
          <w:color w:val="2E75B5"/>
          <w:kern w:val="0"/>
          <w:sz w:val="28"/>
          <w:szCs w:val="28"/>
          <w14:ligatures w14:val="none"/>
        </w:rPr>
        <w:t>Gen Ed Committee Meeting Minutes</w:t>
      </w:r>
    </w:p>
    <w:p w14:paraId="1A0B8F3D" w14:textId="30BBA53C" w:rsidR="003D2D1E" w:rsidRPr="003D2D1E" w:rsidRDefault="003D2D1E" w:rsidP="003D2D1E">
      <w:pPr>
        <w:jc w:val="center"/>
        <w:outlineLvl w:val="1"/>
        <w:rPr>
          <w:rFonts w:ascii="Calibri" w:eastAsia="Times New Roman" w:hAnsi="Calibri" w:cs="Calibri"/>
          <w:b/>
          <w:bCs/>
          <w:color w:val="2E75B5"/>
          <w:kern w:val="0"/>
          <w:sz w:val="28"/>
          <w:szCs w:val="28"/>
          <w14:ligatures w14:val="none"/>
        </w:rPr>
      </w:pPr>
      <w:r w:rsidRPr="003D2D1E">
        <w:rPr>
          <w:rFonts w:ascii="Calibri" w:eastAsia="Times New Roman" w:hAnsi="Calibri" w:cs="Calibri"/>
          <w:b/>
          <w:bCs/>
          <w:color w:val="2E75B5"/>
          <w:kern w:val="0"/>
          <w:sz w:val="28"/>
          <w:szCs w:val="28"/>
          <w14:ligatures w14:val="none"/>
        </w:rPr>
        <w:t>24 February 2025</w:t>
      </w:r>
    </w:p>
    <w:p w14:paraId="37411EB9" w14:textId="77777777" w:rsidR="003D2D1E" w:rsidRDefault="003D2D1E" w:rsidP="003D2D1E">
      <w:pPr>
        <w:rPr>
          <w:rFonts w:ascii="Calibri" w:eastAsia="Times New Roman" w:hAnsi="Calibri" w:cs="Calibri"/>
          <w:kern w:val="0"/>
          <w:sz w:val="22"/>
          <w:szCs w:val="22"/>
          <w14:ligatures w14:val="none"/>
        </w:rPr>
      </w:pPr>
    </w:p>
    <w:p w14:paraId="4882DF9E" w14:textId="56708F95"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xml:space="preserve">Brittany </w:t>
      </w:r>
      <w:proofErr w:type="spellStart"/>
      <w:r w:rsidRPr="003D2D1E">
        <w:rPr>
          <w:rFonts w:ascii="Calibri" w:eastAsia="Times New Roman" w:hAnsi="Calibri" w:cs="Calibri"/>
          <w:kern w:val="0"/>
          <w:sz w:val="22"/>
          <w:szCs w:val="22"/>
          <w14:ligatures w14:val="none"/>
        </w:rPr>
        <w:t>Lockhard</w:t>
      </w:r>
      <w:proofErr w:type="spellEnd"/>
      <w:r w:rsidRPr="003D2D1E">
        <w:rPr>
          <w:rFonts w:ascii="Calibri" w:eastAsia="Times New Roman" w:hAnsi="Calibri" w:cs="Calibri"/>
          <w:kern w:val="0"/>
          <w:sz w:val="22"/>
          <w:szCs w:val="22"/>
          <w14:ligatures w14:val="none"/>
        </w:rPr>
        <w:t>, Chair</w:t>
      </w:r>
    </w:p>
    <w:p w14:paraId="5FC97CAC"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xml:space="preserve">Jan Wolcutt  </w:t>
      </w:r>
    </w:p>
    <w:p w14:paraId="4FC0CF3D"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xml:space="preserve">Sam Cocoran  </w:t>
      </w:r>
    </w:p>
    <w:p w14:paraId="32DB418F"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xml:space="preserve">Sandy Sipes  </w:t>
      </w:r>
    </w:p>
    <w:p w14:paraId="206EE218"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xml:space="preserve">Carolyn Shaw  </w:t>
      </w:r>
    </w:p>
    <w:p w14:paraId="58E46FB6"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xml:space="preserve">Angie Paul </w:t>
      </w:r>
    </w:p>
    <w:p w14:paraId="4E9E6D69"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xml:space="preserve">Natalie Delacruz  </w:t>
      </w:r>
    </w:p>
    <w:p w14:paraId="2ED83C3F"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xml:space="preserve">Julie Henderson  </w:t>
      </w:r>
    </w:p>
    <w:p w14:paraId="388C1454"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Robin Folkerts - absent</w:t>
      </w:r>
    </w:p>
    <w:p w14:paraId="70F4B361"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Joshua Mallard</w:t>
      </w:r>
    </w:p>
    <w:p w14:paraId="76927A69"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Linnea GlenMaye</w:t>
      </w:r>
    </w:p>
    <w:p w14:paraId="6C6EF6D1"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w:t>
      </w:r>
    </w:p>
    <w:p w14:paraId="77FFA6AF" w14:textId="35AB3A5D"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b/>
          <w:bCs/>
          <w:kern w:val="0"/>
          <w:sz w:val="22"/>
          <w:szCs w:val="22"/>
          <w14:ligatures w14:val="none"/>
        </w:rPr>
        <w:t>Motion to approved minutes from 10 Februar</w:t>
      </w:r>
      <w:r>
        <w:rPr>
          <w:rFonts w:ascii="Calibri" w:eastAsia="Times New Roman" w:hAnsi="Calibri" w:cs="Calibri"/>
          <w:b/>
          <w:bCs/>
          <w:kern w:val="0"/>
          <w:sz w:val="22"/>
          <w:szCs w:val="22"/>
          <w14:ligatures w14:val="none"/>
        </w:rPr>
        <w:t>y</w:t>
      </w:r>
      <w:r w:rsidRPr="003D2D1E">
        <w:rPr>
          <w:rFonts w:ascii="Calibri" w:eastAsia="Times New Roman" w:hAnsi="Calibri" w:cs="Calibri"/>
          <w:b/>
          <w:bCs/>
          <w:kern w:val="0"/>
          <w:sz w:val="22"/>
          <w:szCs w:val="22"/>
          <w14:ligatures w14:val="none"/>
        </w:rPr>
        <w:t xml:space="preserve"> 2025.  Approved. 8-0</w:t>
      </w:r>
    </w:p>
    <w:p w14:paraId="25AA8408" w14:textId="77777777" w:rsidR="003D2D1E" w:rsidRPr="003D2D1E" w:rsidRDefault="003D2D1E" w:rsidP="003D2D1E">
      <w:pPr>
        <w:outlineLvl w:val="1"/>
        <w:rPr>
          <w:rFonts w:ascii="Calibri" w:eastAsia="Times New Roman" w:hAnsi="Calibri" w:cs="Calibri"/>
          <w:b/>
          <w:bCs/>
          <w:kern w:val="0"/>
          <w:sz w:val="22"/>
          <w:szCs w:val="22"/>
          <w14:ligatures w14:val="none"/>
        </w:rPr>
      </w:pPr>
      <w:r w:rsidRPr="003D2D1E">
        <w:rPr>
          <w:rFonts w:ascii="Calibri" w:eastAsia="Times New Roman" w:hAnsi="Calibri" w:cs="Calibri"/>
          <w:b/>
          <w:bCs/>
          <w:kern w:val="0"/>
          <w:sz w:val="22"/>
          <w:szCs w:val="22"/>
          <w14:ligatures w14:val="none"/>
        </w:rPr>
        <w:t> </w:t>
      </w:r>
    </w:p>
    <w:p w14:paraId="1997F582" w14:textId="77777777" w:rsidR="003D2D1E" w:rsidRPr="003D2D1E" w:rsidRDefault="003D2D1E" w:rsidP="003D2D1E">
      <w:pPr>
        <w:outlineLvl w:val="1"/>
        <w:rPr>
          <w:rFonts w:ascii="Calibri" w:eastAsia="Times New Roman" w:hAnsi="Calibri" w:cs="Calibri"/>
          <w:b/>
          <w:bCs/>
          <w:kern w:val="0"/>
          <w:sz w:val="22"/>
          <w:szCs w:val="22"/>
          <w14:ligatures w14:val="none"/>
        </w:rPr>
      </w:pPr>
      <w:r w:rsidRPr="003D2D1E">
        <w:rPr>
          <w:rFonts w:ascii="Calibri" w:eastAsia="Times New Roman" w:hAnsi="Calibri" w:cs="Calibri"/>
          <w:b/>
          <w:bCs/>
          <w:kern w:val="0"/>
          <w:sz w:val="22"/>
          <w:szCs w:val="22"/>
          <w14:ligatures w14:val="none"/>
        </w:rPr>
        <w:t>Transfer credits for GE Science</w:t>
      </w:r>
    </w:p>
    <w:p w14:paraId="75B24474" w14:textId="77777777" w:rsidR="003D2D1E" w:rsidRPr="003D2D1E" w:rsidRDefault="003D2D1E" w:rsidP="003D2D1E">
      <w:pPr>
        <w:outlineLvl w:val="1"/>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xml:space="preserve">Transfer students from non-KBOR institutions taking labs with 3 </w:t>
      </w:r>
      <w:proofErr w:type="spellStart"/>
      <w:r w:rsidRPr="003D2D1E">
        <w:rPr>
          <w:rFonts w:ascii="Calibri" w:eastAsia="Times New Roman" w:hAnsi="Calibri" w:cs="Calibri"/>
          <w:kern w:val="0"/>
          <w:sz w:val="22"/>
          <w:szCs w:val="22"/>
          <w14:ligatures w14:val="none"/>
        </w:rPr>
        <w:t>cr</w:t>
      </w:r>
      <w:proofErr w:type="spellEnd"/>
      <w:r w:rsidRPr="003D2D1E">
        <w:rPr>
          <w:rFonts w:ascii="Calibri" w:eastAsia="Times New Roman" w:hAnsi="Calibri" w:cs="Calibri"/>
          <w:kern w:val="0"/>
          <w:sz w:val="22"/>
          <w:szCs w:val="22"/>
          <w14:ligatures w14:val="none"/>
        </w:rPr>
        <w:t xml:space="preserve"> instead of 5 cr.  Exception committee asked for our guidance on whether we would accept 33 instead of 34-35 </w:t>
      </w:r>
      <w:proofErr w:type="spellStart"/>
      <w:r w:rsidRPr="003D2D1E">
        <w:rPr>
          <w:rFonts w:ascii="Calibri" w:eastAsia="Times New Roman" w:hAnsi="Calibri" w:cs="Calibri"/>
          <w:kern w:val="0"/>
          <w:sz w:val="22"/>
          <w:szCs w:val="22"/>
          <w14:ligatures w14:val="none"/>
        </w:rPr>
        <w:t>hrs</w:t>
      </w:r>
      <w:proofErr w:type="spellEnd"/>
      <w:r w:rsidRPr="003D2D1E">
        <w:rPr>
          <w:rFonts w:ascii="Calibri" w:eastAsia="Times New Roman" w:hAnsi="Calibri" w:cs="Calibri"/>
          <w:kern w:val="0"/>
          <w:sz w:val="22"/>
          <w:szCs w:val="22"/>
          <w14:ligatures w14:val="none"/>
        </w:rPr>
        <w:t xml:space="preserve"> in GE.  Linnea has expressed worry about us having to defend this to other KBOR institutions.  An </w:t>
      </w:r>
      <w:proofErr w:type="gramStart"/>
      <w:r w:rsidRPr="003D2D1E">
        <w:rPr>
          <w:rFonts w:ascii="Calibri" w:eastAsia="Times New Roman" w:hAnsi="Calibri" w:cs="Calibri"/>
          <w:kern w:val="0"/>
          <w:sz w:val="22"/>
          <w:szCs w:val="22"/>
          <w14:ligatures w14:val="none"/>
        </w:rPr>
        <w:t>alternate</w:t>
      </w:r>
      <w:proofErr w:type="gramEnd"/>
      <w:r w:rsidRPr="003D2D1E">
        <w:rPr>
          <w:rFonts w:ascii="Calibri" w:eastAsia="Times New Roman" w:hAnsi="Calibri" w:cs="Calibri"/>
          <w:kern w:val="0"/>
          <w:sz w:val="22"/>
          <w:szCs w:val="22"/>
          <w14:ligatures w14:val="none"/>
        </w:rPr>
        <w:t xml:space="preserve"> option might be that they </w:t>
      </w:r>
      <w:proofErr w:type="gramStart"/>
      <w:r w:rsidRPr="003D2D1E">
        <w:rPr>
          <w:rFonts w:ascii="Calibri" w:eastAsia="Times New Roman" w:hAnsi="Calibri" w:cs="Calibri"/>
          <w:kern w:val="0"/>
          <w:sz w:val="22"/>
          <w:szCs w:val="22"/>
          <w14:ligatures w14:val="none"/>
        </w:rPr>
        <w:t>have to</w:t>
      </w:r>
      <w:proofErr w:type="gramEnd"/>
      <w:r w:rsidRPr="003D2D1E">
        <w:rPr>
          <w:rFonts w:ascii="Calibri" w:eastAsia="Times New Roman" w:hAnsi="Calibri" w:cs="Calibri"/>
          <w:kern w:val="0"/>
          <w:sz w:val="22"/>
          <w:szCs w:val="22"/>
          <w14:ligatures w14:val="none"/>
        </w:rPr>
        <w:t xml:space="preserve"> have the minimum amount of GE (34-35 </w:t>
      </w:r>
      <w:proofErr w:type="spellStart"/>
      <w:r w:rsidRPr="003D2D1E">
        <w:rPr>
          <w:rFonts w:ascii="Calibri" w:eastAsia="Times New Roman" w:hAnsi="Calibri" w:cs="Calibri"/>
          <w:kern w:val="0"/>
          <w:sz w:val="22"/>
          <w:szCs w:val="22"/>
          <w14:ligatures w14:val="none"/>
        </w:rPr>
        <w:t>hrs</w:t>
      </w:r>
      <w:proofErr w:type="spellEnd"/>
      <w:r w:rsidRPr="003D2D1E">
        <w:rPr>
          <w:rFonts w:ascii="Calibri" w:eastAsia="Times New Roman" w:hAnsi="Calibri" w:cs="Calibri"/>
          <w:kern w:val="0"/>
          <w:sz w:val="22"/>
          <w:szCs w:val="22"/>
          <w14:ligatures w14:val="none"/>
        </w:rPr>
        <w:t xml:space="preserve">), but any additional non-science GE credits could be applied instead.  </w:t>
      </w:r>
      <w:proofErr w:type="gramStart"/>
      <w:r w:rsidRPr="003D2D1E">
        <w:rPr>
          <w:rFonts w:ascii="Calibri" w:eastAsia="Times New Roman" w:hAnsi="Calibri" w:cs="Calibri"/>
          <w:kern w:val="0"/>
          <w:sz w:val="22"/>
          <w:szCs w:val="22"/>
          <w14:ligatures w14:val="none"/>
        </w:rPr>
        <w:t>So</w:t>
      </w:r>
      <w:proofErr w:type="gramEnd"/>
      <w:r w:rsidRPr="003D2D1E">
        <w:rPr>
          <w:rFonts w:ascii="Calibri" w:eastAsia="Times New Roman" w:hAnsi="Calibri" w:cs="Calibri"/>
          <w:kern w:val="0"/>
          <w:sz w:val="22"/>
          <w:szCs w:val="22"/>
          <w14:ligatures w14:val="none"/>
        </w:rPr>
        <w:t xml:space="preserve"> they would not have the </w:t>
      </w:r>
      <w:proofErr w:type="spellStart"/>
      <w:r w:rsidRPr="003D2D1E">
        <w:rPr>
          <w:rFonts w:ascii="Calibri" w:eastAsia="Times New Roman" w:hAnsi="Calibri" w:cs="Calibri"/>
          <w:kern w:val="0"/>
          <w:sz w:val="22"/>
          <w:szCs w:val="22"/>
          <w14:ligatures w14:val="none"/>
        </w:rPr>
        <w:t>hrs</w:t>
      </w:r>
      <w:proofErr w:type="spellEnd"/>
      <w:r w:rsidRPr="003D2D1E">
        <w:rPr>
          <w:rFonts w:ascii="Calibri" w:eastAsia="Times New Roman" w:hAnsi="Calibri" w:cs="Calibri"/>
          <w:kern w:val="0"/>
          <w:sz w:val="22"/>
          <w:szCs w:val="22"/>
          <w14:ligatures w14:val="none"/>
        </w:rPr>
        <w:t xml:space="preserve"> in the science </w:t>
      </w:r>
      <w:proofErr w:type="gramStart"/>
      <w:r w:rsidRPr="003D2D1E">
        <w:rPr>
          <w:rFonts w:ascii="Calibri" w:eastAsia="Times New Roman" w:hAnsi="Calibri" w:cs="Calibri"/>
          <w:kern w:val="0"/>
          <w:sz w:val="22"/>
          <w:szCs w:val="22"/>
          <w14:ligatures w14:val="none"/>
        </w:rPr>
        <w:t>bucket (#</w:t>
      </w:r>
      <w:proofErr w:type="gramEnd"/>
      <w:r w:rsidRPr="003D2D1E">
        <w:rPr>
          <w:rFonts w:ascii="Calibri" w:eastAsia="Times New Roman" w:hAnsi="Calibri" w:cs="Calibri"/>
          <w:kern w:val="0"/>
          <w:sz w:val="22"/>
          <w:szCs w:val="22"/>
          <w14:ligatures w14:val="none"/>
        </w:rPr>
        <w:t xml:space="preserve">4), but would have the total GE </w:t>
      </w:r>
      <w:proofErr w:type="spellStart"/>
      <w:r w:rsidRPr="003D2D1E">
        <w:rPr>
          <w:rFonts w:ascii="Calibri" w:eastAsia="Times New Roman" w:hAnsi="Calibri" w:cs="Calibri"/>
          <w:kern w:val="0"/>
          <w:sz w:val="22"/>
          <w:szCs w:val="22"/>
          <w14:ligatures w14:val="none"/>
        </w:rPr>
        <w:t>hrs</w:t>
      </w:r>
      <w:proofErr w:type="spellEnd"/>
      <w:r w:rsidRPr="003D2D1E">
        <w:rPr>
          <w:rFonts w:ascii="Calibri" w:eastAsia="Times New Roman" w:hAnsi="Calibri" w:cs="Calibri"/>
          <w:kern w:val="0"/>
          <w:sz w:val="22"/>
          <w:szCs w:val="22"/>
          <w14:ligatures w14:val="none"/>
        </w:rPr>
        <w:t xml:space="preserve"> required. </w:t>
      </w:r>
    </w:p>
    <w:p w14:paraId="52F91A3D"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w:t>
      </w:r>
    </w:p>
    <w:p w14:paraId="397078FE"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b/>
          <w:bCs/>
          <w:kern w:val="0"/>
          <w:sz w:val="22"/>
          <w:szCs w:val="22"/>
          <w14:ligatures w14:val="none"/>
        </w:rPr>
        <w:t xml:space="preserve">Motion to accept 3 </w:t>
      </w:r>
      <w:proofErr w:type="spellStart"/>
      <w:r w:rsidRPr="003D2D1E">
        <w:rPr>
          <w:rFonts w:ascii="Calibri" w:eastAsia="Times New Roman" w:hAnsi="Calibri" w:cs="Calibri"/>
          <w:b/>
          <w:bCs/>
          <w:kern w:val="0"/>
          <w:sz w:val="22"/>
          <w:szCs w:val="22"/>
          <w14:ligatures w14:val="none"/>
        </w:rPr>
        <w:t>cr</w:t>
      </w:r>
      <w:proofErr w:type="spellEnd"/>
      <w:r w:rsidRPr="003D2D1E">
        <w:rPr>
          <w:rFonts w:ascii="Calibri" w:eastAsia="Times New Roman" w:hAnsi="Calibri" w:cs="Calibri"/>
          <w:b/>
          <w:bCs/>
          <w:kern w:val="0"/>
          <w:sz w:val="22"/>
          <w:szCs w:val="22"/>
          <w14:ligatures w14:val="none"/>
        </w:rPr>
        <w:t xml:space="preserve"> lab in sciences to fill the bucket #4 instead of requiring a 5 </w:t>
      </w:r>
      <w:proofErr w:type="spellStart"/>
      <w:r w:rsidRPr="003D2D1E">
        <w:rPr>
          <w:rFonts w:ascii="Calibri" w:eastAsia="Times New Roman" w:hAnsi="Calibri" w:cs="Calibri"/>
          <w:b/>
          <w:bCs/>
          <w:kern w:val="0"/>
          <w:sz w:val="22"/>
          <w:szCs w:val="22"/>
          <w14:ligatures w14:val="none"/>
        </w:rPr>
        <w:t>cr</w:t>
      </w:r>
      <w:proofErr w:type="spellEnd"/>
      <w:r w:rsidRPr="003D2D1E">
        <w:rPr>
          <w:rFonts w:ascii="Calibri" w:eastAsia="Times New Roman" w:hAnsi="Calibri" w:cs="Calibri"/>
          <w:b/>
          <w:bCs/>
          <w:kern w:val="0"/>
          <w:sz w:val="22"/>
          <w:szCs w:val="22"/>
          <w14:ligatures w14:val="none"/>
        </w:rPr>
        <w:t xml:space="preserve"> lab. Approved 9-0.</w:t>
      </w:r>
    </w:p>
    <w:p w14:paraId="2ADE7228"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w:t>
      </w:r>
    </w:p>
    <w:p w14:paraId="32CE1FC1"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xml:space="preserve">Linnea wants to talk to her contact at KBOR to make sure this is not a problem. This still does not address students being short of overall hours for GE. Could we develop a 1 </w:t>
      </w:r>
      <w:proofErr w:type="spellStart"/>
      <w:r w:rsidRPr="003D2D1E">
        <w:rPr>
          <w:rFonts w:ascii="Calibri" w:eastAsia="Times New Roman" w:hAnsi="Calibri" w:cs="Calibri"/>
          <w:kern w:val="0"/>
          <w:sz w:val="22"/>
          <w:szCs w:val="22"/>
          <w14:ligatures w14:val="none"/>
        </w:rPr>
        <w:t>cr</w:t>
      </w:r>
      <w:proofErr w:type="spellEnd"/>
      <w:r w:rsidRPr="003D2D1E">
        <w:rPr>
          <w:rFonts w:ascii="Calibri" w:eastAsia="Times New Roman" w:hAnsi="Calibri" w:cs="Calibri"/>
          <w:kern w:val="0"/>
          <w:sz w:val="22"/>
          <w:szCs w:val="22"/>
          <w14:ligatures w14:val="none"/>
        </w:rPr>
        <w:t xml:space="preserve"> class to fill the gap?  By requirement, GE courses must be 3 </w:t>
      </w:r>
      <w:proofErr w:type="spellStart"/>
      <w:r w:rsidRPr="003D2D1E">
        <w:rPr>
          <w:rFonts w:ascii="Calibri" w:eastAsia="Times New Roman" w:hAnsi="Calibri" w:cs="Calibri"/>
          <w:kern w:val="0"/>
          <w:sz w:val="22"/>
          <w:szCs w:val="22"/>
          <w14:ligatures w14:val="none"/>
        </w:rPr>
        <w:t>cr</w:t>
      </w:r>
      <w:proofErr w:type="spellEnd"/>
      <w:r w:rsidRPr="003D2D1E">
        <w:rPr>
          <w:rFonts w:ascii="Calibri" w:eastAsia="Times New Roman" w:hAnsi="Calibri" w:cs="Calibri"/>
          <w:kern w:val="0"/>
          <w:sz w:val="22"/>
          <w:szCs w:val="22"/>
          <w14:ligatures w14:val="none"/>
        </w:rPr>
        <w:t xml:space="preserve"> hrs.  </w:t>
      </w:r>
      <w:r w:rsidRPr="003D2D1E">
        <w:rPr>
          <w:rFonts w:ascii="Calibri" w:eastAsia="Times New Roman" w:hAnsi="Calibri" w:cs="Calibri"/>
          <w:i/>
          <w:iCs/>
          <w:kern w:val="0"/>
          <w:sz w:val="22"/>
          <w:szCs w:val="22"/>
          <w14:ligatures w14:val="none"/>
        </w:rPr>
        <w:t>Final solution to having the minimum number of GE hours is still pending.</w:t>
      </w:r>
    </w:p>
    <w:p w14:paraId="28A503EF"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w:t>
      </w:r>
    </w:p>
    <w:p w14:paraId="5D94B2FA"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b/>
          <w:bCs/>
          <w:kern w:val="0"/>
          <w:sz w:val="22"/>
          <w:szCs w:val="22"/>
          <w14:ligatures w14:val="none"/>
        </w:rPr>
        <w:t>Committee Work Timeline</w:t>
      </w:r>
    </w:p>
    <w:p w14:paraId="2CA301C7"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xml:space="preserve">Should we make a timeline for the committee to review </w:t>
      </w:r>
      <w:proofErr w:type="gramStart"/>
      <w:r w:rsidRPr="003D2D1E">
        <w:rPr>
          <w:rFonts w:ascii="Calibri" w:eastAsia="Times New Roman" w:hAnsi="Calibri" w:cs="Calibri"/>
          <w:kern w:val="0"/>
          <w:sz w:val="22"/>
          <w:szCs w:val="22"/>
          <w14:ligatures w14:val="none"/>
        </w:rPr>
        <w:t>proposals</w:t>
      </w:r>
      <w:proofErr w:type="gramEnd"/>
      <w:r w:rsidRPr="003D2D1E">
        <w:rPr>
          <w:rFonts w:ascii="Calibri" w:eastAsia="Times New Roman" w:hAnsi="Calibri" w:cs="Calibri"/>
          <w:kern w:val="0"/>
          <w:sz w:val="22"/>
          <w:szCs w:val="22"/>
          <w14:ligatures w14:val="none"/>
        </w:rPr>
        <w:t xml:space="preserve"> so we align with the schedule submit courses to KBOR?  This timing is important because we don't want students to take a (preliminarily approved) course for GE credit and then have it not count by the time KBOR updates their list (for whatever reason). </w:t>
      </w:r>
    </w:p>
    <w:p w14:paraId="04880AC9" w14:textId="77777777" w:rsidR="003D2D1E" w:rsidRPr="003D2D1E" w:rsidRDefault="003D2D1E" w:rsidP="003D2D1E">
      <w:pPr>
        <w:numPr>
          <w:ilvl w:val="0"/>
          <w:numId w:val="1"/>
        </w:numPr>
        <w:textAlignment w:val="cente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Any new courses submitted after the fall semester, would not be effective until the following year after KBOR approved it.</w:t>
      </w:r>
    </w:p>
    <w:p w14:paraId="72126C2D" w14:textId="77777777" w:rsidR="003D2D1E" w:rsidRPr="003D2D1E" w:rsidRDefault="003D2D1E" w:rsidP="003D2D1E">
      <w:pPr>
        <w:numPr>
          <w:ilvl w:val="0"/>
          <w:numId w:val="1"/>
        </w:numPr>
        <w:textAlignment w:val="cente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Would we need to get new FYS courses in by the fall deadline too?  Yes.</w:t>
      </w:r>
    </w:p>
    <w:p w14:paraId="47CCEC2A" w14:textId="77777777" w:rsidR="003D2D1E" w:rsidRPr="003D2D1E" w:rsidRDefault="003D2D1E" w:rsidP="003D2D1E">
      <w:pPr>
        <w:numPr>
          <w:ilvl w:val="0"/>
          <w:numId w:val="1"/>
        </w:numPr>
        <w:textAlignment w:val="cente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xml:space="preserve">Should we have workshops so people can get through the approval process in a </w:t>
      </w:r>
      <w:proofErr w:type="gramStart"/>
      <w:r w:rsidRPr="003D2D1E">
        <w:rPr>
          <w:rFonts w:ascii="Calibri" w:eastAsia="Times New Roman" w:hAnsi="Calibri" w:cs="Calibri"/>
          <w:kern w:val="0"/>
          <w:sz w:val="22"/>
          <w:szCs w:val="22"/>
          <w14:ligatures w14:val="none"/>
        </w:rPr>
        <w:t>more timely</w:t>
      </w:r>
      <w:proofErr w:type="gramEnd"/>
      <w:r w:rsidRPr="003D2D1E">
        <w:rPr>
          <w:rFonts w:ascii="Calibri" w:eastAsia="Times New Roman" w:hAnsi="Calibri" w:cs="Calibri"/>
          <w:kern w:val="0"/>
          <w:sz w:val="22"/>
          <w:szCs w:val="22"/>
          <w14:ligatures w14:val="none"/>
        </w:rPr>
        <w:t xml:space="preserve"> manner?</w:t>
      </w:r>
    </w:p>
    <w:p w14:paraId="1B8CDDCD" w14:textId="77777777" w:rsidR="003D2D1E" w:rsidRPr="003D2D1E" w:rsidRDefault="003D2D1E" w:rsidP="003D2D1E">
      <w:pPr>
        <w:numPr>
          <w:ilvl w:val="0"/>
          <w:numId w:val="1"/>
        </w:numPr>
        <w:textAlignment w:val="cente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xml:space="preserve">Need to clarify the deadline and process about KBOR approving our GE classes to faculty. </w:t>
      </w:r>
    </w:p>
    <w:p w14:paraId="0625D373" w14:textId="77777777" w:rsidR="003D2D1E" w:rsidRPr="003D2D1E" w:rsidRDefault="003D2D1E" w:rsidP="003D2D1E">
      <w:pPr>
        <w:numPr>
          <w:ilvl w:val="0"/>
          <w:numId w:val="1"/>
        </w:numPr>
        <w:textAlignment w:val="cente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xml:space="preserve">The Board only updates the list of courses once a year.  They are not looking at course content to </w:t>
      </w:r>
      <w:proofErr w:type="gramStart"/>
      <w:r w:rsidRPr="003D2D1E">
        <w:rPr>
          <w:rFonts w:ascii="Calibri" w:eastAsia="Times New Roman" w:hAnsi="Calibri" w:cs="Calibri"/>
          <w:kern w:val="0"/>
          <w:sz w:val="22"/>
          <w:szCs w:val="22"/>
          <w14:ligatures w14:val="none"/>
        </w:rPr>
        <w:t>actually review</w:t>
      </w:r>
      <w:proofErr w:type="gramEnd"/>
      <w:r w:rsidRPr="003D2D1E">
        <w:rPr>
          <w:rFonts w:ascii="Calibri" w:eastAsia="Times New Roman" w:hAnsi="Calibri" w:cs="Calibri"/>
          <w:kern w:val="0"/>
          <w:sz w:val="22"/>
          <w:szCs w:val="22"/>
          <w14:ligatures w14:val="none"/>
        </w:rPr>
        <w:t xml:space="preserve"> the courses.  </w:t>
      </w:r>
    </w:p>
    <w:p w14:paraId="742D8B50" w14:textId="77777777" w:rsidR="003D2D1E" w:rsidRPr="003D2D1E" w:rsidRDefault="003D2D1E" w:rsidP="003D2D1E">
      <w:pPr>
        <w:numPr>
          <w:ilvl w:val="0"/>
          <w:numId w:val="1"/>
        </w:numPr>
        <w:textAlignment w:val="cente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xml:space="preserve">Linnea: KBOR has a list of criteria for what a gen ed class should be, intro level, etc.  </w:t>
      </w:r>
    </w:p>
    <w:p w14:paraId="1246602B" w14:textId="77777777" w:rsidR="003D2D1E" w:rsidRPr="003D2D1E" w:rsidRDefault="003D2D1E" w:rsidP="003D2D1E">
      <w:pPr>
        <w:numPr>
          <w:ilvl w:val="0"/>
          <w:numId w:val="1"/>
        </w:numPr>
        <w:textAlignment w:val="cente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lastRenderedPageBreak/>
        <w:t>Carolyn:  Is that on the webpage or in a memo?  These criteria are exactly what we are looking for to clarify our work.  Can you share it with us?</w:t>
      </w:r>
    </w:p>
    <w:p w14:paraId="30E41EE0" w14:textId="77777777" w:rsidR="003D2D1E" w:rsidRPr="003D2D1E" w:rsidRDefault="003D2D1E" w:rsidP="003D2D1E">
      <w:pPr>
        <w:numPr>
          <w:ilvl w:val="0"/>
          <w:numId w:val="2"/>
        </w:numPr>
        <w:textAlignment w:val="center"/>
        <w:rPr>
          <w:rFonts w:ascii="Calibri" w:eastAsia="Times New Roman" w:hAnsi="Calibri" w:cs="Calibri"/>
          <w:kern w:val="0"/>
          <w:sz w:val="22"/>
          <w:szCs w:val="22"/>
          <w14:ligatures w14:val="none"/>
        </w:rPr>
      </w:pPr>
      <w:r w:rsidRPr="003D2D1E">
        <w:rPr>
          <w:rFonts w:ascii="Aptos Narrow" w:eastAsia="Times New Roman" w:hAnsi="Aptos Narrow" w:cs="Calibri"/>
          <w:kern w:val="0"/>
          <w:sz w:val="20"/>
          <w:szCs w:val="20"/>
          <w14:ligatures w14:val="none"/>
        </w:rPr>
        <w:t>Linnea in the chat:  From General Education Webinar: 36. Institution Course List for Buckets - Would the list be every course offered in the disciplines found in the bucket? Yes. This would be an inventory of courses in each respective bucket. While there is room for some latitude, institutions are strongly encouraged to operate within the freshmen and sophomore parameters as much as possible because most general education courses will be taken during the freshman and sophomore years. According to Board policy, 100 level is freshman level and 200 level is sophomore level.</w:t>
      </w:r>
    </w:p>
    <w:p w14:paraId="3A813544" w14:textId="77777777" w:rsidR="003D2D1E" w:rsidRPr="003D2D1E" w:rsidRDefault="003D2D1E" w:rsidP="003D2D1E">
      <w:pPr>
        <w:numPr>
          <w:ilvl w:val="0"/>
          <w:numId w:val="3"/>
        </w:numPr>
        <w:textAlignment w:val="cente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xml:space="preserve">The only Bucket adjustments made by KBOR were to align disciplines across KBOR institutions:  WEIS moved from humanities to social sciences. </w:t>
      </w:r>
    </w:p>
    <w:p w14:paraId="09E54CE5" w14:textId="77777777" w:rsidR="003D2D1E" w:rsidRPr="003D2D1E" w:rsidRDefault="003D2D1E" w:rsidP="003D2D1E">
      <w:pPr>
        <w:numPr>
          <w:ilvl w:val="0"/>
          <w:numId w:val="3"/>
        </w:numPr>
        <w:textAlignment w:val="cente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Q: Have they ever said no to a GE course from any institution?</w:t>
      </w:r>
    </w:p>
    <w:p w14:paraId="3CC3A2D7" w14:textId="77777777" w:rsidR="003D2D1E" w:rsidRPr="003D2D1E" w:rsidRDefault="003D2D1E" w:rsidP="003D2D1E">
      <w:pPr>
        <w:numPr>
          <w:ilvl w:val="0"/>
          <w:numId w:val="3"/>
        </w:numPr>
        <w:textAlignment w:val="cente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xml:space="preserve">A: They have had questions about placement in buckets (initial conversations).  No challenges in the last review. </w:t>
      </w:r>
    </w:p>
    <w:p w14:paraId="384AEE0B"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w:t>
      </w:r>
    </w:p>
    <w:p w14:paraId="2D9AF0F7"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b/>
          <w:bCs/>
          <w:kern w:val="0"/>
          <w:sz w:val="22"/>
          <w:szCs w:val="22"/>
          <w14:ligatures w14:val="none"/>
        </w:rPr>
        <w:t>Academic Affairs Committee Update</w:t>
      </w:r>
    </w:p>
    <w:p w14:paraId="2C1B0CD2" w14:textId="77777777" w:rsidR="003D2D1E" w:rsidRPr="003D2D1E" w:rsidRDefault="003D2D1E" w:rsidP="003D2D1E">
      <w:pPr>
        <w:numPr>
          <w:ilvl w:val="0"/>
          <w:numId w:val="4"/>
        </w:numPr>
        <w:textAlignment w:val="cente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xml:space="preserve">Raina Rutti, chair, said they have not taken up the syllabus issue.  They will not do so unless directed by the ExCom. </w:t>
      </w:r>
    </w:p>
    <w:p w14:paraId="24C7AD02" w14:textId="77777777" w:rsidR="003D2D1E" w:rsidRPr="003D2D1E" w:rsidRDefault="003D2D1E" w:rsidP="003D2D1E">
      <w:pPr>
        <w:outlineLvl w:val="1"/>
        <w:rPr>
          <w:rFonts w:ascii="Calibri" w:eastAsia="Times New Roman" w:hAnsi="Calibri" w:cs="Calibri"/>
          <w:b/>
          <w:bCs/>
          <w:kern w:val="0"/>
          <w:sz w:val="22"/>
          <w:szCs w:val="22"/>
          <w14:ligatures w14:val="none"/>
        </w:rPr>
      </w:pPr>
      <w:r w:rsidRPr="003D2D1E">
        <w:rPr>
          <w:rFonts w:ascii="Calibri" w:eastAsia="Times New Roman" w:hAnsi="Calibri" w:cs="Calibri"/>
          <w:b/>
          <w:bCs/>
          <w:kern w:val="0"/>
          <w:sz w:val="22"/>
          <w:szCs w:val="22"/>
          <w14:ligatures w14:val="none"/>
        </w:rPr>
        <w:t> </w:t>
      </w:r>
    </w:p>
    <w:p w14:paraId="1B44DB9A" w14:textId="77777777" w:rsidR="003D2D1E" w:rsidRPr="003D2D1E" w:rsidRDefault="003D2D1E" w:rsidP="003D2D1E">
      <w:pPr>
        <w:outlineLvl w:val="1"/>
        <w:rPr>
          <w:rFonts w:ascii="Calibri" w:eastAsia="Times New Roman" w:hAnsi="Calibri" w:cs="Calibri"/>
          <w:b/>
          <w:bCs/>
          <w:kern w:val="0"/>
          <w:sz w:val="22"/>
          <w:szCs w:val="22"/>
          <w14:ligatures w14:val="none"/>
        </w:rPr>
      </w:pPr>
      <w:r w:rsidRPr="003D2D1E">
        <w:rPr>
          <w:rFonts w:ascii="Calibri" w:eastAsia="Times New Roman" w:hAnsi="Calibri" w:cs="Calibri"/>
          <w:b/>
          <w:bCs/>
          <w:kern w:val="0"/>
          <w:sz w:val="22"/>
          <w:szCs w:val="22"/>
          <w14:ligatures w14:val="none"/>
        </w:rPr>
        <w:t>Discussion of GE course criteria</w:t>
      </w:r>
    </w:p>
    <w:p w14:paraId="3BA96D6D" w14:textId="77777777" w:rsidR="003D2D1E" w:rsidRPr="003D2D1E" w:rsidRDefault="003D2D1E" w:rsidP="003D2D1E">
      <w:pPr>
        <w:numPr>
          <w:ilvl w:val="0"/>
          <w:numId w:val="5"/>
        </w:numPr>
        <w:textAlignment w:val="cente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Sam Cocoran shared draft decision flow chart for the GE committee</w:t>
      </w:r>
    </w:p>
    <w:p w14:paraId="6DD7B733" w14:textId="77777777" w:rsidR="003D2D1E" w:rsidRPr="003D2D1E" w:rsidRDefault="003D2D1E" w:rsidP="003D2D1E">
      <w:pPr>
        <w:numPr>
          <w:ilvl w:val="0"/>
          <w:numId w:val="5"/>
        </w:numPr>
        <w:textAlignment w:val="cente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xml:space="preserve">FYS path:  need to include CIM content in the review too:  course description in CIM and syllabus matches, etc.  In </w:t>
      </w:r>
      <w:proofErr w:type="gramStart"/>
      <w:r w:rsidRPr="003D2D1E">
        <w:rPr>
          <w:rFonts w:ascii="Calibri" w:eastAsia="Times New Roman" w:hAnsi="Calibri" w:cs="Calibri"/>
          <w:kern w:val="0"/>
          <w:sz w:val="22"/>
          <w:szCs w:val="22"/>
          <w14:ligatures w14:val="none"/>
        </w:rPr>
        <w:t>general</w:t>
      </w:r>
      <w:proofErr w:type="gramEnd"/>
      <w:r w:rsidRPr="003D2D1E">
        <w:rPr>
          <w:rFonts w:ascii="Calibri" w:eastAsia="Times New Roman" w:hAnsi="Calibri" w:cs="Calibri"/>
          <w:kern w:val="0"/>
          <w:sz w:val="22"/>
          <w:szCs w:val="22"/>
          <w14:ligatures w14:val="none"/>
        </w:rPr>
        <w:t xml:space="preserve"> that everything in the CIM form matches the content in the syllabus.</w:t>
      </w:r>
    </w:p>
    <w:p w14:paraId="079C201C" w14:textId="77777777" w:rsidR="003D2D1E" w:rsidRPr="003D2D1E" w:rsidRDefault="003D2D1E" w:rsidP="003D2D1E">
      <w:pPr>
        <w:numPr>
          <w:ilvl w:val="0"/>
          <w:numId w:val="5"/>
        </w:numPr>
        <w:textAlignment w:val="cente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xml:space="preserve">Non-FYS: Need to include both GE and disciplinary Learning outcomes in the syllabus, not just in CIM. </w:t>
      </w:r>
    </w:p>
    <w:p w14:paraId="0B8879F6" w14:textId="77777777" w:rsidR="003D2D1E" w:rsidRPr="003D2D1E" w:rsidRDefault="003D2D1E" w:rsidP="003D2D1E">
      <w:pPr>
        <w:numPr>
          <w:ilvl w:val="0"/>
          <w:numId w:val="5"/>
        </w:numPr>
        <w:textAlignment w:val="cente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Sam will share the updated document to determine if it needs any further revision to capture our current processes.  Then we can discuss whether we change anything to create a revised process.</w:t>
      </w:r>
    </w:p>
    <w:p w14:paraId="0DBB9728"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w:t>
      </w:r>
    </w:p>
    <w:p w14:paraId="70A28343"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b/>
          <w:bCs/>
          <w:kern w:val="0"/>
          <w:sz w:val="22"/>
          <w:szCs w:val="22"/>
          <w14:ligatures w14:val="none"/>
        </w:rPr>
        <w:t>GE annual report is due to Faculty Senate soon</w:t>
      </w:r>
    </w:p>
    <w:p w14:paraId="2592A836" w14:textId="77777777" w:rsidR="003D2D1E" w:rsidRPr="003D2D1E" w:rsidRDefault="003D2D1E" w:rsidP="003D2D1E">
      <w:pPr>
        <w:numPr>
          <w:ilvl w:val="0"/>
          <w:numId w:val="6"/>
        </w:numPr>
        <w:textAlignment w:val="cente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Linnea is pulling data from David Wright.</w:t>
      </w:r>
    </w:p>
    <w:p w14:paraId="064BF7A9" w14:textId="77777777" w:rsidR="003D2D1E" w:rsidRPr="003D2D1E" w:rsidRDefault="003D2D1E" w:rsidP="003D2D1E">
      <w:pPr>
        <w:numPr>
          <w:ilvl w:val="0"/>
          <w:numId w:val="6"/>
        </w:numPr>
        <w:textAlignment w:val="cente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xml:space="preserve">Brittany is working on the narrative.  </w:t>
      </w:r>
    </w:p>
    <w:p w14:paraId="2B68D248"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w:t>
      </w:r>
    </w:p>
    <w:p w14:paraId="6F57DD5C" w14:textId="77777777" w:rsidR="003D2D1E" w:rsidRPr="003D2D1E" w:rsidRDefault="003D2D1E" w:rsidP="003D2D1E">
      <w:pPr>
        <w:rPr>
          <w:rFonts w:ascii="Calibri" w:eastAsia="Times New Roman" w:hAnsi="Calibri" w:cs="Calibri"/>
          <w:kern w:val="0"/>
          <w:sz w:val="22"/>
          <w:szCs w:val="22"/>
          <w14:ligatures w14:val="none"/>
        </w:rPr>
      </w:pPr>
      <w:r w:rsidRPr="003D2D1E">
        <w:rPr>
          <w:rFonts w:ascii="Calibri" w:eastAsia="Times New Roman" w:hAnsi="Calibri" w:cs="Calibri"/>
          <w:kern w:val="0"/>
          <w:sz w:val="22"/>
          <w:szCs w:val="22"/>
          <w14:ligatures w14:val="none"/>
        </w:rPr>
        <w:t xml:space="preserve">Meeting adjourned @ 1:45. </w:t>
      </w:r>
    </w:p>
    <w:p w14:paraId="18D3FE06" w14:textId="77777777" w:rsidR="00A157E1" w:rsidRDefault="00A157E1"/>
    <w:sectPr w:rsidR="00A157E1" w:rsidSect="00D73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010EE"/>
    <w:multiLevelType w:val="multilevel"/>
    <w:tmpl w:val="5E98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093973"/>
    <w:multiLevelType w:val="multilevel"/>
    <w:tmpl w:val="5032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396304"/>
    <w:multiLevelType w:val="multilevel"/>
    <w:tmpl w:val="BED2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1C1C9B"/>
    <w:multiLevelType w:val="multilevel"/>
    <w:tmpl w:val="4344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226A7F"/>
    <w:multiLevelType w:val="multilevel"/>
    <w:tmpl w:val="BC7E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D70FCA"/>
    <w:multiLevelType w:val="multilevel"/>
    <w:tmpl w:val="E72A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2640078">
    <w:abstractNumId w:val="5"/>
  </w:num>
  <w:num w:numId="2" w16cid:durableId="1260719452">
    <w:abstractNumId w:val="1"/>
  </w:num>
  <w:num w:numId="3" w16cid:durableId="727413502">
    <w:abstractNumId w:val="0"/>
  </w:num>
  <w:num w:numId="4" w16cid:durableId="1476870163">
    <w:abstractNumId w:val="2"/>
  </w:num>
  <w:num w:numId="5" w16cid:durableId="477305049">
    <w:abstractNumId w:val="3"/>
  </w:num>
  <w:num w:numId="6" w16cid:durableId="1515219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1E"/>
    <w:rsid w:val="000610C2"/>
    <w:rsid w:val="00375590"/>
    <w:rsid w:val="003D2D1E"/>
    <w:rsid w:val="005E37E7"/>
    <w:rsid w:val="006A4822"/>
    <w:rsid w:val="006B2589"/>
    <w:rsid w:val="008A1C55"/>
    <w:rsid w:val="008F6B0D"/>
    <w:rsid w:val="00A157E1"/>
    <w:rsid w:val="00B12213"/>
    <w:rsid w:val="00BD4B5E"/>
    <w:rsid w:val="00D34343"/>
    <w:rsid w:val="00D738CF"/>
    <w:rsid w:val="00DA1AD7"/>
    <w:rsid w:val="00DC6AB7"/>
    <w:rsid w:val="00EF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6A18"/>
  <w15:chartTrackingRefBased/>
  <w15:docId w15:val="{FFCCE38E-B43F-104E-98EB-2F71A5EE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F242D"/>
    <w:pPr>
      <w:spacing w:before="480" w:line="276" w:lineRule="auto"/>
      <w:contextualSpacing/>
      <w:jc w:val="center"/>
      <w:outlineLvl w:val="0"/>
    </w:pPr>
    <w:rPr>
      <w:rFonts w:ascii="Times New Roman" w:hAnsi="Times New Roman"/>
      <w:b/>
      <w:smallCaps/>
      <w:spacing w:val="5"/>
      <w:sz w:val="32"/>
      <w:szCs w:val="36"/>
    </w:rPr>
  </w:style>
  <w:style w:type="paragraph" w:styleId="Heading2">
    <w:name w:val="heading 2"/>
    <w:basedOn w:val="Normal"/>
    <w:next w:val="Normal"/>
    <w:link w:val="Heading2Char"/>
    <w:autoRedefine/>
    <w:uiPriority w:val="9"/>
    <w:unhideWhenUsed/>
    <w:qFormat/>
    <w:rsid w:val="00EF242D"/>
    <w:pPr>
      <w:spacing w:line="271" w:lineRule="auto"/>
      <w:outlineLvl w:val="1"/>
    </w:pPr>
    <w:rPr>
      <w:rFonts w:ascii="Times New Roman" w:hAnsi="Times New Roman"/>
      <w:smallCaps/>
      <w:sz w:val="28"/>
      <w:szCs w:val="28"/>
      <w:u w:val="single"/>
    </w:rPr>
  </w:style>
  <w:style w:type="paragraph" w:styleId="Heading3">
    <w:name w:val="heading 3"/>
    <w:basedOn w:val="Normal"/>
    <w:next w:val="Normal"/>
    <w:link w:val="Heading3Char"/>
    <w:uiPriority w:val="9"/>
    <w:semiHidden/>
    <w:unhideWhenUsed/>
    <w:qFormat/>
    <w:rsid w:val="003D2D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2D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2D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2D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D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D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D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SU1">
    <w:name w:val="WSU1"/>
    <w:basedOn w:val="Heading1"/>
    <w:qFormat/>
    <w:rsid w:val="00EF242D"/>
    <w:pPr>
      <w:spacing w:before="0"/>
    </w:pPr>
    <w:rPr>
      <w:b w:val="0"/>
      <w:color w:val="000000" w:themeColor="text1"/>
    </w:rPr>
  </w:style>
  <w:style w:type="character" w:customStyle="1" w:styleId="Heading1Char">
    <w:name w:val="Heading 1 Char"/>
    <w:basedOn w:val="DefaultParagraphFont"/>
    <w:link w:val="Heading1"/>
    <w:uiPriority w:val="9"/>
    <w:rsid w:val="00EF242D"/>
    <w:rPr>
      <w:rFonts w:ascii="Times New Roman" w:hAnsi="Times New Roman"/>
      <w:b/>
      <w:smallCaps/>
      <w:spacing w:val="5"/>
      <w:sz w:val="32"/>
      <w:szCs w:val="36"/>
    </w:rPr>
  </w:style>
  <w:style w:type="paragraph" w:customStyle="1" w:styleId="CS2">
    <w:name w:val="CS2"/>
    <w:basedOn w:val="Heading1"/>
    <w:autoRedefine/>
    <w:qFormat/>
    <w:rsid w:val="00EF242D"/>
    <w:rPr>
      <w:smallCaps w:val="0"/>
      <w:sz w:val="36"/>
    </w:rPr>
  </w:style>
  <w:style w:type="character" w:customStyle="1" w:styleId="Heading2Char">
    <w:name w:val="Heading 2 Char"/>
    <w:basedOn w:val="DefaultParagraphFont"/>
    <w:link w:val="Heading2"/>
    <w:uiPriority w:val="9"/>
    <w:rsid w:val="00EF242D"/>
    <w:rPr>
      <w:rFonts w:ascii="Times New Roman" w:hAnsi="Times New Roman"/>
      <w:smallCaps/>
      <w:sz w:val="28"/>
      <w:szCs w:val="28"/>
      <w:u w:val="single"/>
    </w:rPr>
  </w:style>
  <w:style w:type="paragraph" w:styleId="Title">
    <w:name w:val="Title"/>
    <w:basedOn w:val="Normal"/>
    <w:next w:val="Normal"/>
    <w:link w:val="TitleChar"/>
    <w:autoRedefine/>
    <w:uiPriority w:val="10"/>
    <w:qFormat/>
    <w:rsid w:val="00EF242D"/>
    <w:pPr>
      <w:contextualSpacing/>
      <w:jc w:val="center"/>
    </w:pPr>
    <w:rPr>
      <w:rFonts w:ascii="Times New Roman" w:eastAsiaTheme="majorEastAsia" w:hAnsi="Times New Roman" w:cstheme="majorBidi"/>
      <w:spacing w:val="-10"/>
      <w:kern w:val="28"/>
      <w:sz w:val="32"/>
      <w:szCs w:val="56"/>
    </w:rPr>
  </w:style>
  <w:style w:type="character" w:customStyle="1" w:styleId="TitleChar">
    <w:name w:val="Title Char"/>
    <w:basedOn w:val="DefaultParagraphFont"/>
    <w:link w:val="Title"/>
    <w:uiPriority w:val="10"/>
    <w:rsid w:val="00EF242D"/>
    <w:rPr>
      <w:rFonts w:ascii="Times New Roman" w:eastAsiaTheme="majorEastAsia" w:hAnsi="Times New Roman" w:cstheme="majorBidi"/>
      <w:spacing w:val="-10"/>
      <w:kern w:val="28"/>
      <w:sz w:val="32"/>
      <w:szCs w:val="56"/>
    </w:rPr>
  </w:style>
  <w:style w:type="character" w:customStyle="1" w:styleId="Heading3Char">
    <w:name w:val="Heading 3 Char"/>
    <w:basedOn w:val="DefaultParagraphFont"/>
    <w:link w:val="Heading3"/>
    <w:uiPriority w:val="9"/>
    <w:semiHidden/>
    <w:rsid w:val="003D2D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2D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2D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2D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D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D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D1E"/>
    <w:rPr>
      <w:rFonts w:eastAsiaTheme="majorEastAsia" w:cstheme="majorBidi"/>
      <w:color w:val="272727" w:themeColor="text1" w:themeTint="D8"/>
    </w:rPr>
  </w:style>
  <w:style w:type="paragraph" w:styleId="Subtitle">
    <w:name w:val="Subtitle"/>
    <w:basedOn w:val="Normal"/>
    <w:next w:val="Normal"/>
    <w:link w:val="SubtitleChar"/>
    <w:uiPriority w:val="11"/>
    <w:qFormat/>
    <w:rsid w:val="003D2D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D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D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2D1E"/>
    <w:rPr>
      <w:i/>
      <w:iCs/>
      <w:color w:val="404040" w:themeColor="text1" w:themeTint="BF"/>
    </w:rPr>
  </w:style>
  <w:style w:type="paragraph" w:styleId="ListParagraph">
    <w:name w:val="List Paragraph"/>
    <w:basedOn w:val="Normal"/>
    <w:uiPriority w:val="34"/>
    <w:qFormat/>
    <w:rsid w:val="003D2D1E"/>
    <w:pPr>
      <w:ind w:left="720"/>
      <w:contextualSpacing/>
    </w:pPr>
  </w:style>
  <w:style w:type="character" w:styleId="IntenseEmphasis">
    <w:name w:val="Intense Emphasis"/>
    <w:basedOn w:val="DefaultParagraphFont"/>
    <w:uiPriority w:val="21"/>
    <w:qFormat/>
    <w:rsid w:val="003D2D1E"/>
    <w:rPr>
      <w:i/>
      <w:iCs/>
      <w:color w:val="2F5496" w:themeColor="accent1" w:themeShade="BF"/>
    </w:rPr>
  </w:style>
  <w:style w:type="paragraph" w:styleId="IntenseQuote">
    <w:name w:val="Intense Quote"/>
    <w:basedOn w:val="Normal"/>
    <w:next w:val="Normal"/>
    <w:link w:val="IntenseQuoteChar"/>
    <w:uiPriority w:val="30"/>
    <w:qFormat/>
    <w:rsid w:val="003D2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2D1E"/>
    <w:rPr>
      <w:i/>
      <w:iCs/>
      <w:color w:val="2F5496" w:themeColor="accent1" w:themeShade="BF"/>
    </w:rPr>
  </w:style>
  <w:style w:type="character" w:styleId="IntenseReference">
    <w:name w:val="Intense Reference"/>
    <w:basedOn w:val="DefaultParagraphFont"/>
    <w:uiPriority w:val="32"/>
    <w:qFormat/>
    <w:rsid w:val="003D2D1E"/>
    <w:rPr>
      <w:b/>
      <w:bCs/>
      <w:smallCaps/>
      <w:color w:val="2F5496" w:themeColor="accent1" w:themeShade="BF"/>
      <w:spacing w:val="5"/>
    </w:rPr>
  </w:style>
  <w:style w:type="paragraph" w:styleId="NormalWeb">
    <w:name w:val="Normal (Web)"/>
    <w:basedOn w:val="Normal"/>
    <w:uiPriority w:val="99"/>
    <w:semiHidden/>
    <w:unhideWhenUsed/>
    <w:rsid w:val="003D2D1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74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8599536610248B2819B2E22BF6F24" ma:contentTypeVersion="8" ma:contentTypeDescription="Create a new document." ma:contentTypeScope="" ma:versionID="99885160425d0f583f859c9d4c4c39fc">
  <xsd:schema xmlns:xsd="http://www.w3.org/2001/XMLSchema" xmlns:xs="http://www.w3.org/2001/XMLSchema" xmlns:p="http://schemas.microsoft.com/office/2006/metadata/properties" xmlns:ns2="d5970247-91b8-40d3-b3da-297fb9b3a6af" targetNamespace="http://schemas.microsoft.com/office/2006/metadata/properties" ma:root="true" ma:fieldsID="55399b138faebe235a2ba5f3bb3a2a1c" ns2:_="">
    <xsd:import namespace="d5970247-91b8-40d3-b3da-297fb9b3a6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0247-91b8-40d3-b3da-297fb9b3a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CBA1A-9CEB-40F3-9B46-44D8772D5A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E9629B-F768-4FDF-8A45-F457895FAA08}">
  <ds:schemaRefs>
    <ds:schemaRef ds:uri="http://schemas.microsoft.com/sharepoint/v3/contenttype/forms"/>
  </ds:schemaRefs>
</ds:datastoreItem>
</file>

<file path=customXml/itemProps3.xml><?xml version="1.0" encoding="utf-8"?>
<ds:datastoreItem xmlns:ds="http://schemas.openxmlformats.org/officeDocument/2006/customXml" ds:itemID="{348C0593-8884-4AFC-A411-AAD5E10D3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0247-91b8-40d3-b3da-297fb9b3a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Carolyn</dc:creator>
  <cp:keywords/>
  <dc:description/>
  <cp:lastModifiedBy>Jordan, Karla</cp:lastModifiedBy>
  <cp:revision>2</cp:revision>
  <dcterms:created xsi:type="dcterms:W3CDTF">2025-03-03T15:19:00Z</dcterms:created>
  <dcterms:modified xsi:type="dcterms:W3CDTF">2025-03-03T15:19:00Z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0x0101006018599536610248B2819B2E22BF6F24</vt:lpwstr>
  </property>
</Properties>
</file>