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47D8" w14:textId="61ACE295" w:rsidR="00236422" w:rsidRDefault="560459D7" w:rsidP="560459D7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560459D7">
        <w:rPr>
          <w:rFonts w:ascii="Arial" w:eastAsia="Arial" w:hAnsi="Arial" w:cs="Arial"/>
          <w:color w:val="000000" w:themeColor="text1"/>
          <w:sz w:val="28"/>
          <w:szCs w:val="28"/>
        </w:rPr>
        <w:t>General Education Committee Meeting</w:t>
      </w:r>
    </w:p>
    <w:p w14:paraId="6BF9666F" w14:textId="4F538E96" w:rsidR="00236422" w:rsidRDefault="560459D7" w:rsidP="560459D7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560459D7">
        <w:rPr>
          <w:rFonts w:ascii="Arial" w:eastAsia="Arial" w:hAnsi="Arial" w:cs="Arial"/>
          <w:color w:val="000000" w:themeColor="text1"/>
          <w:sz w:val="28"/>
          <w:szCs w:val="28"/>
        </w:rPr>
        <w:t>Minutes 4/11/22</w:t>
      </w:r>
    </w:p>
    <w:p w14:paraId="3B0B2496" w14:textId="2B341856" w:rsidR="00236422" w:rsidRDefault="560459D7" w:rsidP="560459D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Members in attendance: </w:t>
      </w: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 xml:space="preserve">Maria Sclafani (MS), Mathew Muether (MM), Roy Myose (RM), </w:t>
      </w:r>
      <w:proofErr w:type="spellStart"/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>JaeHwan</w:t>
      </w:r>
      <w:proofErr w:type="spellEnd"/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 xml:space="preserve"> Byun (JB), Julie Henderson (JH), Sandy Sipes (SS), Linnea </w:t>
      </w:r>
      <w:proofErr w:type="spellStart"/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>GlenMaye</w:t>
      </w:r>
      <w:proofErr w:type="spellEnd"/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 xml:space="preserve"> (LG), Jan Wolcutt (JW), Natalie Delacruz (ND), Sally Fiscus (SF), Mackenzie Lane (ML), Gina Crabtree (GC)</w:t>
      </w:r>
    </w:p>
    <w:p w14:paraId="10117A64" w14:textId="6C3D5472" w:rsidR="00236422" w:rsidRDefault="00236422" w:rsidP="560459D7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9AD7474" w14:textId="49DECA3A" w:rsidR="00236422" w:rsidRDefault="560459D7" w:rsidP="560459D7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 xml:space="preserve">Approval of minutes from 3/28/22: Approved 9-0 </w:t>
      </w:r>
    </w:p>
    <w:p w14:paraId="2F4EF767" w14:textId="3E9C0B54" w:rsidR="00236422" w:rsidRDefault="00236422" w:rsidP="560459D7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54CC846" w14:textId="2AF1A605" w:rsidR="00236422" w:rsidRDefault="560459D7" w:rsidP="560459D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Course proposals:</w:t>
      </w:r>
    </w:p>
    <w:p w14:paraId="25BFDECB" w14:textId="6CA4E1B5" w:rsidR="00236422" w:rsidRDefault="560459D7" w:rsidP="560459D7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>ARTH 125D: Introduction to Visual and Material Culture: Historic Dress and Textiles</w:t>
      </w:r>
    </w:p>
    <w:p w14:paraId="128B9549" w14:textId="595D21B1" w:rsidR="00236422" w:rsidRDefault="560459D7" w:rsidP="560459D7">
      <w:pPr>
        <w:pStyle w:val="ListParagraph"/>
        <w:numPr>
          <w:ilvl w:val="1"/>
          <w:numId w:val="5"/>
        </w:numPr>
        <w:rPr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>Approved 9-0</w:t>
      </w:r>
    </w:p>
    <w:p w14:paraId="7862E8E7" w14:textId="077B9C96" w:rsidR="00236422" w:rsidRDefault="560459D7" w:rsidP="560459D7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>COURSE BIOL 103: Microbes and You</w:t>
      </w:r>
    </w:p>
    <w:p w14:paraId="0534601C" w14:textId="05720A1C" w:rsidR="00236422" w:rsidRDefault="560459D7" w:rsidP="560459D7">
      <w:pPr>
        <w:pStyle w:val="ListParagraph"/>
        <w:numPr>
          <w:ilvl w:val="1"/>
          <w:numId w:val="5"/>
        </w:numPr>
        <w:rPr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>Approved pending revisions: 9-0</w:t>
      </w:r>
    </w:p>
    <w:p w14:paraId="6F7F2F75" w14:textId="0CC666CA" w:rsidR="00236422" w:rsidRDefault="560459D7" w:rsidP="560459D7">
      <w:pPr>
        <w:pStyle w:val="ListParagraph"/>
        <w:numPr>
          <w:ilvl w:val="1"/>
          <w:numId w:val="5"/>
        </w:numPr>
        <w:rPr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>Require that they revise syllabus to match info in CIM</w:t>
      </w:r>
    </w:p>
    <w:p w14:paraId="1E4D83F4" w14:textId="61D1A9A9" w:rsidR="00236422" w:rsidRDefault="560459D7" w:rsidP="560459D7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 xml:space="preserve">FYPL 102B: First-Year Seminar: Critical Reasoning about Weird Things </w:t>
      </w:r>
    </w:p>
    <w:p w14:paraId="3717BA0F" w14:textId="253C33A6" w:rsidR="00236422" w:rsidRDefault="560459D7" w:rsidP="560459D7">
      <w:pPr>
        <w:pStyle w:val="ListParagraph"/>
        <w:numPr>
          <w:ilvl w:val="1"/>
          <w:numId w:val="5"/>
        </w:numPr>
        <w:rPr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>Class is identified as hybrid in CIM- discussion about whether this was a mistake, because FYS is intended to be in-person. GC &amp; SF will follow up with Aaron Rife.</w:t>
      </w:r>
    </w:p>
    <w:p w14:paraId="78110AB1" w14:textId="1EA7C68E" w:rsidR="00236422" w:rsidRDefault="560459D7" w:rsidP="560459D7">
      <w:pPr>
        <w:pStyle w:val="ListParagraph"/>
        <w:numPr>
          <w:ilvl w:val="1"/>
          <w:numId w:val="5"/>
        </w:numPr>
        <w:rPr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>Approved 9-0</w:t>
      </w:r>
    </w:p>
    <w:p w14:paraId="5D276A91" w14:textId="27FD056F" w:rsidR="00236422" w:rsidRDefault="560459D7" w:rsidP="560459D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>COURSE HIST 546: An LGBTQ+ History of the United States</w:t>
      </w:r>
    </w:p>
    <w:p w14:paraId="0E1B72D5" w14:textId="0849AAC9" w:rsidR="00236422" w:rsidRDefault="560459D7" w:rsidP="560459D7">
      <w:pPr>
        <w:pStyle w:val="ListParagraph"/>
        <w:numPr>
          <w:ilvl w:val="1"/>
          <w:numId w:val="5"/>
        </w:numPr>
        <w:rPr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 xml:space="preserve">Syllabus seems to include all required </w:t>
      </w:r>
      <w:proofErr w:type="gramStart"/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>content, but</w:t>
      </w:r>
      <w:proofErr w:type="gramEnd"/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 xml:space="preserve"> is confusing and verbose at times. Feedback will be passed on via GC &amp; SF</w:t>
      </w:r>
    </w:p>
    <w:p w14:paraId="4ED9A7D3" w14:textId="591967E0" w:rsidR="00236422" w:rsidRPr="00CF26D0" w:rsidRDefault="560459D7" w:rsidP="560459D7">
      <w:pPr>
        <w:pStyle w:val="ListParagraph"/>
        <w:numPr>
          <w:ilvl w:val="1"/>
          <w:numId w:val="5"/>
        </w:numPr>
        <w:rPr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 xml:space="preserve">Approved pending revisions: 9-0 </w:t>
      </w:r>
    </w:p>
    <w:p w14:paraId="61B294D2" w14:textId="2CD0F28F" w:rsidR="00236422" w:rsidRDefault="560459D7" w:rsidP="560459D7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Discussion of assessment report</w:t>
      </w:r>
    </w:p>
    <w:p w14:paraId="3F1D4A79" w14:textId="6D68B020" w:rsidR="00236422" w:rsidRDefault="560459D7" w:rsidP="560459D7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>Report due to Senate 4/25</w:t>
      </w:r>
    </w:p>
    <w:p w14:paraId="793CA246" w14:textId="628BBAFD" w:rsidR="00236422" w:rsidRDefault="560459D7" w:rsidP="560459D7">
      <w:pPr>
        <w:pStyle w:val="ListParagraph"/>
        <w:numPr>
          <w:ilvl w:val="0"/>
          <w:numId w:val="4"/>
        </w:numPr>
        <w:rPr>
          <w:b/>
          <w:bCs/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>Report will be finished by 4/25 meeting for committee to review</w:t>
      </w:r>
    </w:p>
    <w:p w14:paraId="4AD329A0" w14:textId="270E54A8" w:rsidR="00236422" w:rsidRDefault="560459D7" w:rsidP="560459D7">
      <w:pPr>
        <w:pStyle w:val="ListParagraph"/>
        <w:numPr>
          <w:ilvl w:val="1"/>
          <w:numId w:val="4"/>
        </w:numPr>
        <w:rPr>
          <w:b/>
          <w:bCs/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>MS, LG, MM will work on report in meantime</w:t>
      </w:r>
    </w:p>
    <w:p w14:paraId="3F078AE9" w14:textId="38625599" w:rsidR="00236422" w:rsidRDefault="560459D7" w:rsidP="560459D7">
      <w:pPr>
        <w:pStyle w:val="ListParagraph"/>
        <w:numPr>
          <w:ilvl w:val="0"/>
          <w:numId w:val="4"/>
        </w:numPr>
        <w:rPr>
          <w:b/>
          <w:bCs/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>Committee will vote on MM continuing as chair of the committee</w:t>
      </w:r>
    </w:p>
    <w:p w14:paraId="68F2E8E6" w14:textId="1F1C7D97" w:rsidR="00236422" w:rsidRDefault="560459D7" w:rsidP="560459D7">
      <w:pPr>
        <w:pStyle w:val="ListParagraph"/>
        <w:numPr>
          <w:ilvl w:val="0"/>
          <w:numId w:val="4"/>
        </w:numPr>
        <w:rPr>
          <w:b/>
          <w:bCs/>
          <w:color w:val="000000" w:themeColor="text1"/>
          <w:sz w:val="24"/>
          <w:szCs w:val="24"/>
        </w:rPr>
      </w:pPr>
      <w:r w:rsidRPr="560459D7">
        <w:rPr>
          <w:rFonts w:ascii="Arial" w:eastAsia="Arial" w:hAnsi="Arial" w:cs="Arial"/>
          <w:color w:val="000000" w:themeColor="text1"/>
          <w:sz w:val="24"/>
          <w:szCs w:val="24"/>
        </w:rPr>
        <w:t>Committee needs to elect new secretary position (takes meeting minutes), as MS is rotating off comm</w:t>
      </w:r>
    </w:p>
    <w:p w14:paraId="2C078E63" w14:textId="23A6CED3" w:rsidR="00236422" w:rsidRDefault="00236422" w:rsidP="560459D7"/>
    <w:sectPr w:rsidR="00236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5E57"/>
    <w:multiLevelType w:val="hybridMultilevel"/>
    <w:tmpl w:val="0F800980"/>
    <w:lvl w:ilvl="0" w:tplc="E6DC1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AA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EA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80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AF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82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6C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44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C1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8534A"/>
    <w:multiLevelType w:val="hybridMultilevel"/>
    <w:tmpl w:val="FFFFFFFF"/>
    <w:lvl w:ilvl="0" w:tplc="1D76B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EE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A3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29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E2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6F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C3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83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C9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45C20"/>
    <w:multiLevelType w:val="hybridMultilevel"/>
    <w:tmpl w:val="21DA10CA"/>
    <w:lvl w:ilvl="0" w:tplc="6972D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6B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2D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85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6C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83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21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C9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D2F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449C7"/>
    <w:multiLevelType w:val="hybridMultilevel"/>
    <w:tmpl w:val="FFFFFFFF"/>
    <w:lvl w:ilvl="0" w:tplc="49DE4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C0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B21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86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C5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2C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00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A8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AB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05E5F"/>
    <w:multiLevelType w:val="hybridMultilevel"/>
    <w:tmpl w:val="7B4690E6"/>
    <w:lvl w:ilvl="0" w:tplc="62D01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C6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4B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6C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06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CE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0A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48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2B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16605"/>
    <w:multiLevelType w:val="hybridMultilevel"/>
    <w:tmpl w:val="FFFFFFFF"/>
    <w:lvl w:ilvl="0" w:tplc="21981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E4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A6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A5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AA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0F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6E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AD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8A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F4E6F3"/>
    <w:rsid w:val="001A324E"/>
    <w:rsid w:val="00236422"/>
    <w:rsid w:val="0032449A"/>
    <w:rsid w:val="00516F30"/>
    <w:rsid w:val="00CF26D0"/>
    <w:rsid w:val="05842EA5"/>
    <w:rsid w:val="0B99EEFC"/>
    <w:rsid w:val="0EB5359B"/>
    <w:rsid w:val="0F11E88E"/>
    <w:rsid w:val="11BC4D06"/>
    <w:rsid w:val="1388B251"/>
    <w:rsid w:val="1A86CE4E"/>
    <w:rsid w:val="24DDAB88"/>
    <w:rsid w:val="26AADA21"/>
    <w:rsid w:val="2722DF85"/>
    <w:rsid w:val="31F4E6F3"/>
    <w:rsid w:val="3618F07D"/>
    <w:rsid w:val="38A187D2"/>
    <w:rsid w:val="3938CAA3"/>
    <w:rsid w:val="3C71FEFC"/>
    <w:rsid w:val="3E0DCF5D"/>
    <w:rsid w:val="415C94AB"/>
    <w:rsid w:val="42D2EF6E"/>
    <w:rsid w:val="42DE4B28"/>
    <w:rsid w:val="4702B2DE"/>
    <w:rsid w:val="47D8BAE8"/>
    <w:rsid w:val="49F9E5A0"/>
    <w:rsid w:val="4C182693"/>
    <w:rsid w:val="4D503D6A"/>
    <w:rsid w:val="50C2FAEA"/>
    <w:rsid w:val="52FC5C78"/>
    <w:rsid w:val="560459D7"/>
    <w:rsid w:val="57B6A53E"/>
    <w:rsid w:val="57EAE2A3"/>
    <w:rsid w:val="58711C73"/>
    <w:rsid w:val="596B9DFC"/>
    <w:rsid w:val="5C8A1661"/>
    <w:rsid w:val="6724BB9A"/>
    <w:rsid w:val="67583A49"/>
    <w:rsid w:val="68F40AAA"/>
    <w:rsid w:val="73EA1645"/>
    <w:rsid w:val="7755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E6F3"/>
  <w15:chartTrackingRefBased/>
  <w15:docId w15:val="{9FAC49A9-A072-477F-A1A8-30EF07C8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Sclafani, Maria</dc:creator>
  <cp:keywords/>
  <dc:description/>
  <cp:lastModifiedBy>Santiago, Lydia</cp:lastModifiedBy>
  <cp:revision>2</cp:revision>
  <dcterms:created xsi:type="dcterms:W3CDTF">2022-04-25T18:17:00Z</dcterms:created>
  <dcterms:modified xsi:type="dcterms:W3CDTF">2022-04-25T18:17:00Z</dcterms:modified>
</cp:coreProperties>
</file>