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CAA1" w14:textId="77777777" w:rsidR="00796676" w:rsidRPr="007F1F80" w:rsidRDefault="00796676" w:rsidP="00796676">
      <w:pPr>
        <w:ind w:left="360"/>
        <w:jc w:val="center"/>
        <w:rPr>
          <w:rFonts w:ascii="Arial" w:hAnsi="Arial" w:cs="Arial"/>
          <w:b/>
          <w:bCs/>
        </w:rPr>
      </w:pPr>
      <w:r w:rsidRPr="007F1F80">
        <w:rPr>
          <w:rFonts w:ascii="Arial" w:hAnsi="Arial" w:cs="Arial"/>
          <w:b/>
          <w:bCs/>
        </w:rPr>
        <w:t>General Education Committee Meeting</w:t>
      </w:r>
    </w:p>
    <w:p w14:paraId="124B06FC" w14:textId="77777777" w:rsidR="00796676" w:rsidRPr="007F1F80" w:rsidRDefault="00796676" w:rsidP="00796676">
      <w:pPr>
        <w:ind w:left="360"/>
        <w:jc w:val="center"/>
        <w:rPr>
          <w:rFonts w:ascii="Arial" w:hAnsi="Arial" w:cs="Arial"/>
          <w:b/>
          <w:bCs/>
        </w:rPr>
      </w:pPr>
    </w:p>
    <w:p w14:paraId="29CCCB2D" w14:textId="3C450F43" w:rsidR="00796676" w:rsidRPr="007F1F80" w:rsidRDefault="00796676" w:rsidP="00796676">
      <w:pPr>
        <w:ind w:left="360"/>
        <w:jc w:val="center"/>
        <w:rPr>
          <w:rFonts w:ascii="Arial" w:hAnsi="Arial" w:cs="Arial"/>
          <w:b/>
          <w:bCs/>
        </w:rPr>
      </w:pPr>
      <w:r w:rsidRPr="007F1F80">
        <w:rPr>
          <w:rFonts w:ascii="Arial" w:hAnsi="Arial" w:cs="Arial"/>
          <w:b/>
          <w:bCs/>
        </w:rPr>
        <w:t>Minutes 9-</w:t>
      </w:r>
      <w:r w:rsidR="002736BF">
        <w:rPr>
          <w:rFonts w:ascii="Arial" w:hAnsi="Arial" w:cs="Arial"/>
          <w:b/>
          <w:bCs/>
        </w:rPr>
        <w:t>26</w:t>
      </w:r>
      <w:r w:rsidRPr="007F1F80">
        <w:rPr>
          <w:rFonts w:ascii="Arial" w:hAnsi="Arial" w:cs="Arial"/>
          <w:b/>
          <w:bCs/>
        </w:rPr>
        <w:t>-2022</w:t>
      </w:r>
    </w:p>
    <w:p w14:paraId="4E143028" w14:textId="77777777" w:rsidR="00796676" w:rsidRPr="00796676" w:rsidRDefault="00796676" w:rsidP="00796676">
      <w:pPr>
        <w:ind w:left="360"/>
        <w:rPr>
          <w:rFonts w:ascii="Arial" w:hAnsi="Arial" w:cs="Arial"/>
        </w:rPr>
      </w:pPr>
    </w:p>
    <w:p w14:paraId="5B8289B3" w14:textId="67EBBBB5" w:rsidR="00D23CAF" w:rsidRPr="00997CD2" w:rsidRDefault="00796676" w:rsidP="00A43072">
      <w:pPr>
        <w:pStyle w:val="ListParagraph"/>
        <w:ind w:left="0"/>
        <w:rPr>
          <w:rFonts w:ascii="Arial" w:hAnsi="Arial" w:cs="Arial"/>
        </w:rPr>
      </w:pPr>
      <w:r w:rsidRPr="00087470">
        <w:rPr>
          <w:rFonts w:ascii="Arial" w:hAnsi="Arial" w:cs="Arial"/>
          <w:b/>
          <w:bCs/>
        </w:rPr>
        <w:t>Members in Attendance</w:t>
      </w:r>
      <w:r w:rsidRPr="00997CD2">
        <w:rPr>
          <w:rFonts w:ascii="Arial" w:hAnsi="Arial" w:cs="Arial"/>
        </w:rPr>
        <w:t xml:space="preserve">: Natalie Delacruz (ND), Sally Fiscus (SF), </w:t>
      </w:r>
      <w:r w:rsidR="007F1F80" w:rsidRPr="00997CD2">
        <w:rPr>
          <w:rFonts w:ascii="Arial" w:hAnsi="Arial" w:cs="Arial"/>
        </w:rPr>
        <w:t xml:space="preserve">Robin Folkerts (Applied Sciences), </w:t>
      </w:r>
      <w:r w:rsidRPr="00997CD2">
        <w:rPr>
          <w:rFonts w:ascii="Arial" w:hAnsi="Arial" w:cs="Arial"/>
        </w:rPr>
        <w:t>Linnea GlennMaye</w:t>
      </w:r>
      <w:r w:rsidR="008B7322" w:rsidRPr="00997CD2">
        <w:rPr>
          <w:rFonts w:ascii="Arial" w:hAnsi="Arial" w:cs="Arial"/>
        </w:rPr>
        <w:t xml:space="preserve"> (G</w:t>
      </w:r>
      <w:r w:rsidR="003867DB" w:rsidRPr="00997CD2">
        <w:rPr>
          <w:rFonts w:ascii="Arial" w:hAnsi="Arial" w:cs="Arial"/>
        </w:rPr>
        <w:t>M</w:t>
      </w:r>
      <w:r w:rsidR="008B7322" w:rsidRPr="00997CD2">
        <w:rPr>
          <w:rFonts w:ascii="Arial" w:hAnsi="Arial" w:cs="Arial"/>
        </w:rPr>
        <w:t>),</w:t>
      </w:r>
      <w:r w:rsidR="003867DB" w:rsidRPr="00997CD2">
        <w:rPr>
          <w:rFonts w:ascii="Arial" w:hAnsi="Arial" w:cs="Arial"/>
        </w:rPr>
        <w:t xml:space="preserve"> </w:t>
      </w:r>
      <w:r w:rsidR="00D23CAF" w:rsidRPr="00997CD2">
        <w:rPr>
          <w:rFonts w:ascii="Arial" w:hAnsi="Arial" w:cs="Arial"/>
        </w:rPr>
        <w:t xml:space="preserve">Janus </w:t>
      </w:r>
      <w:r w:rsidR="007936A9" w:rsidRPr="00997CD2">
        <w:rPr>
          <w:rFonts w:ascii="Arial" w:hAnsi="Arial" w:cs="Arial"/>
        </w:rPr>
        <w:t>Hudson, Julie</w:t>
      </w:r>
      <w:r w:rsidR="003867DB" w:rsidRPr="00997CD2">
        <w:rPr>
          <w:rFonts w:ascii="Arial" w:hAnsi="Arial" w:cs="Arial"/>
        </w:rPr>
        <w:t xml:space="preserve"> Henderson (JH), </w:t>
      </w:r>
      <w:r w:rsidR="008B7322" w:rsidRPr="00997CD2">
        <w:rPr>
          <w:rFonts w:ascii="Arial" w:hAnsi="Arial" w:cs="Arial"/>
        </w:rPr>
        <w:t>McKenzie Lane</w:t>
      </w:r>
      <w:r w:rsidR="003867DB" w:rsidRPr="00997CD2">
        <w:rPr>
          <w:rFonts w:ascii="Arial" w:hAnsi="Arial" w:cs="Arial"/>
        </w:rPr>
        <w:t xml:space="preserve"> (ML), Br</w:t>
      </w:r>
      <w:r w:rsidR="00E05DE4" w:rsidRPr="00997CD2">
        <w:rPr>
          <w:rFonts w:ascii="Arial" w:hAnsi="Arial" w:cs="Arial"/>
        </w:rPr>
        <w:t>i</w:t>
      </w:r>
      <w:r w:rsidR="003867DB" w:rsidRPr="00997CD2">
        <w:rPr>
          <w:rFonts w:ascii="Arial" w:hAnsi="Arial" w:cs="Arial"/>
        </w:rPr>
        <w:t xml:space="preserve">ttany Lockard (BL), </w:t>
      </w:r>
      <w:r w:rsidRPr="00997CD2">
        <w:rPr>
          <w:rFonts w:ascii="Arial" w:hAnsi="Arial" w:cs="Arial"/>
        </w:rPr>
        <w:t xml:space="preserve">Mathew Muether (MM), Roy Myose (RM), </w:t>
      </w:r>
      <w:r w:rsidR="003867DB" w:rsidRPr="00997CD2">
        <w:rPr>
          <w:rFonts w:ascii="Arial" w:hAnsi="Arial" w:cs="Arial"/>
        </w:rPr>
        <w:t>Angela Paul (AP)</w:t>
      </w:r>
      <w:r w:rsidR="007F1F80" w:rsidRPr="00997CD2">
        <w:rPr>
          <w:rFonts w:ascii="Arial" w:hAnsi="Arial" w:cs="Arial"/>
        </w:rPr>
        <w:t xml:space="preserve"> Libraries, </w:t>
      </w:r>
      <w:r w:rsidR="003867DB" w:rsidRPr="00997CD2">
        <w:rPr>
          <w:rFonts w:ascii="Arial" w:hAnsi="Arial" w:cs="Arial"/>
        </w:rPr>
        <w:t>Sandra Sipes (SP)</w:t>
      </w:r>
      <w:r w:rsidRPr="00997CD2">
        <w:rPr>
          <w:rFonts w:ascii="Arial" w:hAnsi="Arial" w:cs="Arial"/>
        </w:rPr>
        <w:t>, Jan Wolcutt (JW)</w:t>
      </w:r>
      <w:r w:rsidR="00B52C8C" w:rsidRPr="00997CD2">
        <w:rPr>
          <w:rFonts w:ascii="Arial" w:hAnsi="Arial" w:cs="Arial"/>
        </w:rPr>
        <w:t xml:space="preserve"> Absent: Gina Crabtree </w:t>
      </w:r>
      <w:r w:rsidR="00D23CAF" w:rsidRPr="00997CD2">
        <w:rPr>
          <w:rFonts w:ascii="Arial" w:hAnsi="Arial" w:cs="Arial"/>
        </w:rPr>
        <w:t>McKenzie Lane (ML)</w:t>
      </w:r>
    </w:p>
    <w:p w14:paraId="4F86A38B" w14:textId="39E98D71" w:rsidR="007C61F8" w:rsidRPr="00997CD2" w:rsidRDefault="007C61F8" w:rsidP="007C61F8">
      <w:pPr>
        <w:pStyle w:val="ListParagraph"/>
        <w:rPr>
          <w:rFonts w:ascii="Arial" w:hAnsi="Arial" w:cs="Arial"/>
        </w:rPr>
      </w:pPr>
    </w:p>
    <w:p w14:paraId="21FB29BA" w14:textId="6CBC863A" w:rsidR="003867DB" w:rsidRPr="007F5B13" w:rsidRDefault="0067406D" w:rsidP="00A43072">
      <w:pPr>
        <w:pStyle w:val="ListParagraph"/>
        <w:ind w:left="0"/>
        <w:rPr>
          <w:rFonts w:ascii="Arial" w:hAnsi="Arial" w:cs="Arial"/>
        </w:rPr>
      </w:pPr>
      <w:r w:rsidRPr="00A43072">
        <w:rPr>
          <w:rFonts w:ascii="Arial" w:hAnsi="Arial" w:cs="Arial"/>
          <w:b/>
          <w:bCs/>
        </w:rPr>
        <w:t>Guest</w:t>
      </w:r>
      <w:r w:rsidRPr="007F5B13">
        <w:rPr>
          <w:rFonts w:ascii="Arial" w:hAnsi="Arial" w:cs="Arial"/>
        </w:rPr>
        <w:t>: Aaron Rife (AR)</w:t>
      </w:r>
      <w:r w:rsidR="007F5B13">
        <w:rPr>
          <w:rFonts w:ascii="Arial" w:hAnsi="Arial" w:cs="Arial"/>
        </w:rPr>
        <w:t>:</w:t>
      </w:r>
      <w:r w:rsidR="007F5B13" w:rsidRPr="007F5B13">
        <w:rPr>
          <w:rFonts w:ascii="Arial" w:hAnsi="Arial" w:cs="Arial"/>
        </w:rPr>
        <w:t xml:space="preserve"> </w:t>
      </w:r>
      <w:r w:rsidR="007F5B13">
        <w:rPr>
          <w:rFonts w:ascii="Arial" w:hAnsi="Arial" w:cs="Arial"/>
        </w:rPr>
        <w:t>Chair Math</w:t>
      </w:r>
      <w:r w:rsidR="00A43072">
        <w:rPr>
          <w:rFonts w:ascii="Arial" w:hAnsi="Arial" w:cs="Arial"/>
        </w:rPr>
        <w:t>e</w:t>
      </w:r>
      <w:r w:rsidR="007F5B13">
        <w:rPr>
          <w:rFonts w:ascii="Arial" w:hAnsi="Arial" w:cs="Arial"/>
        </w:rPr>
        <w:t>w Miller ask</w:t>
      </w:r>
      <w:r w:rsidR="00A43072">
        <w:rPr>
          <w:rFonts w:ascii="Arial" w:hAnsi="Arial" w:cs="Arial"/>
        </w:rPr>
        <w:t xml:space="preserve">ed </w:t>
      </w:r>
      <w:r w:rsidR="007F5B13">
        <w:rPr>
          <w:rFonts w:ascii="Arial" w:hAnsi="Arial" w:cs="Arial"/>
        </w:rPr>
        <w:t xml:space="preserve">Aaron </w:t>
      </w:r>
      <w:r w:rsidR="00A43072">
        <w:rPr>
          <w:rFonts w:ascii="Arial" w:hAnsi="Arial" w:cs="Arial"/>
        </w:rPr>
        <w:t xml:space="preserve">to speak first, so he did not have to stay for the whole meeting. Aaron </w:t>
      </w:r>
      <w:r w:rsidR="007F5B13" w:rsidRPr="007F5B13">
        <w:rPr>
          <w:rFonts w:ascii="Arial" w:hAnsi="Arial" w:cs="Arial"/>
        </w:rPr>
        <w:t>explained the concept of First Year Seminars (FYS) for new committee members</w:t>
      </w:r>
      <w:r w:rsidR="007F5B13">
        <w:rPr>
          <w:rFonts w:ascii="Arial" w:hAnsi="Arial" w:cs="Arial"/>
        </w:rPr>
        <w:t xml:space="preserve"> and gave</w:t>
      </w:r>
      <w:r w:rsidR="007F5B13" w:rsidRPr="007F5B13">
        <w:rPr>
          <w:rFonts w:ascii="Arial" w:hAnsi="Arial" w:cs="Arial"/>
        </w:rPr>
        <w:t xml:space="preserve"> feedback on WSUN 1021: </w:t>
      </w:r>
      <w:r w:rsidR="007F5B13" w:rsidRPr="007F5B13">
        <w:rPr>
          <w:rFonts w:ascii="Arial" w:hAnsi="Arial" w:cs="Arial"/>
          <w:color w:val="000000"/>
        </w:rPr>
        <w:t>First Year Seminar: Community and Cultural Communications.</w:t>
      </w:r>
    </w:p>
    <w:p w14:paraId="3A692764" w14:textId="77777777" w:rsidR="00C27308" w:rsidRPr="00E015C8" w:rsidRDefault="00C27308" w:rsidP="00C27308">
      <w:pPr>
        <w:rPr>
          <w:rFonts w:ascii="Arial" w:hAnsi="Arial" w:cs="Arial"/>
        </w:rPr>
      </w:pPr>
    </w:p>
    <w:p w14:paraId="6F18F9E6" w14:textId="18972FCF" w:rsidR="00C27308" w:rsidRPr="00A43072" w:rsidRDefault="00C27308" w:rsidP="00A43072">
      <w:pPr>
        <w:rPr>
          <w:rFonts w:ascii="Arial" w:hAnsi="Arial" w:cs="Arial"/>
        </w:rPr>
      </w:pPr>
      <w:r w:rsidRPr="00A43072">
        <w:rPr>
          <w:rFonts w:ascii="Arial" w:hAnsi="Arial" w:cs="Arial"/>
          <w:b/>
          <w:bCs/>
        </w:rPr>
        <w:t xml:space="preserve">Approval of minutes from </w:t>
      </w:r>
      <w:r w:rsidR="003C3CF9">
        <w:rPr>
          <w:rFonts w:ascii="Arial" w:hAnsi="Arial" w:cs="Arial"/>
          <w:b/>
          <w:bCs/>
        </w:rPr>
        <w:t>9</w:t>
      </w:r>
      <w:r w:rsidRPr="00A43072">
        <w:rPr>
          <w:rFonts w:ascii="Arial" w:hAnsi="Arial" w:cs="Arial"/>
          <w:b/>
          <w:bCs/>
        </w:rPr>
        <w:t>-</w:t>
      </w:r>
      <w:r w:rsidR="002736BF" w:rsidRPr="00A43072">
        <w:rPr>
          <w:rFonts w:ascii="Arial" w:hAnsi="Arial" w:cs="Arial"/>
          <w:b/>
          <w:bCs/>
        </w:rPr>
        <w:t>12</w:t>
      </w:r>
      <w:r w:rsidRPr="00A43072">
        <w:rPr>
          <w:rFonts w:ascii="Arial" w:hAnsi="Arial" w:cs="Arial"/>
          <w:b/>
          <w:bCs/>
        </w:rPr>
        <w:t>-22 meeting</w:t>
      </w:r>
      <w:r w:rsidR="007C61F8" w:rsidRPr="00A43072">
        <w:rPr>
          <w:rFonts w:ascii="Arial" w:hAnsi="Arial" w:cs="Arial"/>
          <w:b/>
          <w:bCs/>
        </w:rPr>
        <w:t>:</w:t>
      </w:r>
      <w:r w:rsidR="001E08D5" w:rsidRPr="00A43072">
        <w:rPr>
          <w:rFonts w:ascii="Arial" w:hAnsi="Arial" w:cs="Arial"/>
        </w:rPr>
        <w:t xml:space="preserve"> </w:t>
      </w:r>
      <w:r w:rsidR="00C3437E" w:rsidRPr="00A43072">
        <w:rPr>
          <w:rFonts w:ascii="Arial" w:hAnsi="Arial" w:cs="Arial"/>
        </w:rPr>
        <w:t xml:space="preserve">Robin moved to approve the minutes. Sandy seconded. </w:t>
      </w:r>
      <w:r w:rsidR="00AA0D4E" w:rsidRPr="00A43072">
        <w:rPr>
          <w:rFonts w:ascii="Arial" w:hAnsi="Arial" w:cs="Arial"/>
        </w:rPr>
        <w:t xml:space="preserve">Approved: </w:t>
      </w:r>
      <w:r w:rsidR="00C3437E" w:rsidRPr="00A43072">
        <w:rPr>
          <w:rFonts w:ascii="Arial" w:hAnsi="Arial" w:cs="Arial"/>
        </w:rPr>
        <w:t>8</w:t>
      </w:r>
      <w:r w:rsidR="00AA0D4E" w:rsidRPr="00A43072">
        <w:rPr>
          <w:rFonts w:ascii="Arial" w:hAnsi="Arial" w:cs="Arial"/>
        </w:rPr>
        <w:t>-0</w:t>
      </w:r>
      <w:r w:rsidR="00C3437E" w:rsidRPr="00A43072">
        <w:rPr>
          <w:rFonts w:ascii="Arial" w:hAnsi="Arial" w:cs="Arial"/>
        </w:rPr>
        <w:t>.</w:t>
      </w:r>
    </w:p>
    <w:p w14:paraId="534A3291" w14:textId="6082D391" w:rsidR="00A43072" w:rsidRDefault="00A43072" w:rsidP="007C61F8">
      <w:pPr>
        <w:pStyle w:val="ListParagraph"/>
        <w:rPr>
          <w:rFonts w:ascii="Arial" w:hAnsi="Arial" w:cs="Arial"/>
        </w:rPr>
      </w:pPr>
    </w:p>
    <w:p w14:paraId="15FB5B4A" w14:textId="3B41F764" w:rsidR="00A43072" w:rsidRPr="00A43072" w:rsidRDefault="00A43072" w:rsidP="00A43072">
      <w:pPr>
        <w:pStyle w:val="ListParagraph"/>
        <w:ind w:left="0"/>
        <w:rPr>
          <w:rFonts w:ascii="Arial" w:hAnsi="Arial" w:cs="Arial"/>
          <w:b/>
          <w:bCs/>
        </w:rPr>
      </w:pPr>
      <w:r w:rsidRPr="00A43072">
        <w:rPr>
          <w:rFonts w:ascii="Arial" w:hAnsi="Arial" w:cs="Arial"/>
          <w:b/>
          <w:bCs/>
        </w:rPr>
        <w:t xml:space="preserve">Summary of Subcommittee Discussion of Regents Gen Ed </w:t>
      </w:r>
      <w:r>
        <w:rPr>
          <w:rFonts w:ascii="Arial" w:hAnsi="Arial" w:cs="Arial"/>
          <w:b/>
          <w:bCs/>
        </w:rPr>
        <w:t>P</w:t>
      </w:r>
      <w:r w:rsidRPr="00A43072">
        <w:rPr>
          <w:rFonts w:ascii="Arial" w:hAnsi="Arial" w:cs="Arial"/>
          <w:b/>
          <w:bCs/>
        </w:rPr>
        <w:t>olicy</w:t>
      </w:r>
    </w:p>
    <w:p w14:paraId="28301ECE" w14:textId="17D1018D" w:rsidR="00A43072" w:rsidRPr="00A43072" w:rsidRDefault="00A43072" w:rsidP="00A43072">
      <w:pPr>
        <w:pStyle w:val="ListParagraph"/>
        <w:numPr>
          <w:ilvl w:val="0"/>
          <w:numId w:val="7"/>
        </w:numPr>
        <w:rPr>
          <w:rFonts w:ascii="Arial" w:eastAsia="Times New Roman" w:hAnsi="Arial" w:cs="Arial"/>
        </w:rPr>
      </w:pPr>
      <w:r w:rsidRPr="00A43072">
        <w:rPr>
          <w:rFonts w:ascii="Arial" w:eastAsia="Times New Roman" w:hAnsi="Arial" w:cs="Arial"/>
        </w:rPr>
        <w:t xml:space="preserve">WSU has no choice but to comply </w:t>
      </w:r>
    </w:p>
    <w:p w14:paraId="591A95FB" w14:textId="60A442DA" w:rsidR="00A43072" w:rsidRPr="00A43072" w:rsidRDefault="00A43072" w:rsidP="00A43072">
      <w:pPr>
        <w:pStyle w:val="ListParagraph"/>
        <w:numPr>
          <w:ilvl w:val="0"/>
          <w:numId w:val="7"/>
        </w:numPr>
        <w:rPr>
          <w:rFonts w:ascii="Arial" w:eastAsia="Times New Roman" w:hAnsi="Arial" w:cs="Arial"/>
        </w:rPr>
      </w:pPr>
      <w:r w:rsidRPr="00A43072">
        <w:rPr>
          <w:rFonts w:ascii="Arial" w:eastAsia="Times New Roman" w:hAnsi="Arial" w:cs="Arial"/>
        </w:rPr>
        <w:t xml:space="preserve">How </w:t>
      </w:r>
      <w:r>
        <w:rPr>
          <w:rFonts w:ascii="Arial" w:eastAsia="Times New Roman" w:hAnsi="Arial" w:cs="Arial"/>
        </w:rPr>
        <w:t xml:space="preserve">the new policy </w:t>
      </w:r>
      <w:r w:rsidRPr="00A43072">
        <w:rPr>
          <w:rFonts w:ascii="Arial" w:eastAsia="Times New Roman" w:hAnsi="Arial" w:cs="Arial"/>
        </w:rPr>
        <w:t xml:space="preserve">aligns with </w:t>
      </w:r>
      <w:r>
        <w:rPr>
          <w:rFonts w:ascii="Arial" w:eastAsia="Times New Roman" w:hAnsi="Arial" w:cs="Arial"/>
        </w:rPr>
        <w:t xml:space="preserve">the </w:t>
      </w:r>
      <w:r w:rsidRPr="00A43072">
        <w:rPr>
          <w:rFonts w:ascii="Arial" w:eastAsia="Times New Roman" w:hAnsi="Arial" w:cs="Arial"/>
        </w:rPr>
        <w:t>current system</w:t>
      </w:r>
    </w:p>
    <w:p w14:paraId="6BF8B385" w14:textId="7E859595" w:rsidR="00A43072" w:rsidRPr="00A43072" w:rsidRDefault="00A43072" w:rsidP="00A43072">
      <w:pPr>
        <w:pStyle w:val="ListParagraph"/>
        <w:numPr>
          <w:ilvl w:val="0"/>
          <w:numId w:val="7"/>
        </w:numPr>
        <w:rPr>
          <w:rFonts w:ascii="Arial" w:eastAsia="Times New Roman" w:hAnsi="Arial" w:cs="Arial"/>
        </w:rPr>
      </w:pPr>
      <w:r>
        <w:rPr>
          <w:rFonts w:ascii="Arial" w:eastAsia="Times New Roman" w:hAnsi="Arial" w:cs="Arial"/>
        </w:rPr>
        <w:t>The Regents’ Policy uses d</w:t>
      </w:r>
      <w:r w:rsidRPr="00A43072">
        <w:rPr>
          <w:rFonts w:ascii="Arial" w:eastAsia="Times New Roman" w:hAnsi="Arial" w:cs="Arial"/>
        </w:rPr>
        <w:t>isciplines rather than divisions</w:t>
      </w:r>
    </w:p>
    <w:p w14:paraId="3F0BE064" w14:textId="37E06F36" w:rsidR="00A43072" w:rsidRPr="00A43072" w:rsidRDefault="00A43072" w:rsidP="00A43072">
      <w:pPr>
        <w:pStyle w:val="ListParagraph"/>
        <w:numPr>
          <w:ilvl w:val="0"/>
          <w:numId w:val="7"/>
        </w:numPr>
        <w:rPr>
          <w:rFonts w:ascii="Arial" w:eastAsia="Times New Roman" w:hAnsi="Arial" w:cs="Arial"/>
        </w:rPr>
      </w:pPr>
      <w:r w:rsidRPr="00A43072">
        <w:rPr>
          <w:rFonts w:ascii="Arial" w:eastAsia="Times New Roman" w:hAnsi="Arial" w:cs="Arial"/>
        </w:rPr>
        <w:t xml:space="preserve">How </w:t>
      </w:r>
      <w:r>
        <w:rPr>
          <w:rFonts w:ascii="Arial" w:eastAsia="Times New Roman" w:hAnsi="Arial" w:cs="Arial"/>
        </w:rPr>
        <w:t>can we</w:t>
      </w:r>
      <w:r w:rsidRPr="00A43072">
        <w:rPr>
          <w:rFonts w:ascii="Arial" w:eastAsia="Times New Roman" w:hAnsi="Arial" w:cs="Arial"/>
        </w:rPr>
        <w:t xml:space="preserve"> keep </w:t>
      </w:r>
      <w:r>
        <w:rPr>
          <w:rFonts w:ascii="Arial" w:eastAsia="Times New Roman" w:hAnsi="Arial" w:cs="Arial"/>
        </w:rPr>
        <w:t xml:space="preserve">the </w:t>
      </w:r>
      <w:r w:rsidRPr="00A43072">
        <w:rPr>
          <w:rFonts w:ascii="Arial" w:eastAsia="Times New Roman" w:hAnsi="Arial" w:cs="Arial"/>
        </w:rPr>
        <w:t>spirit of the current system</w:t>
      </w:r>
      <w:r>
        <w:rPr>
          <w:rFonts w:ascii="Arial" w:eastAsia="Times New Roman" w:hAnsi="Arial" w:cs="Arial"/>
        </w:rPr>
        <w:t xml:space="preserve"> while complying with the Regents</w:t>
      </w:r>
      <w:r w:rsidR="00EF7B2A">
        <w:rPr>
          <w:rFonts w:ascii="Arial" w:eastAsia="Times New Roman" w:hAnsi="Arial" w:cs="Arial"/>
        </w:rPr>
        <w:t>’</w:t>
      </w:r>
      <w:r>
        <w:rPr>
          <w:rFonts w:ascii="Arial" w:eastAsia="Times New Roman" w:hAnsi="Arial" w:cs="Arial"/>
        </w:rPr>
        <w:t xml:space="preserve"> policy</w:t>
      </w:r>
      <w:r w:rsidR="00EF7B2A">
        <w:rPr>
          <w:rFonts w:ascii="Arial" w:eastAsia="Times New Roman" w:hAnsi="Arial" w:cs="Arial"/>
        </w:rPr>
        <w:t>?</w:t>
      </w:r>
    </w:p>
    <w:p w14:paraId="45AC2588" w14:textId="4840FEC4" w:rsidR="00A43072" w:rsidRPr="00A43072" w:rsidRDefault="00EF7B2A" w:rsidP="00A43072">
      <w:pPr>
        <w:pStyle w:val="ListParagraph"/>
        <w:numPr>
          <w:ilvl w:val="0"/>
          <w:numId w:val="7"/>
        </w:numPr>
        <w:rPr>
          <w:rFonts w:ascii="Arial" w:eastAsia="Times New Roman" w:hAnsi="Arial" w:cs="Arial"/>
        </w:rPr>
      </w:pPr>
      <w:r>
        <w:rPr>
          <w:rFonts w:ascii="Arial" w:eastAsia="Times New Roman" w:hAnsi="Arial" w:cs="Arial"/>
        </w:rPr>
        <w:t>The committee will a</w:t>
      </w:r>
      <w:r w:rsidR="00A43072" w:rsidRPr="00A43072">
        <w:rPr>
          <w:rFonts w:ascii="Arial" w:eastAsia="Times New Roman" w:hAnsi="Arial" w:cs="Arial"/>
        </w:rPr>
        <w:t xml:space="preserve">dd </w:t>
      </w:r>
      <w:r>
        <w:rPr>
          <w:rFonts w:ascii="Arial" w:eastAsia="Times New Roman" w:hAnsi="Arial" w:cs="Arial"/>
        </w:rPr>
        <w:t xml:space="preserve">LAS advisor </w:t>
      </w:r>
      <w:r w:rsidR="00A43072" w:rsidRPr="00A43072">
        <w:rPr>
          <w:rFonts w:ascii="Arial" w:eastAsia="Times New Roman" w:hAnsi="Arial" w:cs="Arial"/>
        </w:rPr>
        <w:t xml:space="preserve">Patricia Phillips </w:t>
      </w:r>
      <w:r>
        <w:rPr>
          <w:rFonts w:ascii="Arial" w:eastAsia="Times New Roman" w:hAnsi="Arial" w:cs="Arial"/>
        </w:rPr>
        <w:t>to take advantage of her advising expertise.</w:t>
      </w:r>
    </w:p>
    <w:p w14:paraId="7828BE00" w14:textId="512E2F90" w:rsidR="00A43072" w:rsidRPr="00A43072" w:rsidRDefault="00A43072" w:rsidP="00A43072">
      <w:pPr>
        <w:pStyle w:val="ListParagraph"/>
        <w:numPr>
          <w:ilvl w:val="0"/>
          <w:numId w:val="7"/>
        </w:numPr>
        <w:rPr>
          <w:rFonts w:ascii="Arial" w:eastAsia="Times New Roman" w:hAnsi="Arial" w:cs="Arial"/>
        </w:rPr>
      </w:pPr>
      <w:r w:rsidRPr="00A43072">
        <w:rPr>
          <w:rFonts w:ascii="Arial" w:eastAsia="Times New Roman" w:hAnsi="Arial" w:cs="Arial"/>
        </w:rPr>
        <w:t>W</w:t>
      </w:r>
      <w:r w:rsidR="00EF7B2A">
        <w:rPr>
          <w:rFonts w:ascii="Arial" w:eastAsia="Times New Roman" w:hAnsi="Arial" w:cs="Arial"/>
        </w:rPr>
        <w:t xml:space="preserve">SU must go from </w:t>
      </w:r>
      <w:r w:rsidRPr="00A43072">
        <w:rPr>
          <w:rFonts w:ascii="Arial" w:eastAsia="Times New Roman" w:hAnsi="Arial" w:cs="Arial"/>
        </w:rPr>
        <w:t>12 courses to 11</w:t>
      </w:r>
      <w:r w:rsidR="00EF7B2A">
        <w:rPr>
          <w:rFonts w:ascii="Arial" w:eastAsia="Times New Roman" w:hAnsi="Arial" w:cs="Arial"/>
        </w:rPr>
        <w:t xml:space="preserve"> </w:t>
      </w:r>
      <w:r w:rsidR="007936A9">
        <w:rPr>
          <w:rFonts w:ascii="Arial" w:eastAsia="Times New Roman" w:hAnsi="Arial" w:cs="Arial"/>
        </w:rPr>
        <w:t>courses</w:t>
      </w:r>
      <w:r w:rsidR="00596374">
        <w:rPr>
          <w:rFonts w:ascii="Arial" w:eastAsia="Times New Roman" w:hAnsi="Arial" w:cs="Arial"/>
        </w:rPr>
        <w:t>.</w:t>
      </w:r>
    </w:p>
    <w:p w14:paraId="4E0DFFE8" w14:textId="75B6CAE6" w:rsidR="00A43072" w:rsidRPr="00A43072" w:rsidRDefault="00EF7B2A" w:rsidP="00A43072">
      <w:pPr>
        <w:pStyle w:val="ListParagraph"/>
        <w:numPr>
          <w:ilvl w:val="0"/>
          <w:numId w:val="7"/>
        </w:numPr>
        <w:rPr>
          <w:rFonts w:ascii="Arial" w:eastAsia="Times New Roman" w:hAnsi="Arial" w:cs="Arial"/>
        </w:rPr>
      </w:pPr>
      <w:r>
        <w:rPr>
          <w:rFonts w:ascii="Arial" w:eastAsia="Times New Roman" w:hAnsi="Arial" w:cs="Arial"/>
        </w:rPr>
        <w:t>The r</w:t>
      </w:r>
      <w:r w:rsidR="00A43072" w:rsidRPr="00A43072">
        <w:rPr>
          <w:rFonts w:ascii="Arial" w:eastAsia="Times New Roman" w:hAnsi="Arial" w:cs="Arial"/>
        </w:rPr>
        <w:t xml:space="preserve">equired course in </w:t>
      </w:r>
      <w:r>
        <w:rPr>
          <w:rFonts w:ascii="Arial" w:eastAsia="Times New Roman" w:hAnsi="Arial" w:cs="Arial"/>
        </w:rPr>
        <w:t xml:space="preserve">WSU’s </w:t>
      </w:r>
      <w:r w:rsidR="00596374">
        <w:rPr>
          <w:rFonts w:ascii="Arial" w:eastAsia="Times New Roman" w:hAnsi="Arial" w:cs="Arial"/>
        </w:rPr>
        <w:t>Mathematics and Natural Sciences</w:t>
      </w:r>
      <w:r w:rsidR="00A43072" w:rsidRPr="00A43072">
        <w:rPr>
          <w:rFonts w:ascii="Arial" w:eastAsia="Times New Roman" w:hAnsi="Arial" w:cs="Arial"/>
        </w:rPr>
        <w:t xml:space="preserve"> is now </w:t>
      </w:r>
      <w:r w:rsidR="00596374">
        <w:rPr>
          <w:rFonts w:ascii="Arial" w:eastAsia="Times New Roman" w:hAnsi="Arial" w:cs="Arial"/>
        </w:rPr>
        <w:t xml:space="preserve">a </w:t>
      </w:r>
      <w:r w:rsidR="00A43072" w:rsidRPr="00A43072">
        <w:rPr>
          <w:rFonts w:ascii="Arial" w:eastAsia="Times New Roman" w:hAnsi="Arial" w:cs="Arial"/>
        </w:rPr>
        <w:t>4-hour</w:t>
      </w:r>
      <w:r w:rsidR="00596374">
        <w:rPr>
          <w:rFonts w:ascii="Arial" w:eastAsia="Times New Roman" w:hAnsi="Arial" w:cs="Arial"/>
        </w:rPr>
        <w:t xml:space="preserve"> natural sciences</w:t>
      </w:r>
      <w:r w:rsidR="00A43072" w:rsidRPr="00A43072">
        <w:rPr>
          <w:rFonts w:ascii="Arial" w:eastAsia="Times New Roman" w:hAnsi="Arial" w:cs="Arial"/>
        </w:rPr>
        <w:t xml:space="preserve"> lab</w:t>
      </w:r>
      <w:r w:rsidR="00596374">
        <w:rPr>
          <w:rFonts w:ascii="Arial" w:eastAsia="Times New Roman" w:hAnsi="Arial" w:cs="Arial"/>
        </w:rPr>
        <w:t xml:space="preserve"> course.</w:t>
      </w:r>
    </w:p>
    <w:p w14:paraId="0A1F5581" w14:textId="40617BBD" w:rsidR="00A43072" w:rsidRPr="00A43072" w:rsidRDefault="00A43072" w:rsidP="00A43072">
      <w:pPr>
        <w:pStyle w:val="ListParagraph"/>
        <w:numPr>
          <w:ilvl w:val="0"/>
          <w:numId w:val="7"/>
        </w:numPr>
        <w:rPr>
          <w:rFonts w:ascii="Arial" w:eastAsia="Times New Roman" w:hAnsi="Arial" w:cs="Arial"/>
        </w:rPr>
      </w:pPr>
      <w:r w:rsidRPr="00A43072">
        <w:rPr>
          <w:rFonts w:ascii="Arial" w:eastAsia="Times New Roman" w:hAnsi="Arial" w:cs="Arial"/>
        </w:rPr>
        <w:t>Math</w:t>
      </w:r>
      <w:r w:rsidR="00596374">
        <w:rPr>
          <w:rFonts w:ascii="Arial" w:eastAsia="Times New Roman" w:hAnsi="Arial" w:cs="Arial"/>
        </w:rPr>
        <w:t>ematics</w:t>
      </w:r>
      <w:r w:rsidRPr="00A43072">
        <w:rPr>
          <w:rFonts w:ascii="Arial" w:eastAsia="Times New Roman" w:hAnsi="Arial" w:cs="Arial"/>
        </w:rPr>
        <w:t xml:space="preserve"> is no</w:t>
      </w:r>
      <w:r w:rsidR="00596374">
        <w:rPr>
          <w:rFonts w:ascii="Arial" w:eastAsia="Times New Roman" w:hAnsi="Arial" w:cs="Arial"/>
        </w:rPr>
        <w:t xml:space="preserve"> longer in</w:t>
      </w:r>
      <w:r w:rsidRPr="00A43072">
        <w:rPr>
          <w:rFonts w:ascii="Arial" w:eastAsia="Times New Roman" w:hAnsi="Arial" w:cs="Arial"/>
        </w:rPr>
        <w:t xml:space="preserve"> </w:t>
      </w:r>
      <w:r w:rsidR="00596374">
        <w:rPr>
          <w:rFonts w:ascii="Arial" w:eastAsia="Times New Roman" w:hAnsi="Arial" w:cs="Arial"/>
        </w:rPr>
        <w:t>what was Mathematics and Natural Sciences.</w:t>
      </w:r>
    </w:p>
    <w:p w14:paraId="6F1FF0C1" w14:textId="52A91951" w:rsidR="00A43072" w:rsidRPr="00A43072" w:rsidRDefault="00A43072" w:rsidP="00A43072">
      <w:pPr>
        <w:pStyle w:val="ListParagraph"/>
        <w:numPr>
          <w:ilvl w:val="0"/>
          <w:numId w:val="7"/>
        </w:numPr>
        <w:rPr>
          <w:rFonts w:ascii="Arial" w:eastAsia="Times New Roman" w:hAnsi="Arial" w:cs="Arial"/>
        </w:rPr>
      </w:pPr>
      <w:r w:rsidRPr="00A43072">
        <w:rPr>
          <w:rFonts w:ascii="Arial" w:eastAsia="Times New Roman" w:hAnsi="Arial" w:cs="Arial"/>
        </w:rPr>
        <w:t>Humanities and Fine Arts are lumped together</w:t>
      </w:r>
      <w:r w:rsidR="00596374">
        <w:rPr>
          <w:rFonts w:ascii="Arial" w:eastAsia="Times New Roman" w:hAnsi="Arial" w:cs="Arial"/>
        </w:rPr>
        <w:t xml:space="preserve"> instead of being separate divisions.</w:t>
      </w:r>
      <w:r w:rsidRPr="00A43072">
        <w:rPr>
          <w:rFonts w:ascii="Arial" w:eastAsia="Times New Roman" w:hAnsi="Arial" w:cs="Arial"/>
        </w:rPr>
        <w:t xml:space="preserve"> </w:t>
      </w:r>
    </w:p>
    <w:p w14:paraId="3764137A" w14:textId="654F3DE0" w:rsidR="00A43072" w:rsidRPr="00A43072" w:rsidRDefault="002E194A" w:rsidP="00A43072">
      <w:pPr>
        <w:pStyle w:val="ListParagraph"/>
        <w:numPr>
          <w:ilvl w:val="0"/>
          <w:numId w:val="7"/>
        </w:numPr>
        <w:rPr>
          <w:rFonts w:ascii="Arial" w:eastAsia="Times New Roman" w:hAnsi="Arial" w:cs="Arial"/>
        </w:rPr>
      </w:pPr>
      <w:r>
        <w:rPr>
          <w:rFonts w:ascii="Arial" w:eastAsia="Times New Roman" w:hAnsi="Arial" w:cs="Arial"/>
        </w:rPr>
        <w:t xml:space="preserve">Question about ability to require </w:t>
      </w:r>
      <w:r w:rsidR="00A43072" w:rsidRPr="00A43072">
        <w:rPr>
          <w:rFonts w:ascii="Arial" w:eastAsia="Times New Roman" w:hAnsi="Arial" w:cs="Arial"/>
        </w:rPr>
        <w:t xml:space="preserve">upper division </w:t>
      </w:r>
      <w:r w:rsidR="00596374">
        <w:rPr>
          <w:rFonts w:ascii="Arial" w:eastAsia="Times New Roman" w:hAnsi="Arial" w:cs="Arial"/>
        </w:rPr>
        <w:t xml:space="preserve">courses </w:t>
      </w:r>
      <w:r w:rsidR="0084261A">
        <w:rPr>
          <w:rFonts w:ascii="Arial" w:eastAsia="Times New Roman" w:hAnsi="Arial" w:cs="Arial"/>
        </w:rPr>
        <w:t xml:space="preserve">for </w:t>
      </w:r>
      <w:r w:rsidR="00596374">
        <w:rPr>
          <w:rFonts w:ascii="Arial" w:eastAsia="Times New Roman" w:hAnsi="Arial" w:cs="Arial"/>
        </w:rPr>
        <w:t>general education</w:t>
      </w:r>
      <w:r w:rsidR="0084261A">
        <w:rPr>
          <w:rFonts w:ascii="Arial" w:eastAsia="Times New Roman" w:hAnsi="Arial" w:cs="Arial"/>
        </w:rPr>
        <w:t xml:space="preserve"> under new framework</w:t>
      </w:r>
      <w:r w:rsidR="00596374">
        <w:rPr>
          <w:rFonts w:ascii="Arial" w:eastAsia="Times New Roman" w:hAnsi="Arial" w:cs="Arial"/>
        </w:rPr>
        <w:t>.</w:t>
      </w:r>
    </w:p>
    <w:p w14:paraId="64FAE707" w14:textId="77777777" w:rsidR="00596374" w:rsidRDefault="00596374" w:rsidP="00A43072">
      <w:pPr>
        <w:rPr>
          <w:rFonts w:ascii="Arial" w:eastAsia="Times New Roman" w:hAnsi="Arial" w:cs="Arial"/>
        </w:rPr>
      </w:pPr>
    </w:p>
    <w:p w14:paraId="7AE7C2FB" w14:textId="546DD612" w:rsidR="00A43072" w:rsidRPr="00DA110F" w:rsidRDefault="00A43072" w:rsidP="00DA110F">
      <w:pPr>
        <w:rPr>
          <w:rFonts w:ascii="Arial" w:eastAsia="Times New Roman" w:hAnsi="Arial" w:cs="Arial"/>
        </w:rPr>
      </w:pPr>
      <w:r w:rsidRPr="00A43072">
        <w:rPr>
          <w:rFonts w:ascii="Arial" w:eastAsia="Times New Roman" w:hAnsi="Arial" w:cs="Arial"/>
        </w:rPr>
        <w:t>Should we reach out to KU and K-State to see what they are doing?  KU and KSU GEPs are not discipline-based</w:t>
      </w:r>
      <w:r w:rsidR="00596374">
        <w:rPr>
          <w:rFonts w:ascii="Arial" w:eastAsia="Times New Roman" w:hAnsi="Arial" w:cs="Arial"/>
        </w:rPr>
        <w:t>, so t</w:t>
      </w:r>
      <w:r w:rsidRPr="00A43072">
        <w:rPr>
          <w:rFonts w:ascii="Arial" w:eastAsia="Times New Roman" w:hAnsi="Arial" w:cs="Arial"/>
        </w:rPr>
        <w:t xml:space="preserve">heir issues are very different. We will reach out after </w:t>
      </w:r>
      <w:r w:rsidR="00596374">
        <w:rPr>
          <w:rFonts w:ascii="Arial" w:eastAsia="Times New Roman" w:hAnsi="Arial" w:cs="Arial"/>
        </w:rPr>
        <w:t xml:space="preserve">our policy is </w:t>
      </w:r>
      <w:r w:rsidRPr="00A43072">
        <w:rPr>
          <w:rFonts w:ascii="Arial" w:eastAsia="Times New Roman" w:hAnsi="Arial" w:cs="Arial"/>
        </w:rPr>
        <w:t>more fully formed</w:t>
      </w:r>
      <w:r w:rsidR="00596374">
        <w:rPr>
          <w:rFonts w:ascii="Arial" w:eastAsia="Times New Roman" w:hAnsi="Arial" w:cs="Arial"/>
        </w:rPr>
        <w:t>.</w:t>
      </w:r>
    </w:p>
    <w:p w14:paraId="537E4B2A" w14:textId="77777777" w:rsidR="00087470" w:rsidRPr="007F5B13" w:rsidRDefault="00087470" w:rsidP="00C3437E">
      <w:pPr>
        <w:rPr>
          <w:rFonts w:ascii="Arial" w:hAnsi="Arial" w:cs="Arial"/>
        </w:rPr>
      </w:pPr>
    </w:p>
    <w:p w14:paraId="37034250" w14:textId="4569573D" w:rsidR="003904BB" w:rsidRPr="007F5B13" w:rsidRDefault="00195F2B" w:rsidP="00596374">
      <w:pPr>
        <w:rPr>
          <w:rFonts w:ascii="Arial" w:hAnsi="Arial" w:cs="Arial"/>
          <w:b/>
          <w:bCs/>
        </w:rPr>
      </w:pPr>
      <w:r w:rsidRPr="007F5B13">
        <w:rPr>
          <w:rFonts w:ascii="Arial" w:hAnsi="Arial" w:cs="Arial"/>
          <w:b/>
          <w:bCs/>
        </w:rPr>
        <w:t>Course Proposals</w:t>
      </w:r>
    </w:p>
    <w:p w14:paraId="2C44B0EE" w14:textId="77777777" w:rsidR="00596374" w:rsidRDefault="00596374" w:rsidP="00A95E05">
      <w:pPr>
        <w:rPr>
          <w:rFonts w:ascii="Arial" w:hAnsi="Arial" w:cs="Arial"/>
        </w:rPr>
      </w:pPr>
    </w:p>
    <w:p w14:paraId="321C143B" w14:textId="10BD9E9F" w:rsidR="00FA42A8" w:rsidRPr="00FA42A8" w:rsidRDefault="00CF3F7E" w:rsidP="00A95E05">
      <w:pPr>
        <w:pStyle w:val="ListParagraph"/>
        <w:numPr>
          <w:ilvl w:val="0"/>
          <w:numId w:val="9"/>
        </w:numPr>
        <w:rPr>
          <w:rFonts w:ascii="Arial" w:eastAsia="Times New Roman" w:hAnsi="Arial" w:cs="Arial"/>
          <w:i/>
          <w:iCs/>
        </w:rPr>
      </w:pPr>
      <w:r w:rsidRPr="00FA42A8">
        <w:rPr>
          <w:rFonts w:ascii="Arial" w:hAnsi="Arial" w:cs="Arial"/>
          <w:b/>
          <w:bCs/>
          <w:i/>
          <w:iCs/>
          <w:color w:val="000000"/>
        </w:rPr>
        <w:t>COURSE WSUN 102I: First Year Seminar: Community and Cultural Communications</w:t>
      </w:r>
      <w:r w:rsidR="00596374" w:rsidRPr="00FA42A8">
        <w:rPr>
          <w:rFonts w:ascii="Arial" w:hAnsi="Arial" w:cs="Arial"/>
          <w:i/>
          <w:iCs/>
          <w:color w:val="000000"/>
        </w:rPr>
        <w:t>:</w:t>
      </w:r>
      <w:r w:rsidRPr="00FA42A8">
        <w:rPr>
          <w:rFonts w:ascii="Arial" w:hAnsi="Arial" w:cs="Arial"/>
          <w:i/>
          <w:iCs/>
          <w:color w:val="000000"/>
        </w:rPr>
        <w:t xml:space="preserve">  </w:t>
      </w:r>
      <w:r w:rsidR="006610E8">
        <w:rPr>
          <w:rFonts w:ascii="Arial" w:hAnsi="Arial" w:cs="Arial"/>
          <w:color w:val="000000"/>
        </w:rPr>
        <w:t>T</w:t>
      </w:r>
      <w:r w:rsidR="00FA42A8" w:rsidRPr="00FA42A8">
        <w:rPr>
          <w:rFonts w:ascii="Arial" w:hAnsi="Arial" w:cs="Arial"/>
          <w:color w:val="000000"/>
        </w:rPr>
        <w:t xml:space="preserve">he committee </w:t>
      </w:r>
      <w:r w:rsidR="006610E8">
        <w:rPr>
          <w:rFonts w:ascii="Arial" w:hAnsi="Arial" w:cs="Arial"/>
          <w:color w:val="000000"/>
        </w:rPr>
        <w:t xml:space="preserve">is in favor of approving the course, but </w:t>
      </w:r>
      <w:r w:rsidR="00FA42A8" w:rsidRPr="00FA42A8">
        <w:rPr>
          <w:rFonts w:ascii="Arial" w:hAnsi="Arial" w:cs="Arial"/>
          <w:color w:val="000000"/>
        </w:rPr>
        <w:t>the syllabus</w:t>
      </w:r>
      <w:r w:rsidR="00FA42A8">
        <w:rPr>
          <w:rFonts w:ascii="Arial" w:hAnsi="Arial" w:cs="Arial"/>
          <w:color w:val="000000"/>
        </w:rPr>
        <w:t xml:space="preserve"> </w:t>
      </w:r>
      <w:r w:rsidR="006610E8">
        <w:rPr>
          <w:rFonts w:ascii="Arial" w:hAnsi="Arial" w:cs="Arial"/>
          <w:color w:val="000000"/>
        </w:rPr>
        <w:t xml:space="preserve">lacks </w:t>
      </w:r>
      <w:r w:rsidR="00FA42A8">
        <w:rPr>
          <w:rFonts w:ascii="Arial" w:hAnsi="Arial" w:cs="Arial"/>
          <w:color w:val="000000"/>
        </w:rPr>
        <w:t xml:space="preserve">required components. The course will be </w:t>
      </w:r>
      <w:r w:rsidR="007936A9">
        <w:rPr>
          <w:rFonts w:ascii="Arial" w:hAnsi="Arial" w:cs="Arial"/>
          <w:color w:val="000000"/>
        </w:rPr>
        <w:t>tabled,</w:t>
      </w:r>
      <w:r w:rsidR="00FA42A8">
        <w:rPr>
          <w:rFonts w:ascii="Arial" w:hAnsi="Arial" w:cs="Arial"/>
          <w:color w:val="000000"/>
        </w:rPr>
        <w:t xml:space="preserve"> and </w:t>
      </w:r>
      <w:r w:rsidR="006610E8">
        <w:rPr>
          <w:rFonts w:ascii="Arial" w:hAnsi="Arial" w:cs="Arial"/>
          <w:color w:val="000000"/>
        </w:rPr>
        <w:t xml:space="preserve">Matt will </w:t>
      </w:r>
      <w:r w:rsidR="007936A9">
        <w:rPr>
          <w:rFonts w:ascii="Arial" w:hAnsi="Arial" w:cs="Arial"/>
          <w:color w:val="000000"/>
        </w:rPr>
        <w:t>send</w:t>
      </w:r>
      <w:r w:rsidR="00FA42A8">
        <w:rPr>
          <w:rFonts w:ascii="Arial" w:hAnsi="Arial" w:cs="Arial"/>
          <w:color w:val="000000"/>
        </w:rPr>
        <w:t xml:space="preserve"> </w:t>
      </w:r>
      <w:r w:rsidR="006610E8">
        <w:rPr>
          <w:rFonts w:ascii="Arial" w:hAnsi="Arial" w:cs="Arial"/>
          <w:color w:val="000000"/>
        </w:rPr>
        <w:t xml:space="preserve">it </w:t>
      </w:r>
      <w:r w:rsidR="00FA42A8">
        <w:rPr>
          <w:rFonts w:ascii="Arial" w:hAnsi="Arial" w:cs="Arial"/>
          <w:color w:val="000000"/>
        </w:rPr>
        <w:t>back with these comments:</w:t>
      </w:r>
    </w:p>
    <w:p w14:paraId="084C3608" w14:textId="0AF16538" w:rsidR="00A95E05" w:rsidRPr="00FA42A8" w:rsidRDefault="00746C43" w:rsidP="00FA42A8">
      <w:pPr>
        <w:pStyle w:val="ListParagraph"/>
        <w:numPr>
          <w:ilvl w:val="0"/>
          <w:numId w:val="10"/>
        </w:numPr>
        <w:rPr>
          <w:rFonts w:ascii="Arial" w:eastAsia="Times New Roman" w:hAnsi="Arial" w:cs="Arial"/>
          <w:i/>
          <w:iCs/>
        </w:rPr>
      </w:pPr>
      <w:r w:rsidRPr="00FA42A8">
        <w:rPr>
          <w:rFonts w:ascii="Arial" w:eastAsia="Times New Roman" w:hAnsi="Arial" w:cs="Arial"/>
        </w:rPr>
        <w:t>Remove online requirement -FYS cannot be online</w:t>
      </w:r>
    </w:p>
    <w:p w14:paraId="414F4712" w14:textId="32EDC6FE" w:rsidR="00FA42A8" w:rsidRDefault="00FA42A8" w:rsidP="00DD21AC">
      <w:pPr>
        <w:pStyle w:val="ListParagraph"/>
        <w:numPr>
          <w:ilvl w:val="0"/>
          <w:numId w:val="10"/>
        </w:numPr>
        <w:rPr>
          <w:rFonts w:ascii="Arial" w:eastAsia="Times New Roman" w:hAnsi="Arial" w:cs="Arial"/>
        </w:rPr>
      </w:pPr>
      <w:r w:rsidRPr="00FA42A8">
        <w:rPr>
          <w:rFonts w:ascii="Arial" w:eastAsia="Times New Roman" w:hAnsi="Arial" w:cs="Arial"/>
        </w:rPr>
        <w:t xml:space="preserve">Assessments should be specifically connected with </w:t>
      </w:r>
      <w:r>
        <w:rPr>
          <w:rFonts w:ascii="Arial" w:eastAsia="Times New Roman" w:hAnsi="Arial" w:cs="Arial"/>
        </w:rPr>
        <w:t>class activities and with General Education outlines in the syllabus.</w:t>
      </w:r>
    </w:p>
    <w:p w14:paraId="4B927492" w14:textId="45278EAD" w:rsidR="006610E8" w:rsidRPr="006610E8" w:rsidRDefault="006610E8" w:rsidP="006610E8">
      <w:pPr>
        <w:pStyle w:val="ListParagraph"/>
        <w:numPr>
          <w:ilvl w:val="0"/>
          <w:numId w:val="10"/>
        </w:numPr>
        <w:rPr>
          <w:rFonts w:ascii="Arial" w:eastAsia="Times New Roman" w:hAnsi="Arial" w:cs="Arial"/>
          <w:i/>
          <w:iCs/>
        </w:rPr>
      </w:pPr>
      <w:r w:rsidRPr="006610E8">
        <w:rPr>
          <w:rFonts w:ascii="Arial" w:eastAsia="Times New Roman" w:hAnsi="Arial" w:cs="Arial"/>
          <w:i/>
          <w:iCs/>
        </w:rPr>
        <w:lastRenderedPageBreak/>
        <w:t xml:space="preserve">Roy noted that students who are not in honors can petition to take an honors FYS. Aaron will </w:t>
      </w:r>
      <w:r>
        <w:rPr>
          <w:rFonts w:ascii="Arial" w:eastAsia="Times New Roman" w:hAnsi="Arial" w:cs="Arial"/>
          <w:i/>
          <w:iCs/>
        </w:rPr>
        <w:t>note this</w:t>
      </w:r>
      <w:r w:rsidRPr="006610E8">
        <w:rPr>
          <w:rFonts w:ascii="Arial" w:eastAsia="Times New Roman" w:hAnsi="Arial" w:cs="Arial"/>
          <w:i/>
          <w:iCs/>
        </w:rPr>
        <w:t xml:space="preserve"> in the information that goes out</w:t>
      </w:r>
      <w:r>
        <w:rPr>
          <w:rFonts w:ascii="Arial" w:eastAsia="Times New Roman" w:hAnsi="Arial" w:cs="Arial"/>
          <w:i/>
          <w:iCs/>
        </w:rPr>
        <w:t xml:space="preserve"> to first-year students.</w:t>
      </w:r>
      <w:r w:rsidRPr="006610E8">
        <w:rPr>
          <w:rFonts w:ascii="Arial" w:eastAsia="Times New Roman" w:hAnsi="Arial" w:cs="Arial"/>
          <w:i/>
          <w:iCs/>
        </w:rPr>
        <w:t xml:space="preserve"> </w:t>
      </w:r>
    </w:p>
    <w:p w14:paraId="5A8DC5FE" w14:textId="70F2CA20" w:rsidR="006610E8" w:rsidRPr="006610E8" w:rsidRDefault="006610E8" w:rsidP="006610E8">
      <w:pPr>
        <w:pStyle w:val="ListParagraph"/>
        <w:numPr>
          <w:ilvl w:val="0"/>
          <w:numId w:val="10"/>
        </w:numPr>
        <w:rPr>
          <w:rFonts w:ascii="Arial" w:eastAsia="Times New Roman" w:hAnsi="Arial" w:cs="Arial"/>
        </w:rPr>
      </w:pPr>
      <w:r w:rsidRPr="006610E8">
        <w:rPr>
          <w:rFonts w:ascii="Arial" w:eastAsia="Times New Roman" w:hAnsi="Arial" w:cs="Arial"/>
          <w:i/>
          <w:iCs/>
        </w:rPr>
        <w:t>Moved and seconded to approve</w:t>
      </w:r>
      <w:r w:rsidR="00DA110F">
        <w:rPr>
          <w:rFonts w:ascii="Arial" w:eastAsia="Times New Roman" w:hAnsi="Arial" w:cs="Arial"/>
          <w:i/>
          <w:iCs/>
        </w:rPr>
        <w:t xml:space="preserve">. Motion </w:t>
      </w:r>
      <w:r w:rsidR="007936A9">
        <w:rPr>
          <w:rFonts w:ascii="Arial" w:eastAsia="Times New Roman" w:hAnsi="Arial" w:cs="Arial"/>
          <w:i/>
          <w:iCs/>
        </w:rPr>
        <w:t>passes:</w:t>
      </w:r>
      <w:r w:rsidRPr="006610E8">
        <w:rPr>
          <w:rFonts w:ascii="Arial" w:eastAsia="Times New Roman" w:hAnsi="Arial" w:cs="Arial"/>
          <w:i/>
          <w:iCs/>
        </w:rPr>
        <w:t xml:space="preserve"> 8-0</w:t>
      </w:r>
    </w:p>
    <w:p w14:paraId="69C4BD34" w14:textId="77777777" w:rsidR="00FA42A8" w:rsidRPr="00FA42A8" w:rsidRDefault="00FA42A8" w:rsidP="006610E8">
      <w:pPr>
        <w:pStyle w:val="ListParagraph"/>
        <w:ind w:left="1440"/>
        <w:rPr>
          <w:rFonts w:ascii="Arial" w:eastAsia="Times New Roman" w:hAnsi="Arial" w:cs="Arial"/>
        </w:rPr>
      </w:pPr>
    </w:p>
    <w:p w14:paraId="7E4F484C" w14:textId="523F1D3A" w:rsidR="00C27308" w:rsidRPr="006610E8" w:rsidRDefault="00C27308" w:rsidP="006610E8">
      <w:pPr>
        <w:pStyle w:val="ListParagraph"/>
        <w:numPr>
          <w:ilvl w:val="0"/>
          <w:numId w:val="9"/>
        </w:numPr>
        <w:rPr>
          <w:rFonts w:ascii="Arial" w:eastAsia="Times New Roman" w:hAnsi="Arial" w:cs="Arial"/>
          <w:i/>
          <w:iCs/>
        </w:rPr>
      </w:pPr>
      <w:r w:rsidRPr="006610E8">
        <w:rPr>
          <w:rFonts w:ascii="Arial" w:eastAsia="Times New Roman" w:hAnsi="Arial" w:cs="Arial"/>
          <w:i/>
          <w:iCs/>
        </w:rPr>
        <w:t>HIST 341: Cold War</w:t>
      </w:r>
      <w:r w:rsidR="004A563A" w:rsidRPr="006610E8">
        <w:rPr>
          <w:rFonts w:ascii="Arial" w:eastAsia="Times New Roman" w:hAnsi="Arial" w:cs="Arial"/>
          <w:i/>
          <w:iCs/>
        </w:rPr>
        <w:t>; Going from special topics to course status</w:t>
      </w:r>
    </w:p>
    <w:p w14:paraId="5B9B01A5" w14:textId="73CF614E" w:rsidR="004A563A" w:rsidRPr="00DA110F" w:rsidRDefault="004A563A" w:rsidP="00DA110F">
      <w:pPr>
        <w:pStyle w:val="ListParagraph"/>
        <w:numPr>
          <w:ilvl w:val="0"/>
          <w:numId w:val="11"/>
        </w:numPr>
        <w:rPr>
          <w:rFonts w:ascii="Arial" w:eastAsia="Times New Roman" w:hAnsi="Arial" w:cs="Arial"/>
        </w:rPr>
      </w:pPr>
      <w:r w:rsidRPr="00DA110F">
        <w:rPr>
          <w:rFonts w:ascii="Arial" w:eastAsia="Times New Roman" w:hAnsi="Arial" w:cs="Arial"/>
        </w:rPr>
        <w:t>Syllabus does not use WSU template and doesn’t lay out the Gen Ed out</w:t>
      </w:r>
      <w:r w:rsidR="00185599" w:rsidRPr="00DA110F">
        <w:rPr>
          <w:rFonts w:ascii="Arial" w:eastAsia="Times New Roman" w:hAnsi="Arial" w:cs="Arial"/>
        </w:rPr>
        <w:t>comes</w:t>
      </w:r>
    </w:p>
    <w:p w14:paraId="3EF9D114" w14:textId="3976851B" w:rsidR="00185599" w:rsidRPr="00DA110F" w:rsidRDefault="00185599" w:rsidP="00DA110F">
      <w:pPr>
        <w:pStyle w:val="ListParagraph"/>
        <w:numPr>
          <w:ilvl w:val="0"/>
          <w:numId w:val="11"/>
        </w:numPr>
        <w:rPr>
          <w:rFonts w:ascii="Arial" w:eastAsia="Times New Roman" w:hAnsi="Arial" w:cs="Arial"/>
        </w:rPr>
      </w:pPr>
      <w:r w:rsidRPr="00DA110F">
        <w:rPr>
          <w:rFonts w:ascii="Arial" w:eastAsia="Times New Roman" w:hAnsi="Arial" w:cs="Arial"/>
        </w:rPr>
        <w:t xml:space="preserve">Graduate student requirements aren’t in the syllabus, but </w:t>
      </w:r>
      <w:r w:rsidR="00DA110F" w:rsidRPr="00DA110F">
        <w:rPr>
          <w:rFonts w:ascii="Arial" w:eastAsia="Times New Roman" w:hAnsi="Arial" w:cs="Arial"/>
        </w:rPr>
        <w:t xml:space="preserve">graduate students </w:t>
      </w:r>
      <w:r w:rsidRPr="00DA110F">
        <w:rPr>
          <w:rFonts w:ascii="Arial" w:eastAsia="Times New Roman" w:hAnsi="Arial" w:cs="Arial"/>
        </w:rPr>
        <w:t xml:space="preserve">could not take a </w:t>
      </w:r>
      <w:r w:rsidR="007936A9" w:rsidRPr="00DA110F">
        <w:rPr>
          <w:rFonts w:ascii="Arial" w:eastAsia="Times New Roman" w:hAnsi="Arial" w:cs="Arial"/>
        </w:rPr>
        <w:t>300-level</w:t>
      </w:r>
      <w:r w:rsidRPr="00DA110F">
        <w:rPr>
          <w:rFonts w:ascii="Arial" w:eastAsia="Times New Roman" w:hAnsi="Arial" w:cs="Arial"/>
        </w:rPr>
        <w:t xml:space="preserve"> course for graduate credit</w:t>
      </w:r>
    </w:p>
    <w:p w14:paraId="6C9DE242" w14:textId="22C848F8" w:rsidR="00185599" w:rsidRPr="00DA110F" w:rsidRDefault="00DA110F" w:rsidP="00DA110F">
      <w:pPr>
        <w:pStyle w:val="ListParagraph"/>
        <w:numPr>
          <w:ilvl w:val="0"/>
          <w:numId w:val="11"/>
        </w:numPr>
        <w:rPr>
          <w:rFonts w:ascii="Arial" w:eastAsia="Times New Roman" w:hAnsi="Arial" w:cs="Arial"/>
        </w:rPr>
      </w:pPr>
      <w:r>
        <w:rPr>
          <w:rFonts w:ascii="Arial" w:eastAsia="Times New Roman" w:hAnsi="Arial" w:cs="Arial"/>
        </w:rPr>
        <w:t>The syllabus needs to c</w:t>
      </w:r>
      <w:r w:rsidR="00185599" w:rsidRPr="00DA110F">
        <w:rPr>
          <w:rFonts w:ascii="Arial" w:eastAsia="Times New Roman" w:hAnsi="Arial" w:cs="Arial"/>
        </w:rPr>
        <w:t>onnect assessment with</w:t>
      </w:r>
      <w:r>
        <w:rPr>
          <w:rFonts w:ascii="Arial" w:eastAsia="Times New Roman" w:hAnsi="Arial" w:cs="Arial"/>
        </w:rPr>
        <w:t xml:space="preserve"> class activities</w:t>
      </w:r>
      <w:r w:rsidR="00185599" w:rsidRPr="00DA110F">
        <w:rPr>
          <w:rFonts w:ascii="Arial" w:eastAsia="Times New Roman" w:hAnsi="Arial" w:cs="Arial"/>
        </w:rPr>
        <w:t>.</w:t>
      </w:r>
    </w:p>
    <w:p w14:paraId="57317306" w14:textId="7F9DCC87" w:rsidR="00185599" w:rsidRPr="00DA110F" w:rsidRDefault="00DA110F" w:rsidP="00DA110F">
      <w:pPr>
        <w:pStyle w:val="ListParagraph"/>
        <w:numPr>
          <w:ilvl w:val="0"/>
          <w:numId w:val="11"/>
        </w:numPr>
        <w:rPr>
          <w:rFonts w:ascii="Arial" w:eastAsia="Times New Roman" w:hAnsi="Arial" w:cs="Arial"/>
        </w:rPr>
      </w:pPr>
      <w:r>
        <w:rPr>
          <w:rFonts w:ascii="Arial" w:eastAsia="Times New Roman" w:hAnsi="Arial" w:cs="Arial"/>
        </w:rPr>
        <w:t>“</w:t>
      </w:r>
      <w:r w:rsidR="00185599" w:rsidRPr="00DA110F">
        <w:rPr>
          <w:rFonts w:ascii="Arial" w:eastAsia="Times New Roman" w:hAnsi="Arial" w:cs="Arial"/>
        </w:rPr>
        <w:t>Speak effectively</w:t>
      </w:r>
      <w:r>
        <w:rPr>
          <w:rFonts w:ascii="Arial" w:eastAsia="Times New Roman" w:hAnsi="Arial" w:cs="Arial"/>
        </w:rPr>
        <w:t>”</w:t>
      </w:r>
      <w:r w:rsidR="00185599" w:rsidRPr="00DA110F">
        <w:rPr>
          <w:rFonts w:ascii="Arial" w:eastAsia="Times New Roman" w:hAnsi="Arial" w:cs="Arial"/>
        </w:rPr>
        <w:t xml:space="preserve"> is a goal but no activity associated with it. </w:t>
      </w:r>
    </w:p>
    <w:p w14:paraId="5ECD5226" w14:textId="082B0660" w:rsidR="00185599" w:rsidRPr="00DA110F" w:rsidRDefault="00DA110F" w:rsidP="00DA110F">
      <w:pPr>
        <w:pStyle w:val="ListParagraph"/>
        <w:numPr>
          <w:ilvl w:val="0"/>
          <w:numId w:val="11"/>
        </w:numPr>
        <w:rPr>
          <w:rFonts w:ascii="Arial" w:eastAsia="Times New Roman" w:hAnsi="Arial" w:cs="Arial"/>
        </w:rPr>
      </w:pPr>
      <w:r>
        <w:rPr>
          <w:rFonts w:ascii="Arial" w:eastAsia="Times New Roman" w:hAnsi="Arial" w:cs="Arial"/>
        </w:rPr>
        <w:t xml:space="preserve">There are a lot of </w:t>
      </w:r>
      <w:r w:rsidR="00185599" w:rsidRPr="00DA110F">
        <w:rPr>
          <w:rFonts w:ascii="Arial" w:eastAsia="Times New Roman" w:hAnsi="Arial" w:cs="Arial"/>
        </w:rPr>
        <w:t>typos</w:t>
      </w:r>
      <w:r>
        <w:rPr>
          <w:rFonts w:ascii="Arial" w:eastAsia="Times New Roman" w:hAnsi="Arial" w:cs="Arial"/>
        </w:rPr>
        <w:t xml:space="preserve"> in the syllabus</w:t>
      </w:r>
      <w:r w:rsidR="00185599" w:rsidRPr="00DA110F">
        <w:rPr>
          <w:rFonts w:ascii="Arial" w:eastAsia="Times New Roman" w:hAnsi="Arial" w:cs="Arial"/>
        </w:rPr>
        <w:t>.</w:t>
      </w:r>
    </w:p>
    <w:p w14:paraId="3BA85903" w14:textId="66104B54" w:rsidR="00185599" w:rsidRPr="00DA110F" w:rsidRDefault="00DA110F" w:rsidP="00DA110F">
      <w:pPr>
        <w:pStyle w:val="ListParagraph"/>
        <w:numPr>
          <w:ilvl w:val="0"/>
          <w:numId w:val="11"/>
        </w:numPr>
        <w:rPr>
          <w:rFonts w:ascii="Arial" w:eastAsia="Times New Roman" w:hAnsi="Arial" w:cs="Arial"/>
          <w:i/>
          <w:iCs/>
        </w:rPr>
      </w:pPr>
      <w:r w:rsidRPr="00DA110F">
        <w:rPr>
          <w:rFonts w:ascii="Arial" w:eastAsia="Times New Roman" w:hAnsi="Arial" w:cs="Arial"/>
          <w:i/>
          <w:iCs/>
        </w:rPr>
        <w:t>Moved and seconded to t</w:t>
      </w:r>
      <w:r w:rsidR="00185599" w:rsidRPr="00DA110F">
        <w:rPr>
          <w:rFonts w:ascii="Arial" w:eastAsia="Times New Roman" w:hAnsi="Arial" w:cs="Arial"/>
          <w:i/>
          <w:iCs/>
        </w:rPr>
        <w:t xml:space="preserve">able and say </w:t>
      </w:r>
      <w:r w:rsidRPr="00DA110F">
        <w:rPr>
          <w:rFonts w:ascii="Arial" w:eastAsia="Times New Roman" w:hAnsi="Arial" w:cs="Arial"/>
          <w:i/>
          <w:iCs/>
        </w:rPr>
        <w:t xml:space="preserve">the </w:t>
      </w:r>
      <w:r w:rsidR="00185599" w:rsidRPr="00DA110F">
        <w:rPr>
          <w:rFonts w:ascii="Arial" w:eastAsia="Times New Roman" w:hAnsi="Arial" w:cs="Arial"/>
          <w:i/>
          <w:iCs/>
        </w:rPr>
        <w:t xml:space="preserve">committee is in favor if </w:t>
      </w:r>
      <w:r w:rsidRPr="00DA110F">
        <w:rPr>
          <w:rFonts w:ascii="Arial" w:eastAsia="Times New Roman" w:hAnsi="Arial" w:cs="Arial"/>
          <w:i/>
          <w:iCs/>
        </w:rPr>
        <w:t xml:space="preserve">the </w:t>
      </w:r>
      <w:r w:rsidR="00185599" w:rsidRPr="00DA110F">
        <w:rPr>
          <w:rFonts w:ascii="Arial" w:eastAsia="Times New Roman" w:hAnsi="Arial" w:cs="Arial"/>
          <w:i/>
          <w:iCs/>
        </w:rPr>
        <w:t>syllabus is corrected</w:t>
      </w:r>
    </w:p>
    <w:p w14:paraId="7B7DC57A" w14:textId="77777777" w:rsidR="004A563A" w:rsidRPr="007F5B13" w:rsidRDefault="004A563A" w:rsidP="004A563A">
      <w:pPr>
        <w:rPr>
          <w:rFonts w:ascii="Arial" w:eastAsia="Times New Roman" w:hAnsi="Arial" w:cs="Arial"/>
          <w:i/>
          <w:iCs/>
        </w:rPr>
      </w:pPr>
    </w:p>
    <w:p w14:paraId="30E9B169" w14:textId="4509581F" w:rsidR="00831333" w:rsidRPr="003A6C27" w:rsidRDefault="00C27308" w:rsidP="00831333">
      <w:pPr>
        <w:pStyle w:val="ListParagraph"/>
        <w:numPr>
          <w:ilvl w:val="0"/>
          <w:numId w:val="9"/>
        </w:numPr>
        <w:rPr>
          <w:rFonts w:ascii="Arial" w:eastAsia="Times New Roman" w:hAnsi="Arial" w:cs="Arial"/>
          <w:i/>
          <w:iCs/>
        </w:rPr>
      </w:pPr>
      <w:r w:rsidRPr="00DA110F">
        <w:rPr>
          <w:rFonts w:ascii="Arial" w:eastAsia="Times New Roman" w:hAnsi="Arial" w:cs="Arial"/>
          <w:i/>
          <w:iCs/>
        </w:rPr>
        <w:t>HIST 342: Nineteenth</w:t>
      </w:r>
      <w:r w:rsidR="00185599" w:rsidRPr="00DA110F">
        <w:rPr>
          <w:rFonts w:ascii="Arial" w:eastAsia="Times New Roman" w:hAnsi="Arial" w:cs="Arial"/>
          <w:i/>
          <w:iCs/>
        </w:rPr>
        <w:t>-</w:t>
      </w:r>
      <w:r w:rsidRPr="00DA110F">
        <w:rPr>
          <w:rFonts w:ascii="Arial" w:eastAsia="Times New Roman" w:hAnsi="Arial" w:cs="Arial"/>
          <w:i/>
          <w:iCs/>
        </w:rPr>
        <w:t>Century European Imperialism</w:t>
      </w:r>
      <w:r w:rsidR="00185599" w:rsidRPr="00DA110F">
        <w:rPr>
          <w:rFonts w:ascii="Arial" w:eastAsia="Times New Roman" w:hAnsi="Arial" w:cs="Arial"/>
          <w:i/>
          <w:iCs/>
        </w:rPr>
        <w:t>: Going from special topics to course status</w:t>
      </w:r>
    </w:p>
    <w:p w14:paraId="5C330E96" w14:textId="77777777" w:rsidR="00DA110F" w:rsidRDefault="00831333" w:rsidP="00DA110F">
      <w:pPr>
        <w:pStyle w:val="ListParagraph"/>
        <w:numPr>
          <w:ilvl w:val="0"/>
          <w:numId w:val="12"/>
        </w:numPr>
        <w:rPr>
          <w:rFonts w:ascii="Arial" w:eastAsia="Times New Roman" w:hAnsi="Arial" w:cs="Arial"/>
        </w:rPr>
      </w:pPr>
      <w:r w:rsidRPr="00DA110F">
        <w:rPr>
          <w:rFonts w:ascii="Arial" w:eastAsia="Times New Roman" w:hAnsi="Arial" w:cs="Arial"/>
        </w:rPr>
        <w:t>Should experimental courses that become Gen Ed be counted retroactively? No-Special topics courses often change when course becomes Gen Ed</w:t>
      </w:r>
    </w:p>
    <w:p w14:paraId="302B83C8" w14:textId="77777777" w:rsidR="00DA110F" w:rsidRPr="00DA110F" w:rsidRDefault="00DA110F" w:rsidP="00DA110F">
      <w:pPr>
        <w:pStyle w:val="ListParagraph"/>
        <w:numPr>
          <w:ilvl w:val="0"/>
          <w:numId w:val="12"/>
        </w:numPr>
        <w:rPr>
          <w:rFonts w:ascii="Arial" w:eastAsia="Times New Roman" w:hAnsi="Arial" w:cs="Arial"/>
        </w:rPr>
      </w:pPr>
      <w:r w:rsidRPr="00DA110F">
        <w:rPr>
          <w:rFonts w:ascii="Arial" w:eastAsia="Times New Roman" w:hAnsi="Arial" w:cs="Arial"/>
          <w:i/>
          <w:iCs/>
        </w:rPr>
        <w:t xml:space="preserve">The course number cannot be </w:t>
      </w:r>
      <w:r w:rsidR="00831333" w:rsidRPr="00DA110F">
        <w:rPr>
          <w:rFonts w:ascii="Arial" w:eastAsia="Times New Roman" w:hAnsi="Arial" w:cs="Arial"/>
          <w:i/>
          <w:iCs/>
        </w:rPr>
        <w:t>399T/599</w:t>
      </w:r>
    </w:p>
    <w:p w14:paraId="450DBA82" w14:textId="4847955A" w:rsidR="00C27308" w:rsidRPr="00DA110F" w:rsidRDefault="007936A9" w:rsidP="00DA110F">
      <w:pPr>
        <w:pStyle w:val="ListParagraph"/>
        <w:numPr>
          <w:ilvl w:val="0"/>
          <w:numId w:val="12"/>
        </w:numPr>
        <w:rPr>
          <w:rFonts w:ascii="Arial" w:eastAsia="Times New Roman" w:hAnsi="Arial" w:cs="Arial"/>
          <w:i/>
          <w:iCs/>
        </w:rPr>
      </w:pPr>
      <w:r w:rsidRPr="00DA110F">
        <w:rPr>
          <w:rFonts w:ascii="Arial" w:hAnsi="Arial" w:cs="Arial"/>
          <w:i/>
          <w:iCs/>
        </w:rPr>
        <w:t>Tabled,</w:t>
      </w:r>
      <w:r w:rsidR="00831333" w:rsidRPr="00DA110F">
        <w:rPr>
          <w:rFonts w:ascii="Arial" w:hAnsi="Arial" w:cs="Arial"/>
          <w:i/>
          <w:iCs/>
        </w:rPr>
        <w:t xml:space="preserve"> Same comments as above </w:t>
      </w:r>
    </w:p>
    <w:p w14:paraId="66E4C9C0" w14:textId="77777777" w:rsidR="00831333" w:rsidRPr="007F5B13" w:rsidRDefault="00831333" w:rsidP="00831333">
      <w:pPr>
        <w:rPr>
          <w:rFonts w:ascii="Arial" w:eastAsia="Times New Roman" w:hAnsi="Arial" w:cs="Arial"/>
          <w:i/>
          <w:iCs/>
        </w:rPr>
      </w:pPr>
    </w:p>
    <w:p w14:paraId="594C0C41" w14:textId="175888A9" w:rsidR="00831333" w:rsidRPr="00DA110F" w:rsidRDefault="00831333" w:rsidP="00DA110F">
      <w:pPr>
        <w:pStyle w:val="ListParagraph"/>
        <w:numPr>
          <w:ilvl w:val="0"/>
          <w:numId w:val="9"/>
        </w:numPr>
        <w:rPr>
          <w:rFonts w:ascii="Arial" w:eastAsia="Times New Roman" w:hAnsi="Arial" w:cs="Arial"/>
          <w:i/>
          <w:iCs/>
        </w:rPr>
      </w:pPr>
      <w:r w:rsidRPr="00DA110F">
        <w:rPr>
          <w:rFonts w:ascii="Arial" w:eastAsia="Times New Roman" w:hAnsi="Arial" w:cs="Arial"/>
          <w:i/>
          <w:iCs/>
        </w:rPr>
        <w:t>HIST 365: Mongol Empire</w:t>
      </w:r>
      <w:r w:rsidRPr="00DA110F">
        <w:rPr>
          <w:rFonts w:ascii="Arial" w:hAnsi="Arial" w:cs="Arial"/>
        </w:rPr>
        <w:t xml:space="preserve"> </w:t>
      </w:r>
      <w:r w:rsidRPr="00DA110F">
        <w:rPr>
          <w:rStyle w:val="diffadded"/>
          <w:rFonts w:ascii="Arial" w:hAnsi="Arial" w:cs="Arial"/>
        </w:rPr>
        <w:t>Experimental course seeking course status</w:t>
      </w:r>
      <w:r w:rsidRPr="00DA110F">
        <w:rPr>
          <w:rStyle w:val="diffsugar"/>
          <w:rFonts w:ascii="Arial" w:hAnsi="Arial" w:cs="Arial"/>
        </w:rPr>
        <w:t xml:space="preserve"> </w:t>
      </w:r>
      <w:r w:rsidRPr="00DA110F">
        <w:rPr>
          <w:rFonts w:ascii="Arial" w:hAnsi="Arial" w:cs="Arial"/>
        </w:rPr>
        <w:br/>
      </w:r>
      <w:r w:rsidRPr="00DA110F">
        <w:rPr>
          <w:rStyle w:val="diffadded"/>
          <w:rFonts w:ascii="Arial" w:hAnsi="Arial" w:cs="Arial"/>
        </w:rPr>
        <w:t>Other</w:t>
      </w:r>
    </w:p>
    <w:p w14:paraId="4C932833" w14:textId="20DC723F" w:rsidR="00831333" w:rsidRPr="00DA110F" w:rsidRDefault="007936A9" w:rsidP="00DA110F">
      <w:pPr>
        <w:pStyle w:val="ListParagraph"/>
        <w:numPr>
          <w:ilvl w:val="0"/>
          <w:numId w:val="13"/>
        </w:numPr>
        <w:ind w:left="720"/>
        <w:rPr>
          <w:rFonts w:ascii="Arial" w:hAnsi="Arial" w:cs="Arial"/>
          <w:i/>
          <w:iCs/>
        </w:rPr>
      </w:pPr>
      <w:r w:rsidRPr="00DA110F">
        <w:rPr>
          <w:rFonts w:ascii="Arial" w:hAnsi="Arial" w:cs="Arial"/>
          <w:i/>
          <w:iCs/>
        </w:rPr>
        <w:t>Tabled,</w:t>
      </w:r>
      <w:r w:rsidR="00831333" w:rsidRPr="00DA110F">
        <w:rPr>
          <w:rFonts w:ascii="Arial" w:hAnsi="Arial" w:cs="Arial"/>
          <w:i/>
          <w:iCs/>
        </w:rPr>
        <w:t xml:space="preserve"> Same comments as above </w:t>
      </w:r>
    </w:p>
    <w:p w14:paraId="0B4121F1" w14:textId="77777777" w:rsidR="00831333" w:rsidRPr="007F5B13" w:rsidRDefault="00831333" w:rsidP="00831333">
      <w:pPr>
        <w:rPr>
          <w:rFonts w:ascii="Arial" w:eastAsia="Times New Roman" w:hAnsi="Arial" w:cs="Arial"/>
          <w:i/>
          <w:iCs/>
        </w:rPr>
      </w:pPr>
    </w:p>
    <w:p w14:paraId="04D92B0F" w14:textId="4057E344" w:rsidR="00B2351E" w:rsidRPr="007F5B13" w:rsidRDefault="00B2351E" w:rsidP="00DA110F">
      <w:pPr>
        <w:pStyle w:val="ListParagraph"/>
        <w:numPr>
          <w:ilvl w:val="0"/>
          <w:numId w:val="9"/>
        </w:numPr>
        <w:rPr>
          <w:rFonts w:ascii="Arial" w:eastAsia="Times New Roman" w:hAnsi="Arial" w:cs="Arial"/>
          <w:i/>
          <w:iCs/>
        </w:rPr>
      </w:pPr>
      <w:r w:rsidRPr="007F5B13">
        <w:rPr>
          <w:rFonts w:ascii="Arial" w:eastAsia="Times New Roman" w:hAnsi="Arial" w:cs="Arial"/>
          <w:i/>
          <w:iCs/>
        </w:rPr>
        <w:t>HNRS 304G: The Arts Respond to 2019-2022</w:t>
      </w:r>
    </w:p>
    <w:p w14:paraId="63C99F37" w14:textId="1520F8CC" w:rsidR="00B2351E" w:rsidRPr="00DA110F" w:rsidRDefault="00B2351E" w:rsidP="00DA110F">
      <w:pPr>
        <w:pStyle w:val="ListParagraph"/>
        <w:numPr>
          <w:ilvl w:val="0"/>
          <w:numId w:val="13"/>
        </w:numPr>
        <w:ind w:left="720"/>
        <w:rPr>
          <w:rFonts w:ascii="Arial" w:eastAsia="Times New Roman" w:hAnsi="Arial" w:cs="Arial"/>
          <w:i/>
          <w:iCs/>
        </w:rPr>
      </w:pPr>
      <w:r w:rsidRPr="00DA110F">
        <w:rPr>
          <w:rFonts w:ascii="Arial" w:hAnsi="Arial" w:cs="Arial"/>
        </w:rPr>
        <w:t xml:space="preserve">The </w:t>
      </w:r>
      <w:r w:rsidR="00534202" w:rsidRPr="00DA110F">
        <w:rPr>
          <w:rFonts w:ascii="Arial" w:hAnsi="Arial" w:cs="Arial"/>
        </w:rPr>
        <w:t xml:space="preserve">course </w:t>
      </w:r>
      <w:r w:rsidR="008D27DF" w:rsidRPr="00DA110F">
        <w:rPr>
          <w:rFonts w:ascii="Arial" w:hAnsi="Arial" w:cs="Arial"/>
        </w:rPr>
        <w:t>description</w:t>
      </w:r>
      <w:r w:rsidRPr="00DA110F">
        <w:rPr>
          <w:rFonts w:ascii="Arial" w:hAnsi="Arial" w:cs="Arial"/>
        </w:rPr>
        <w:t xml:space="preserve"> seems vague</w:t>
      </w:r>
      <w:r w:rsidR="008D27DF" w:rsidRPr="00DA110F">
        <w:rPr>
          <w:rFonts w:ascii="Arial" w:hAnsi="Arial" w:cs="Arial"/>
        </w:rPr>
        <w:t xml:space="preserve"> re</w:t>
      </w:r>
      <w:r w:rsidR="00DA110F">
        <w:rPr>
          <w:rFonts w:ascii="Arial" w:hAnsi="Arial" w:cs="Arial"/>
        </w:rPr>
        <w:t>garding</w:t>
      </w:r>
      <w:r w:rsidR="008D27DF" w:rsidRPr="00DA110F">
        <w:rPr>
          <w:rFonts w:ascii="Arial" w:hAnsi="Arial" w:cs="Arial"/>
        </w:rPr>
        <w:t xml:space="preserve"> what arts are responding: perhaps </w:t>
      </w:r>
      <w:r w:rsidR="00DA110F">
        <w:rPr>
          <w:rFonts w:ascii="Arial" w:hAnsi="Arial" w:cs="Arial"/>
        </w:rPr>
        <w:t xml:space="preserve">it could </w:t>
      </w:r>
      <w:r w:rsidR="008D27DF" w:rsidRPr="00DA110F">
        <w:rPr>
          <w:rFonts w:ascii="Arial" w:hAnsi="Arial" w:cs="Arial"/>
        </w:rPr>
        <w:t xml:space="preserve">include </w:t>
      </w:r>
      <w:r w:rsidR="00DA110F">
        <w:rPr>
          <w:rFonts w:ascii="Arial" w:hAnsi="Arial" w:cs="Arial"/>
        </w:rPr>
        <w:t xml:space="preserve">the </w:t>
      </w:r>
      <w:r w:rsidR="008D27DF" w:rsidRPr="00DA110F">
        <w:rPr>
          <w:rFonts w:ascii="Arial" w:hAnsi="Arial" w:cs="Arial"/>
        </w:rPr>
        <w:t xml:space="preserve">description </w:t>
      </w:r>
      <w:r w:rsidR="00DA110F">
        <w:rPr>
          <w:rFonts w:ascii="Arial" w:hAnsi="Arial" w:cs="Arial"/>
        </w:rPr>
        <w:t xml:space="preserve">of its </w:t>
      </w:r>
      <w:r w:rsidR="008D27DF" w:rsidRPr="00DA110F">
        <w:rPr>
          <w:rFonts w:ascii="Arial" w:hAnsi="Arial" w:cs="Arial"/>
        </w:rPr>
        <w:t>interdisciplinary nature: This course covers topics in all of the arts (graphic art, performing arts, music, literature, film, etc.), not just a single discipline and it incorporates ideas from sociology and history.</w:t>
      </w:r>
    </w:p>
    <w:p w14:paraId="2B1171E5" w14:textId="79C46DB6" w:rsidR="00534202" w:rsidRPr="00DA110F" w:rsidRDefault="00B2351E" w:rsidP="00DA110F">
      <w:pPr>
        <w:pStyle w:val="ListParagraph"/>
        <w:numPr>
          <w:ilvl w:val="0"/>
          <w:numId w:val="13"/>
        </w:numPr>
        <w:ind w:left="720"/>
        <w:rPr>
          <w:rFonts w:ascii="Arial" w:eastAsia="Times New Roman" w:hAnsi="Arial" w:cs="Arial"/>
        </w:rPr>
      </w:pPr>
      <w:r w:rsidRPr="00DA110F">
        <w:rPr>
          <w:rFonts w:ascii="Arial" w:eastAsia="Times New Roman" w:hAnsi="Arial" w:cs="Arial"/>
        </w:rPr>
        <w:t xml:space="preserve">Division: Fine Arts and Humanities, will be Fine Arts GEP </w:t>
      </w:r>
    </w:p>
    <w:p w14:paraId="719B5DFD" w14:textId="77777777" w:rsidR="00DA110F" w:rsidRDefault="00DA110F" w:rsidP="00DA110F">
      <w:pPr>
        <w:pStyle w:val="ListParagraph"/>
        <w:numPr>
          <w:ilvl w:val="0"/>
          <w:numId w:val="13"/>
        </w:numPr>
        <w:ind w:left="720"/>
        <w:rPr>
          <w:rFonts w:ascii="Arial" w:eastAsia="Times New Roman" w:hAnsi="Arial" w:cs="Arial"/>
        </w:rPr>
      </w:pPr>
      <w:r w:rsidRPr="00DA110F">
        <w:rPr>
          <w:rFonts w:ascii="Arial" w:eastAsia="Times New Roman" w:hAnsi="Arial" w:cs="Arial"/>
        </w:rPr>
        <w:t xml:space="preserve">The syllabus </w:t>
      </w:r>
      <w:r>
        <w:rPr>
          <w:rFonts w:ascii="Arial" w:eastAsia="Times New Roman" w:hAnsi="Arial" w:cs="Arial"/>
        </w:rPr>
        <w:t>needs to c</w:t>
      </w:r>
      <w:r w:rsidR="00534202" w:rsidRPr="00DA110F">
        <w:rPr>
          <w:rFonts w:ascii="Arial" w:eastAsia="Times New Roman" w:hAnsi="Arial" w:cs="Arial"/>
        </w:rPr>
        <w:t>onnect class activities and assessment tools to Gen Ed outcomes more specifically</w:t>
      </w:r>
      <w:r>
        <w:rPr>
          <w:rFonts w:ascii="Arial" w:eastAsia="Times New Roman" w:hAnsi="Arial" w:cs="Arial"/>
        </w:rPr>
        <w:t>.</w:t>
      </w:r>
    </w:p>
    <w:p w14:paraId="7472B590" w14:textId="308B5C8D" w:rsidR="00534202" w:rsidRPr="00DA110F" w:rsidRDefault="00DA110F" w:rsidP="00B2351E">
      <w:pPr>
        <w:pStyle w:val="ListParagraph"/>
        <w:numPr>
          <w:ilvl w:val="0"/>
          <w:numId w:val="13"/>
        </w:numPr>
        <w:ind w:left="720"/>
        <w:rPr>
          <w:rFonts w:ascii="Arial" w:eastAsia="Times New Roman" w:hAnsi="Arial" w:cs="Arial"/>
          <w:i/>
          <w:iCs/>
        </w:rPr>
      </w:pPr>
      <w:r w:rsidRPr="00DA110F">
        <w:rPr>
          <w:rFonts w:ascii="Arial" w:eastAsia="Times New Roman" w:hAnsi="Arial" w:cs="Arial"/>
          <w:i/>
          <w:iCs/>
        </w:rPr>
        <w:t>T</w:t>
      </w:r>
      <w:r w:rsidR="00534202" w:rsidRPr="00DA110F">
        <w:rPr>
          <w:rFonts w:ascii="Arial" w:eastAsia="Times New Roman" w:hAnsi="Arial" w:cs="Arial"/>
          <w:i/>
          <w:iCs/>
        </w:rPr>
        <w:t>able</w:t>
      </w:r>
      <w:r>
        <w:rPr>
          <w:rFonts w:ascii="Arial" w:eastAsia="Times New Roman" w:hAnsi="Arial" w:cs="Arial"/>
          <w:i/>
          <w:iCs/>
        </w:rPr>
        <w:t xml:space="preserve">d, with Mathew giving feedback to connect </w:t>
      </w:r>
      <w:r w:rsidR="00534202" w:rsidRPr="00DA110F">
        <w:rPr>
          <w:rFonts w:ascii="Arial" w:eastAsia="Times New Roman" w:hAnsi="Arial" w:cs="Arial"/>
          <w:i/>
          <w:iCs/>
        </w:rPr>
        <w:t>outcomes and assessments</w:t>
      </w:r>
    </w:p>
    <w:p w14:paraId="4E06695F" w14:textId="77777777" w:rsidR="00534202" w:rsidRPr="007F5B13" w:rsidRDefault="00534202" w:rsidP="00B2351E">
      <w:pPr>
        <w:rPr>
          <w:rFonts w:ascii="Arial" w:eastAsia="Times New Roman" w:hAnsi="Arial" w:cs="Arial"/>
          <w:i/>
          <w:iCs/>
        </w:rPr>
      </w:pPr>
    </w:p>
    <w:p w14:paraId="6DB10346" w14:textId="08BB49BE" w:rsidR="00831333" w:rsidRPr="00DA110F" w:rsidRDefault="00831333" w:rsidP="00C27308">
      <w:pPr>
        <w:pStyle w:val="ListParagraph"/>
        <w:numPr>
          <w:ilvl w:val="0"/>
          <w:numId w:val="9"/>
        </w:numPr>
        <w:rPr>
          <w:rFonts w:ascii="Arial" w:eastAsia="Times New Roman" w:hAnsi="Arial" w:cs="Arial"/>
          <w:i/>
          <w:iCs/>
        </w:rPr>
      </w:pPr>
      <w:r w:rsidRPr="007F5B13">
        <w:rPr>
          <w:rFonts w:ascii="Arial" w:eastAsia="Times New Roman" w:hAnsi="Arial" w:cs="Arial"/>
          <w:i/>
          <w:iCs/>
        </w:rPr>
        <w:t>ID300, Design Thinking &amp; Innovation</w:t>
      </w:r>
      <w:r w:rsidR="00B82BEE" w:rsidRPr="007F5B13">
        <w:rPr>
          <w:rFonts w:ascii="Arial" w:eastAsia="Times New Roman" w:hAnsi="Arial" w:cs="Arial"/>
          <w:i/>
          <w:iCs/>
        </w:rPr>
        <w:t>; already Gen Ed attributed; seeking Honors designation</w:t>
      </w:r>
    </w:p>
    <w:p w14:paraId="0CEF352D" w14:textId="294FB84D" w:rsidR="00B82BEE" w:rsidRPr="00DA110F" w:rsidRDefault="00B82BEE" w:rsidP="00DA110F">
      <w:pPr>
        <w:pStyle w:val="ListParagraph"/>
        <w:numPr>
          <w:ilvl w:val="0"/>
          <w:numId w:val="14"/>
        </w:numPr>
        <w:rPr>
          <w:rFonts w:ascii="Arial" w:hAnsi="Arial" w:cs="Arial"/>
        </w:rPr>
      </w:pPr>
      <w:r w:rsidRPr="00DA110F">
        <w:rPr>
          <w:rFonts w:ascii="Arial" w:hAnsi="Arial" w:cs="Arial"/>
        </w:rPr>
        <w:t>Approved</w:t>
      </w:r>
    </w:p>
    <w:p w14:paraId="725E32AB" w14:textId="22CABC04" w:rsidR="00B82BEE" w:rsidRPr="007F5B13" w:rsidRDefault="00B82BEE" w:rsidP="00C27308">
      <w:pPr>
        <w:rPr>
          <w:rFonts w:ascii="Arial" w:hAnsi="Arial" w:cs="Arial"/>
        </w:rPr>
      </w:pPr>
    </w:p>
    <w:p w14:paraId="569B9C86" w14:textId="17C283C8" w:rsidR="00B82BEE" w:rsidRPr="007F5B13" w:rsidRDefault="00B82BEE" w:rsidP="00DA110F">
      <w:pPr>
        <w:pStyle w:val="ListParagraph"/>
        <w:numPr>
          <w:ilvl w:val="0"/>
          <w:numId w:val="9"/>
        </w:numPr>
        <w:rPr>
          <w:rFonts w:ascii="Arial" w:hAnsi="Arial" w:cs="Arial"/>
        </w:rPr>
      </w:pPr>
      <w:r w:rsidRPr="007F5B13">
        <w:rPr>
          <w:rFonts w:ascii="Arial" w:hAnsi="Arial" w:cs="Arial"/>
        </w:rPr>
        <w:t>Phil 355 Mind and Machines was HNRS 305J, now wants to be Gen Ed</w:t>
      </w:r>
    </w:p>
    <w:p w14:paraId="14EF8218" w14:textId="77777777" w:rsidR="00DA110F" w:rsidRDefault="004C704F" w:rsidP="00DA110F">
      <w:pPr>
        <w:pStyle w:val="ListParagraph"/>
        <w:numPr>
          <w:ilvl w:val="0"/>
          <w:numId w:val="14"/>
        </w:numPr>
        <w:rPr>
          <w:rFonts w:ascii="Arial" w:hAnsi="Arial" w:cs="Arial"/>
        </w:rPr>
      </w:pPr>
      <w:r w:rsidRPr="007F5B13">
        <w:rPr>
          <w:rFonts w:ascii="Arial" w:hAnsi="Arial" w:cs="Arial"/>
        </w:rPr>
        <w:t>Take out advanced issues and perspectives</w:t>
      </w:r>
    </w:p>
    <w:p w14:paraId="15853934" w14:textId="77777777" w:rsidR="007936A9" w:rsidRDefault="005260A8" w:rsidP="007936A9">
      <w:pPr>
        <w:pStyle w:val="ListParagraph"/>
        <w:numPr>
          <w:ilvl w:val="0"/>
          <w:numId w:val="14"/>
        </w:numPr>
        <w:rPr>
          <w:rFonts w:ascii="Arial" w:hAnsi="Arial" w:cs="Arial"/>
        </w:rPr>
      </w:pPr>
      <w:r w:rsidRPr="00DA110F">
        <w:rPr>
          <w:rFonts w:ascii="Arial" w:hAnsi="Arial" w:cs="Arial"/>
        </w:rPr>
        <w:t>Points for grades not listed</w:t>
      </w:r>
    </w:p>
    <w:p w14:paraId="1AC8C9D4" w14:textId="77777777" w:rsidR="007936A9" w:rsidRDefault="005260A8" w:rsidP="007936A9">
      <w:pPr>
        <w:pStyle w:val="ListParagraph"/>
        <w:numPr>
          <w:ilvl w:val="0"/>
          <w:numId w:val="14"/>
        </w:numPr>
        <w:rPr>
          <w:rFonts w:ascii="Arial" w:hAnsi="Arial" w:cs="Arial"/>
        </w:rPr>
      </w:pPr>
      <w:r w:rsidRPr="007936A9">
        <w:rPr>
          <w:rFonts w:ascii="Arial" w:hAnsi="Arial" w:cs="Arial"/>
        </w:rPr>
        <w:t xml:space="preserve">Gen Ed outcomes not </w:t>
      </w:r>
      <w:r w:rsidR="00224DE4" w:rsidRPr="007936A9">
        <w:rPr>
          <w:rFonts w:ascii="Arial" w:hAnsi="Arial" w:cs="Arial"/>
        </w:rPr>
        <w:t>listed in</w:t>
      </w:r>
      <w:r w:rsidRPr="007936A9">
        <w:rPr>
          <w:rFonts w:ascii="Arial" w:hAnsi="Arial" w:cs="Arial"/>
        </w:rPr>
        <w:t xml:space="preserve"> syllab</w:t>
      </w:r>
      <w:r w:rsidR="00DA110F" w:rsidRPr="007936A9">
        <w:rPr>
          <w:rFonts w:ascii="Arial" w:hAnsi="Arial" w:cs="Arial"/>
        </w:rPr>
        <w:t>u</w:t>
      </w:r>
      <w:r w:rsidR="007936A9" w:rsidRPr="007936A9">
        <w:rPr>
          <w:rFonts w:ascii="Arial" w:hAnsi="Arial" w:cs="Arial"/>
        </w:rPr>
        <w:t>s</w:t>
      </w:r>
    </w:p>
    <w:p w14:paraId="18C92075" w14:textId="77777777" w:rsidR="007936A9" w:rsidRDefault="005260A8" w:rsidP="007936A9">
      <w:pPr>
        <w:pStyle w:val="ListParagraph"/>
        <w:numPr>
          <w:ilvl w:val="0"/>
          <w:numId w:val="14"/>
        </w:numPr>
        <w:rPr>
          <w:rFonts w:ascii="Arial" w:hAnsi="Arial" w:cs="Arial"/>
        </w:rPr>
      </w:pPr>
      <w:r w:rsidRPr="007936A9">
        <w:rPr>
          <w:rFonts w:ascii="Arial" w:hAnsi="Arial" w:cs="Arial"/>
        </w:rPr>
        <w:t>Methods for assessment not in syllabus and need to be specific</w:t>
      </w:r>
    </w:p>
    <w:p w14:paraId="3E8BC2A9" w14:textId="77777777" w:rsidR="007936A9" w:rsidRDefault="005260A8" w:rsidP="007936A9">
      <w:pPr>
        <w:pStyle w:val="ListParagraph"/>
        <w:numPr>
          <w:ilvl w:val="0"/>
          <w:numId w:val="14"/>
        </w:numPr>
        <w:rPr>
          <w:rFonts w:ascii="Arial" w:hAnsi="Arial" w:cs="Arial"/>
        </w:rPr>
      </w:pPr>
      <w:r w:rsidRPr="007936A9">
        <w:rPr>
          <w:rFonts w:ascii="Arial" w:hAnsi="Arial" w:cs="Arial"/>
        </w:rPr>
        <w:t>Cross listed courses must have both numbers on the syllabus if the syllabi are the same</w:t>
      </w:r>
      <w:r w:rsidR="00224DE4" w:rsidRPr="007936A9">
        <w:rPr>
          <w:rFonts w:ascii="Arial" w:hAnsi="Arial" w:cs="Arial"/>
        </w:rPr>
        <w:t>.</w:t>
      </w:r>
    </w:p>
    <w:p w14:paraId="599163F0" w14:textId="43CD859D" w:rsidR="005260A8" w:rsidRPr="007936A9" w:rsidRDefault="00224DE4" w:rsidP="007936A9">
      <w:pPr>
        <w:pStyle w:val="ListParagraph"/>
        <w:numPr>
          <w:ilvl w:val="0"/>
          <w:numId w:val="14"/>
        </w:numPr>
        <w:rPr>
          <w:rFonts w:ascii="Arial" w:hAnsi="Arial" w:cs="Arial"/>
        </w:rPr>
      </w:pPr>
      <w:r w:rsidRPr="007936A9">
        <w:rPr>
          <w:rFonts w:ascii="Arial" w:hAnsi="Arial" w:cs="Arial"/>
        </w:rPr>
        <w:t>Sally will give this feedback</w:t>
      </w:r>
    </w:p>
    <w:p w14:paraId="2E13FCB2" w14:textId="34D4DEE3" w:rsidR="005260A8" w:rsidRPr="007936A9" w:rsidRDefault="005260A8" w:rsidP="007936A9">
      <w:pPr>
        <w:pStyle w:val="ListParagraph"/>
        <w:numPr>
          <w:ilvl w:val="0"/>
          <w:numId w:val="14"/>
        </w:numPr>
        <w:rPr>
          <w:rFonts w:ascii="Arial" w:hAnsi="Arial" w:cs="Arial"/>
          <w:i/>
          <w:iCs/>
        </w:rPr>
      </w:pPr>
      <w:r w:rsidRPr="007936A9">
        <w:rPr>
          <w:rFonts w:ascii="Arial" w:hAnsi="Arial" w:cs="Arial"/>
          <w:i/>
          <w:iCs/>
        </w:rPr>
        <w:lastRenderedPageBreak/>
        <w:t>Tabled</w:t>
      </w:r>
      <w:r w:rsidR="007936A9" w:rsidRPr="007936A9">
        <w:rPr>
          <w:rFonts w:ascii="Arial" w:hAnsi="Arial" w:cs="Arial"/>
          <w:i/>
          <w:iCs/>
        </w:rPr>
        <w:t>:</w:t>
      </w:r>
      <w:r w:rsidRPr="007936A9">
        <w:rPr>
          <w:rFonts w:ascii="Arial" w:hAnsi="Arial" w:cs="Arial"/>
          <w:i/>
          <w:iCs/>
        </w:rPr>
        <w:t xml:space="preserve">  </w:t>
      </w:r>
      <w:r w:rsidR="00224DE4" w:rsidRPr="007936A9">
        <w:rPr>
          <w:rFonts w:ascii="Arial" w:hAnsi="Arial" w:cs="Arial"/>
          <w:i/>
          <w:iCs/>
        </w:rPr>
        <w:t>Mat</w:t>
      </w:r>
      <w:r w:rsidR="007936A9" w:rsidRPr="007936A9">
        <w:rPr>
          <w:rFonts w:ascii="Arial" w:hAnsi="Arial" w:cs="Arial"/>
          <w:i/>
          <w:iCs/>
        </w:rPr>
        <w:t>hew and Sally</w:t>
      </w:r>
      <w:r w:rsidR="00224DE4" w:rsidRPr="007936A9">
        <w:rPr>
          <w:rFonts w:ascii="Arial" w:hAnsi="Arial" w:cs="Arial"/>
          <w:i/>
          <w:iCs/>
        </w:rPr>
        <w:t xml:space="preserve"> will give feedback </w:t>
      </w:r>
    </w:p>
    <w:p w14:paraId="05BF9288" w14:textId="77777777" w:rsidR="00224DE4" w:rsidRPr="007F5B13" w:rsidRDefault="00224DE4" w:rsidP="005260A8">
      <w:pPr>
        <w:rPr>
          <w:rFonts w:ascii="Arial" w:hAnsi="Arial" w:cs="Arial"/>
        </w:rPr>
      </w:pPr>
    </w:p>
    <w:p w14:paraId="2AD24764" w14:textId="1AE2B17C" w:rsidR="00224DE4" w:rsidRPr="007F5B13" w:rsidRDefault="00224DE4" w:rsidP="005260A8">
      <w:pPr>
        <w:rPr>
          <w:rFonts w:ascii="Arial" w:hAnsi="Arial" w:cs="Arial"/>
          <w:b/>
          <w:bCs/>
          <w:i/>
          <w:iCs/>
        </w:rPr>
      </w:pPr>
      <w:r w:rsidRPr="007F5B13">
        <w:rPr>
          <w:rFonts w:ascii="Arial" w:hAnsi="Arial" w:cs="Arial"/>
          <w:b/>
          <w:bCs/>
          <w:i/>
          <w:iCs/>
        </w:rPr>
        <w:t>NEW BUSINESS</w:t>
      </w:r>
    </w:p>
    <w:p w14:paraId="3AB8DF33" w14:textId="77777777" w:rsidR="00C27308" w:rsidRPr="007F5B13" w:rsidRDefault="00C27308" w:rsidP="00C27308">
      <w:pPr>
        <w:pStyle w:val="ListParagraph"/>
        <w:rPr>
          <w:rFonts w:ascii="Arial" w:hAnsi="Arial" w:cs="Arial"/>
        </w:rPr>
      </w:pPr>
    </w:p>
    <w:p w14:paraId="3C9E5575" w14:textId="55FEB4D4" w:rsidR="00224DE4" w:rsidRPr="007936A9" w:rsidRDefault="00224DE4" w:rsidP="007936A9">
      <w:pPr>
        <w:pStyle w:val="ListParagraph"/>
        <w:numPr>
          <w:ilvl w:val="0"/>
          <w:numId w:val="15"/>
        </w:numPr>
        <w:rPr>
          <w:rFonts w:ascii="Arial" w:eastAsia="Times New Roman" w:hAnsi="Arial" w:cs="Arial"/>
        </w:rPr>
      </w:pPr>
      <w:r w:rsidRPr="007936A9">
        <w:rPr>
          <w:rFonts w:ascii="Arial" w:eastAsia="Times New Roman" w:hAnsi="Arial" w:cs="Arial"/>
        </w:rPr>
        <w:t xml:space="preserve">Should we propose to the Faculty Senate that, going forward, Honors courses also go through the appropriate college instead of </w:t>
      </w:r>
      <w:r w:rsidR="007936A9" w:rsidRPr="007936A9">
        <w:rPr>
          <w:rFonts w:ascii="Arial" w:eastAsia="Times New Roman" w:hAnsi="Arial" w:cs="Arial"/>
        </w:rPr>
        <w:t xml:space="preserve">having </w:t>
      </w:r>
      <w:r w:rsidRPr="007936A9">
        <w:rPr>
          <w:rFonts w:ascii="Arial" w:eastAsia="Times New Roman" w:hAnsi="Arial" w:cs="Arial"/>
        </w:rPr>
        <w:t>no check</w:t>
      </w:r>
      <w:r w:rsidR="007936A9" w:rsidRPr="007936A9">
        <w:rPr>
          <w:rFonts w:ascii="Arial" w:eastAsia="Times New Roman" w:hAnsi="Arial" w:cs="Arial"/>
        </w:rPr>
        <w:t>s</w:t>
      </w:r>
      <w:r w:rsidRPr="007936A9">
        <w:rPr>
          <w:rFonts w:ascii="Arial" w:eastAsia="Times New Roman" w:hAnsi="Arial" w:cs="Arial"/>
        </w:rPr>
        <w:t xml:space="preserve"> because it goes through HNRS.</w:t>
      </w:r>
      <w:r w:rsidR="007936A9" w:rsidRPr="007936A9">
        <w:rPr>
          <w:rFonts w:ascii="Arial" w:eastAsia="Times New Roman" w:hAnsi="Arial" w:cs="Arial"/>
        </w:rPr>
        <w:t xml:space="preserve"> </w:t>
      </w:r>
      <w:r w:rsidRPr="007936A9">
        <w:rPr>
          <w:rFonts w:ascii="Arial" w:eastAsia="Times New Roman" w:hAnsi="Arial" w:cs="Arial"/>
        </w:rPr>
        <w:t>Appropriate means whichever college the GEN Ed is attributed to. This collaboration usually goes on before the proposal reaches the Gen Ed committee. This course seems fine, but others may not. Sally will discuss with Gina. FYS already goes through both HNRS and the college where the department is located to where the GEN Ed is attributed</w:t>
      </w:r>
      <w:r w:rsidR="007F5B13" w:rsidRPr="007936A9">
        <w:rPr>
          <w:rFonts w:ascii="Arial" w:eastAsia="Times New Roman" w:hAnsi="Arial" w:cs="Arial"/>
        </w:rPr>
        <w:t>.</w:t>
      </w:r>
    </w:p>
    <w:p w14:paraId="392A5FB0" w14:textId="29A5BD3A" w:rsidR="007F5B13" w:rsidRPr="007F5B13" w:rsidRDefault="007F5B13">
      <w:pPr>
        <w:rPr>
          <w:rFonts w:ascii="Arial" w:hAnsi="Arial" w:cs="Arial"/>
        </w:rPr>
      </w:pPr>
    </w:p>
    <w:p w14:paraId="56592F30" w14:textId="69923F19" w:rsidR="007F5B13" w:rsidRPr="007936A9" w:rsidRDefault="007F5B13" w:rsidP="007936A9">
      <w:pPr>
        <w:pStyle w:val="ListParagraph"/>
        <w:numPr>
          <w:ilvl w:val="0"/>
          <w:numId w:val="15"/>
        </w:numPr>
        <w:rPr>
          <w:rFonts w:ascii="Arial" w:hAnsi="Arial" w:cs="Arial"/>
        </w:rPr>
      </w:pPr>
      <w:r w:rsidRPr="007936A9">
        <w:rPr>
          <w:rFonts w:ascii="Arial" w:hAnsi="Arial" w:cs="Arial"/>
        </w:rPr>
        <w:t xml:space="preserve">Oct 10 </w:t>
      </w:r>
      <w:r w:rsidR="007936A9" w:rsidRPr="007936A9">
        <w:rPr>
          <w:rFonts w:ascii="Arial" w:hAnsi="Arial" w:cs="Arial"/>
        </w:rPr>
        <w:t>is the</w:t>
      </w:r>
      <w:r w:rsidRPr="007936A9">
        <w:rPr>
          <w:rFonts w:ascii="Arial" w:hAnsi="Arial" w:cs="Arial"/>
        </w:rPr>
        <w:t xml:space="preserve"> next meeting</w:t>
      </w:r>
    </w:p>
    <w:p w14:paraId="768DB0E8" w14:textId="3D78DF17" w:rsidR="007F5B13" w:rsidRPr="007936A9" w:rsidRDefault="007936A9" w:rsidP="007936A9">
      <w:pPr>
        <w:pStyle w:val="ListParagraph"/>
        <w:numPr>
          <w:ilvl w:val="0"/>
          <w:numId w:val="15"/>
        </w:numPr>
        <w:rPr>
          <w:rFonts w:ascii="Arial" w:hAnsi="Arial" w:cs="Arial"/>
        </w:rPr>
      </w:pPr>
      <w:r w:rsidRPr="007936A9">
        <w:rPr>
          <w:rFonts w:ascii="Arial" w:hAnsi="Arial" w:cs="Arial"/>
        </w:rPr>
        <w:t xml:space="preserve">The subcommittee will meet </w:t>
      </w:r>
      <w:r w:rsidR="007F5B13" w:rsidRPr="007936A9">
        <w:rPr>
          <w:rFonts w:ascii="Arial" w:hAnsi="Arial" w:cs="Arial"/>
        </w:rPr>
        <w:t>Oct 3</w:t>
      </w:r>
    </w:p>
    <w:p w14:paraId="18F7028A" w14:textId="60573B1F" w:rsidR="007F5B13" w:rsidRPr="007936A9" w:rsidRDefault="007F5B13" w:rsidP="007936A9">
      <w:pPr>
        <w:pStyle w:val="ListParagraph"/>
        <w:numPr>
          <w:ilvl w:val="0"/>
          <w:numId w:val="15"/>
        </w:numPr>
        <w:rPr>
          <w:rFonts w:ascii="Arial" w:hAnsi="Arial" w:cs="Arial"/>
        </w:rPr>
      </w:pPr>
      <w:r w:rsidRPr="007936A9">
        <w:rPr>
          <w:rFonts w:ascii="Arial" w:hAnsi="Arial" w:cs="Arial"/>
        </w:rPr>
        <w:t>Meeting ends 1:59 pm</w:t>
      </w:r>
    </w:p>
    <w:sectPr w:rsidR="007F5B13" w:rsidRPr="007936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1593" w14:textId="77777777" w:rsidR="00BE6D37" w:rsidRDefault="00BE6D37" w:rsidP="00BE6D37">
      <w:r>
        <w:separator/>
      </w:r>
    </w:p>
  </w:endnote>
  <w:endnote w:type="continuationSeparator" w:id="0">
    <w:p w14:paraId="4C7EA1B9" w14:textId="77777777" w:rsidR="00BE6D37" w:rsidRDefault="00BE6D37" w:rsidP="00BE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2A78" w14:textId="77777777" w:rsidR="00BE6D37" w:rsidRDefault="00BE6D37" w:rsidP="00BE6D37">
      <w:r>
        <w:separator/>
      </w:r>
    </w:p>
  </w:footnote>
  <w:footnote w:type="continuationSeparator" w:id="0">
    <w:p w14:paraId="3603F738" w14:textId="77777777" w:rsidR="00BE6D37" w:rsidRDefault="00BE6D37" w:rsidP="00BE6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BE7E" w14:textId="1AF70ADD" w:rsidR="00BE6D37" w:rsidRDefault="00BE6D37">
    <w:pPr>
      <w:pStyle w:val="Header"/>
    </w:pPr>
    <w:r>
      <w:rPr>
        <w:noProof/>
      </w:rPr>
      <w:drawing>
        <wp:inline distT="0" distB="0" distL="0" distR="0" wp14:anchorId="12689243" wp14:editId="4786E811">
          <wp:extent cx="2090057" cy="914400"/>
          <wp:effectExtent l="0" t="0" r="5715" b="0"/>
          <wp:docPr id="1" name="Picture 1" descr="Wichita State Universi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chita State University logo&#10;"/>
                  <pic:cNvPicPr/>
                </pic:nvPicPr>
                <pic:blipFill>
                  <a:blip r:embed="rId1">
                    <a:extLst>
                      <a:ext uri="{28A0092B-C50C-407E-A947-70E740481C1C}">
                        <a14:useLocalDpi xmlns:a14="http://schemas.microsoft.com/office/drawing/2010/main" val="0"/>
                      </a:ext>
                    </a:extLst>
                  </a:blip>
                  <a:stretch>
                    <a:fillRect/>
                  </a:stretch>
                </pic:blipFill>
                <pic:spPr>
                  <a:xfrm>
                    <a:off x="0" y="0"/>
                    <a:ext cx="2090057"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404"/>
    <w:multiLevelType w:val="hybridMultilevel"/>
    <w:tmpl w:val="F2568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3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6469E"/>
    <w:multiLevelType w:val="hybridMultilevel"/>
    <w:tmpl w:val="D39A62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26500"/>
    <w:multiLevelType w:val="hybridMultilevel"/>
    <w:tmpl w:val="E4681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067FAF"/>
    <w:multiLevelType w:val="hybridMultilevel"/>
    <w:tmpl w:val="2D16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C0EF1"/>
    <w:multiLevelType w:val="hybridMultilevel"/>
    <w:tmpl w:val="FC3E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E4102"/>
    <w:multiLevelType w:val="hybridMultilevel"/>
    <w:tmpl w:val="D5B4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C5601"/>
    <w:multiLevelType w:val="hybridMultilevel"/>
    <w:tmpl w:val="47EA57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4E5BAF"/>
    <w:multiLevelType w:val="hybridMultilevel"/>
    <w:tmpl w:val="4B06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F7B06"/>
    <w:multiLevelType w:val="hybridMultilevel"/>
    <w:tmpl w:val="C44073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6025BE5"/>
    <w:multiLevelType w:val="hybridMultilevel"/>
    <w:tmpl w:val="919EF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E35014"/>
    <w:multiLevelType w:val="hybridMultilevel"/>
    <w:tmpl w:val="99DAC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8053CD"/>
    <w:multiLevelType w:val="hybridMultilevel"/>
    <w:tmpl w:val="43DA8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A64C3"/>
    <w:multiLevelType w:val="hybridMultilevel"/>
    <w:tmpl w:val="D3CC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2605A"/>
    <w:multiLevelType w:val="hybridMultilevel"/>
    <w:tmpl w:val="4A46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D722D7"/>
    <w:multiLevelType w:val="hybridMultilevel"/>
    <w:tmpl w:val="43D2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086276">
    <w:abstractNumId w:val="11"/>
  </w:num>
  <w:num w:numId="2" w16cid:durableId="1088893145">
    <w:abstractNumId w:val="0"/>
  </w:num>
  <w:num w:numId="3" w16cid:durableId="775370183">
    <w:abstractNumId w:val="13"/>
  </w:num>
  <w:num w:numId="4" w16cid:durableId="735518538">
    <w:abstractNumId w:val="2"/>
  </w:num>
  <w:num w:numId="5" w16cid:durableId="1063211498">
    <w:abstractNumId w:val="8"/>
  </w:num>
  <w:num w:numId="6" w16cid:durableId="143548660">
    <w:abstractNumId w:val="6"/>
  </w:num>
  <w:num w:numId="7" w16cid:durableId="459033750">
    <w:abstractNumId w:val="7"/>
  </w:num>
  <w:num w:numId="8" w16cid:durableId="1284314040">
    <w:abstractNumId w:val="3"/>
  </w:num>
  <w:num w:numId="9" w16cid:durableId="392385978">
    <w:abstractNumId w:val="1"/>
  </w:num>
  <w:num w:numId="10" w16cid:durableId="1619141105">
    <w:abstractNumId w:val="10"/>
  </w:num>
  <w:num w:numId="11" w16cid:durableId="875118248">
    <w:abstractNumId w:val="12"/>
  </w:num>
  <w:num w:numId="12" w16cid:durableId="1118524337">
    <w:abstractNumId w:val="14"/>
  </w:num>
  <w:num w:numId="13" w16cid:durableId="813832608">
    <w:abstractNumId w:val="9"/>
  </w:num>
  <w:num w:numId="14" w16cid:durableId="420879785">
    <w:abstractNumId w:val="4"/>
  </w:num>
  <w:num w:numId="15" w16cid:durableId="1816873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08"/>
    <w:rsid w:val="00087470"/>
    <w:rsid w:val="000F32BD"/>
    <w:rsid w:val="00135E59"/>
    <w:rsid w:val="00167DC0"/>
    <w:rsid w:val="00185599"/>
    <w:rsid w:val="00195F2B"/>
    <w:rsid w:val="00197638"/>
    <w:rsid w:val="001C1465"/>
    <w:rsid w:val="001E08D5"/>
    <w:rsid w:val="00224DE4"/>
    <w:rsid w:val="00257E43"/>
    <w:rsid w:val="002736BF"/>
    <w:rsid w:val="00274D33"/>
    <w:rsid w:val="00292A6E"/>
    <w:rsid w:val="002E194A"/>
    <w:rsid w:val="00325A62"/>
    <w:rsid w:val="00326FDA"/>
    <w:rsid w:val="003446D2"/>
    <w:rsid w:val="003867DB"/>
    <w:rsid w:val="003904BB"/>
    <w:rsid w:val="003A6C27"/>
    <w:rsid w:val="003C3CF9"/>
    <w:rsid w:val="004A563A"/>
    <w:rsid w:val="004A5E2A"/>
    <w:rsid w:val="004C1A34"/>
    <w:rsid w:val="004C704F"/>
    <w:rsid w:val="004D3000"/>
    <w:rsid w:val="005260A8"/>
    <w:rsid w:val="00534202"/>
    <w:rsid w:val="0057750C"/>
    <w:rsid w:val="00596374"/>
    <w:rsid w:val="005B4F27"/>
    <w:rsid w:val="005E5E2A"/>
    <w:rsid w:val="00627EA0"/>
    <w:rsid w:val="006610E8"/>
    <w:rsid w:val="0067406D"/>
    <w:rsid w:val="006D1413"/>
    <w:rsid w:val="006F381F"/>
    <w:rsid w:val="00700E32"/>
    <w:rsid w:val="00746C43"/>
    <w:rsid w:val="007778F7"/>
    <w:rsid w:val="007936A9"/>
    <w:rsid w:val="00796676"/>
    <w:rsid w:val="007C61F8"/>
    <w:rsid w:val="007F1F80"/>
    <w:rsid w:val="007F5B13"/>
    <w:rsid w:val="00831333"/>
    <w:rsid w:val="0084261A"/>
    <w:rsid w:val="0084668C"/>
    <w:rsid w:val="008667F4"/>
    <w:rsid w:val="008A17C4"/>
    <w:rsid w:val="008B7322"/>
    <w:rsid w:val="008D27DF"/>
    <w:rsid w:val="00905721"/>
    <w:rsid w:val="00997CD2"/>
    <w:rsid w:val="00A43072"/>
    <w:rsid w:val="00A46971"/>
    <w:rsid w:val="00A942E6"/>
    <w:rsid w:val="00A95E05"/>
    <w:rsid w:val="00AA0D4E"/>
    <w:rsid w:val="00AD0C58"/>
    <w:rsid w:val="00B2351E"/>
    <w:rsid w:val="00B45AB6"/>
    <w:rsid w:val="00B52C8C"/>
    <w:rsid w:val="00B7791E"/>
    <w:rsid w:val="00B82BEE"/>
    <w:rsid w:val="00BE6D37"/>
    <w:rsid w:val="00BF6E44"/>
    <w:rsid w:val="00C27308"/>
    <w:rsid w:val="00C3437E"/>
    <w:rsid w:val="00C543F9"/>
    <w:rsid w:val="00CC2970"/>
    <w:rsid w:val="00CF3F7E"/>
    <w:rsid w:val="00CF79F9"/>
    <w:rsid w:val="00D079A5"/>
    <w:rsid w:val="00D11721"/>
    <w:rsid w:val="00D23CAF"/>
    <w:rsid w:val="00D31DE9"/>
    <w:rsid w:val="00D768FB"/>
    <w:rsid w:val="00DA110F"/>
    <w:rsid w:val="00DC198B"/>
    <w:rsid w:val="00DE728E"/>
    <w:rsid w:val="00E05DE4"/>
    <w:rsid w:val="00E64A04"/>
    <w:rsid w:val="00EF7B2A"/>
    <w:rsid w:val="00F52A4C"/>
    <w:rsid w:val="00FA0D41"/>
    <w:rsid w:val="00FA42A8"/>
    <w:rsid w:val="00FB3A10"/>
    <w:rsid w:val="00FC1760"/>
    <w:rsid w:val="00FE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4E04F"/>
  <w15:chartTrackingRefBased/>
  <w15:docId w15:val="{DF73D9FB-B4A4-EA4E-BDAA-93B59CCB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7308"/>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308"/>
    <w:pPr>
      <w:ind w:left="720"/>
      <w:contextualSpacing/>
    </w:pPr>
  </w:style>
  <w:style w:type="character" w:styleId="Hyperlink">
    <w:name w:val="Hyperlink"/>
    <w:basedOn w:val="DefaultParagraphFont"/>
    <w:uiPriority w:val="99"/>
    <w:unhideWhenUsed/>
    <w:rsid w:val="00D768FB"/>
    <w:rPr>
      <w:color w:val="0563C1" w:themeColor="hyperlink"/>
      <w:u w:val="single"/>
    </w:rPr>
  </w:style>
  <w:style w:type="character" w:styleId="UnresolvedMention">
    <w:name w:val="Unresolved Mention"/>
    <w:basedOn w:val="DefaultParagraphFont"/>
    <w:uiPriority w:val="99"/>
    <w:rsid w:val="00D768FB"/>
    <w:rPr>
      <w:color w:val="605E5C"/>
      <w:shd w:val="clear" w:color="auto" w:fill="E1DFDD"/>
    </w:rPr>
  </w:style>
  <w:style w:type="character" w:styleId="FollowedHyperlink">
    <w:name w:val="FollowedHyperlink"/>
    <w:basedOn w:val="DefaultParagraphFont"/>
    <w:uiPriority w:val="99"/>
    <w:semiHidden/>
    <w:unhideWhenUsed/>
    <w:rsid w:val="00325A62"/>
    <w:rPr>
      <w:color w:val="954F72" w:themeColor="followedHyperlink"/>
      <w:u w:val="single"/>
    </w:rPr>
  </w:style>
  <w:style w:type="character" w:customStyle="1" w:styleId="faux-label">
    <w:name w:val="faux-label"/>
    <w:basedOn w:val="DefaultParagraphFont"/>
    <w:rsid w:val="00A95E05"/>
  </w:style>
  <w:style w:type="character" w:customStyle="1" w:styleId="diffadded">
    <w:name w:val="diffadded"/>
    <w:basedOn w:val="DefaultParagraphFont"/>
    <w:rsid w:val="00831333"/>
  </w:style>
  <w:style w:type="character" w:customStyle="1" w:styleId="diffsugar">
    <w:name w:val="diffsugar"/>
    <w:basedOn w:val="DefaultParagraphFont"/>
    <w:rsid w:val="00831333"/>
  </w:style>
  <w:style w:type="paragraph" w:styleId="Header">
    <w:name w:val="header"/>
    <w:basedOn w:val="Normal"/>
    <w:link w:val="HeaderChar"/>
    <w:uiPriority w:val="99"/>
    <w:unhideWhenUsed/>
    <w:rsid w:val="00BE6D37"/>
    <w:pPr>
      <w:tabs>
        <w:tab w:val="center" w:pos="4680"/>
        <w:tab w:val="right" w:pos="9360"/>
      </w:tabs>
    </w:pPr>
  </w:style>
  <w:style w:type="character" w:customStyle="1" w:styleId="HeaderChar">
    <w:name w:val="Header Char"/>
    <w:basedOn w:val="DefaultParagraphFont"/>
    <w:link w:val="Header"/>
    <w:uiPriority w:val="99"/>
    <w:rsid w:val="00BE6D37"/>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BE6D37"/>
    <w:pPr>
      <w:tabs>
        <w:tab w:val="center" w:pos="4680"/>
        <w:tab w:val="right" w:pos="9360"/>
      </w:tabs>
    </w:pPr>
  </w:style>
  <w:style w:type="character" w:customStyle="1" w:styleId="FooterChar">
    <w:name w:val="Footer Char"/>
    <w:basedOn w:val="DefaultParagraphFont"/>
    <w:link w:val="Footer"/>
    <w:uiPriority w:val="99"/>
    <w:rsid w:val="00BE6D3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042488">
      <w:bodyDiv w:val="1"/>
      <w:marLeft w:val="0"/>
      <w:marRight w:val="0"/>
      <w:marTop w:val="0"/>
      <w:marBottom w:val="0"/>
      <w:divBdr>
        <w:top w:val="none" w:sz="0" w:space="0" w:color="auto"/>
        <w:left w:val="none" w:sz="0" w:space="0" w:color="auto"/>
        <w:bottom w:val="none" w:sz="0" w:space="0" w:color="auto"/>
        <w:right w:val="none" w:sz="0" w:space="0" w:color="auto"/>
      </w:divBdr>
      <w:divsChild>
        <w:div w:id="1371030929">
          <w:marLeft w:val="0"/>
          <w:marRight w:val="0"/>
          <w:marTop w:val="0"/>
          <w:marBottom w:val="0"/>
          <w:divBdr>
            <w:top w:val="none" w:sz="0" w:space="0" w:color="auto"/>
            <w:left w:val="none" w:sz="0" w:space="0" w:color="auto"/>
            <w:bottom w:val="none" w:sz="0" w:space="0" w:color="auto"/>
            <w:right w:val="none" w:sz="0" w:space="0" w:color="auto"/>
          </w:divBdr>
          <w:divsChild>
            <w:div w:id="1621063686">
              <w:marLeft w:val="0"/>
              <w:marRight w:val="0"/>
              <w:marTop w:val="0"/>
              <w:marBottom w:val="0"/>
              <w:divBdr>
                <w:top w:val="none" w:sz="0" w:space="0" w:color="auto"/>
                <w:left w:val="none" w:sz="0" w:space="0" w:color="auto"/>
                <w:bottom w:val="none" w:sz="0" w:space="0" w:color="auto"/>
                <w:right w:val="none" w:sz="0" w:space="0" w:color="auto"/>
              </w:divBdr>
            </w:div>
            <w:div w:id="615793690">
              <w:marLeft w:val="0"/>
              <w:marRight w:val="0"/>
              <w:marTop w:val="0"/>
              <w:marBottom w:val="0"/>
              <w:divBdr>
                <w:top w:val="none" w:sz="0" w:space="0" w:color="auto"/>
                <w:left w:val="none" w:sz="0" w:space="0" w:color="auto"/>
                <w:bottom w:val="none" w:sz="0" w:space="0" w:color="auto"/>
                <w:right w:val="none" w:sz="0" w:space="0" w:color="auto"/>
              </w:divBdr>
            </w:div>
            <w:div w:id="9582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E1D2C-D5DA-4CFB-8E4D-884D291C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Santiago, Lydia</cp:lastModifiedBy>
  <cp:revision>3</cp:revision>
  <dcterms:created xsi:type="dcterms:W3CDTF">2022-10-12T14:07:00Z</dcterms:created>
  <dcterms:modified xsi:type="dcterms:W3CDTF">2022-10-12T14:10:00Z</dcterms:modified>
</cp:coreProperties>
</file>