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86" w:rsidRPr="002350C1" w:rsidRDefault="00521A86" w:rsidP="00521A86">
      <w:pPr>
        <w:jc w:val="center"/>
        <w:rPr>
          <w:b/>
          <w:sz w:val="28"/>
          <w:szCs w:val="28"/>
        </w:rPr>
      </w:pPr>
      <w:r w:rsidRPr="002350C1">
        <w:rPr>
          <w:b/>
          <w:sz w:val="28"/>
          <w:szCs w:val="28"/>
        </w:rPr>
        <w:t>Calculating Transfer Equivalencies</w:t>
      </w:r>
    </w:p>
    <w:p w:rsidR="00475829" w:rsidRDefault="00521A86" w:rsidP="00521A8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Go to the WSU Course Transfer Equivalency</w:t>
      </w:r>
      <w:r w:rsidR="00475829">
        <w:rPr>
          <w:rFonts w:ascii="Arial" w:eastAsia="Times New Roman" w:hAnsi="Arial" w:cs="Arial"/>
          <w:sz w:val="24"/>
          <w:szCs w:val="24"/>
        </w:rPr>
        <w:t xml:space="preserve"> website.</w:t>
      </w:r>
    </w:p>
    <w:p w:rsidR="00475829" w:rsidRDefault="00475829" w:rsidP="00475829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Direct link is </w:t>
      </w:r>
      <w:hyperlink r:id="rId7" w:history="1">
        <w:r w:rsidRPr="000A3158">
          <w:rPr>
            <w:rStyle w:val="Hyperlink"/>
            <w:rFonts w:ascii="Arial" w:eastAsia="Times New Roman" w:hAnsi="Arial" w:cs="Arial"/>
            <w:sz w:val="24"/>
            <w:szCs w:val="24"/>
          </w:rPr>
          <w:t>http://www.wichita.edu/transfer</w:t>
        </w:r>
      </w:hyperlink>
    </w:p>
    <w:p w:rsidR="00475829" w:rsidRDefault="00475829" w:rsidP="00475829">
      <w:pPr>
        <w:pStyle w:val="ListParagraph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sz w:val="24"/>
          <w:szCs w:val="24"/>
        </w:rPr>
      </w:pPr>
    </w:p>
    <w:p w:rsidR="00521A86" w:rsidRDefault="00475829" w:rsidP="00521A8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You can also go through the WSU website by going to </w:t>
      </w:r>
      <w:hyperlink r:id="rId8" w:history="1">
        <w:r w:rsidR="00FF2C38" w:rsidRPr="000A3158">
          <w:rPr>
            <w:rStyle w:val="Hyperlink"/>
            <w:rFonts w:ascii="Arial" w:eastAsia="Times New Roman" w:hAnsi="Arial" w:cs="Arial"/>
            <w:sz w:val="24"/>
            <w:szCs w:val="24"/>
          </w:rPr>
          <w:t>http://www.wichita.edu</w:t>
        </w:r>
      </w:hyperlink>
      <w:r w:rsidR="00FF2C38">
        <w:rPr>
          <w:rFonts w:ascii="Arial" w:eastAsia="Times New Roman" w:hAnsi="Arial" w:cs="Arial"/>
          <w:sz w:val="24"/>
          <w:szCs w:val="24"/>
        </w:rPr>
        <w:t>, then click on transfer credits</w:t>
      </w:r>
      <w:r w:rsidR="00F65AFC">
        <w:rPr>
          <w:rFonts w:ascii="Arial" w:eastAsia="Times New Roman" w:hAnsi="Arial" w:cs="Arial"/>
          <w:sz w:val="24"/>
          <w:szCs w:val="24"/>
        </w:rPr>
        <w:t xml:space="preserve"> at the bottom under Admissions</w:t>
      </w:r>
    </w:p>
    <w:p w:rsidR="00475829" w:rsidRDefault="00F65AFC" w:rsidP="00FF2C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C758F8" wp14:editId="62ACC562">
                <wp:simplePos x="0" y="0"/>
                <wp:positionH relativeFrom="column">
                  <wp:posOffset>1285875</wp:posOffset>
                </wp:positionH>
                <wp:positionV relativeFrom="paragraph">
                  <wp:posOffset>271145</wp:posOffset>
                </wp:positionV>
                <wp:extent cx="1219200" cy="0"/>
                <wp:effectExtent l="38100" t="152400" r="0" b="1905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9200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01.25pt;margin-top:21.35pt;width:96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" strokecolor="red" strokeweight="4.5pt">
                <v:stroke endarrow="open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5119370</wp:posOffset>
                </wp:positionV>
                <wp:extent cx="657225" cy="314325"/>
                <wp:effectExtent l="19050" t="1905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143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58.25pt;margin-top:403.1pt;width:51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" filled="f" strokecolor="red" strokeweight="3pt"/>
            </w:pict>
          </mc:Fallback>
        </mc:AlternateContent>
      </w:r>
      <w:r w:rsidR="00475829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5934075" cy="5429250"/>
            <wp:effectExtent l="0" t="0" r="9525" b="0"/>
            <wp:docPr id="1" name="Picture 1" descr="C:\Users\a429e739\Desktop\TransferEquiv\ScreenHunter_30 Jul. 16 12.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429e739\Desktop\TransferEquiv\ScreenHunter_30 Jul. 16 12.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625" w:rsidRPr="00475829" w:rsidRDefault="00802625" w:rsidP="00FF2C3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802625" w:rsidRPr="00802625" w:rsidRDefault="00281C72" w:rsidP="0080262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BEFORE GOING ANY FURTHER,</w:t>
      </w:r>
      <w:r w:rsidRPr="00802625">
        <w:rPr>
          <w:rFonts w:ascii="Arial" w:eastAsia="Times New Roman" w:hAnsi="Arial" w:cs="Arial"/>
          <w:b/>
          <w:i/>
          <w:color w:val="FF0000"/>
          <w:sz w:val="24"/>
          <w:szCs w:val="24"/>
          <w:u w:val="single"/>
        </w:rPr>
        <w:t xml:space="preserve"> READ THE DOCUMENTATION UNDER THE TRANSFER EQUIVILANCY.  </w:t>
      </w:r>
      <w:r w:rsidR="00802625" w:rsidRPr="00802625">
        <w:rPr>
          <w:rFonts w:ascii="Arial" w:eastAsia="Times New Roman" w:hAnsi="Arial" w:cs="Arial"/>
          <w:sz w:val="24"/>
          <w:szCs w:val="24"/>
        </w:rPr>
        <w:t>Not doing so, c</w:t>
      </w:r>
      <w:r w:rsidR="00802625">
        <w:rPr>
          <w:rFonts w:ascii="Arial" w:eastAsia="Times New Roman" w:hAnsi="Arial" w:cs="Arial"/>
          <w:sz w:val="24"/>
          <w:szCs w:val="24"/>
        </w:rPr>
        <w:t xml:space="preserve">ould result in inaccurate transfer information. </w:t>
      </w:r>
    </w:p>
    <w:p w:rsidR="00802625" w:rsidRPr="00802625" w:rsidRDefault="00802625" w:rsidP="0080262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802625" w:rsidRDefault="00802625" w:rsidP="0047582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02625">
        <w:rPr>
          <w:rFonts w:ascii="Arial" w:eastAsia="Times New Roman" w:hAnsi="Arial" w:cs="Arial"/>
          <w:sz w:val="24"/>
          <w:szCs w:val="24"/>
        </w:rPr>
        <w:t xml:space="preserve">Above the </w:t>
      </w:r>
      <w:r>
        <w:rPr>
          <w:rFonts w:ascii="Arial" w:eastAsia="Times New Roman" w:hAnsi="Arial" w:cs="Arial"/>
          <w:sz w:val="24"/>
          <w:szCs w:val="24"/>
        </w:rPr>
        <w:t xml:space="preserve">Documentation is the transfer </w:t>
      </w:r>
      <w:r w:rsidR="00C5520E">
        <w:rPr>
          <w:rFonts w:ascii="Arial" w:eastAsia="Times New Roman" w:hAnsi="Arial" w:cs="Arial"/>
          <w:sz w:val="24"/>
          <w:szCs w:val="24"/>
        </w:rPr>
        <w:t>equivalency lookup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802625" w:rsidRPr="00802625" w:rsidRDefault="00802625" w:rsidP="00802625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802625" w:rsidRPr="00802625" w:rsidRDefault="00802625" w:rsidP="00802625">
      <w:pPr>
        <w:pStyle w:val="ListParagraph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475829" w:rsidRDefault="00281C72" w:rsidP="0080262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C773320" wp14:editId="73F119CE">
            <wp:extent cx="5934075" cy="2543175"/>
            <wp:effectExtent l="0" t="0" r="9525" b="9525"/>
            <wp:docPr id="5" name="Picture 5" descr="C:\Users\a429e739\Desktop\TransferEquiv\ScreenHunter_32 Jul. 16 12.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429e739\Desktop\TransferEquiv\ScreenHunter_32 Jul. 16 12.5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625" w:rsidRDefault="00802625" w:rsidP="0080262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Select the state that you are planning on </w:t>
      </w:r>
      <w:r w:rsidR="001758B2">
        <w:rPr>
          <w:rFonts w:ascii="Arial" w:eastAsia="Times New Roman" w:hAnsi="Arial" w:cs="Arial"/>
          <w:sz w:val="24"/>
          <w:szCs w:val="24"/>
        </w:rPr>
        <w:t>transferring</w:t>
      </w:r>
      <w:r>
        <w:rPr>
          <w:rFonts w:ascii="Arial" w:eastAsia="Times New Roman" w:hAnsi="Arial" w:cs="Arial"/>
          <w:sz w:val="24"/>
          <w:szCs w:val="24"/>
        </w:rPr>
        <w:t xml:space="preserve"> courses from to Wichita State University</w:t>
      </w:r>
      <w:r>
        <w:rPr>
          <w:rFonts w:ascii="Arial" w:eastAsia="Times New Roman" w:hAnsi="Arial" w:cs="Arial"/>
          <w:sz w:val="24"/>
          <w:szCs w:val="24"/>
        </w:rPr>
        <w:tab/>
      </w:r>
    </w:p>
    <w:p w:rsidR="001758B2" w:rsidRDefault="001758B2" w:rsidP="0080262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Select the I</w:t>
      </w:r>
      <w:r w:rsidR="00C91DB7">
        <w:rPr>
          <w:rFonts w:ascii="Arial" w:eastAsia="Times New Roman" w:hAnsi="Arial" w:cs="Arial"/>
          <w:sz w:val="24"/>
          <w:szCs w:val="24"/>
        </w:rPr>
        <w:t xml:space="preserve">nstitution (if your institution or course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>is not listed, you will need to get further help on course transfers, so please let us know)</w:t>
      </w:r>
    </w:p>
    <w:p w:rsidR="001758B2" w:rsidRDefault="001758B2" w:rsidP="0080262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Select the Subject.  You are also able to select *All Subjects*  </w:t>
      </w:r>
    </w:p>
    <w:p w:rsidR="001758B2" w:rsidRDefault="001758B2" w:rsidP="0080262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Select the Course.  You are also able to select *All Courses*</w:t>
      </w:r>
    </w:p>
    <w:p w:rsidR="001758B2" w:rsidRDefault="001758B2" w:rsidP="0080262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You can either export this information into HTML, Excel, or Adobe PDF.  </w:t>
      </w:r>
    </w:p>
    <w:p w:rsidR="008F4BAA" w:rsidRDefault="001758B2" w:rsidP="00F51F36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After exporting you w</w:t>
      </w:r>
      <w:r w:rsidR="00F51F36">
        <w:rPr>
          <w:rFonts w:ascii="Arial" w:eastAsia="Times New Roman" w:hAnsi="Arial" w:cs="Arial"/>
          <w:sz w:val="24"/>
          <w:szCs w:val="24"/>
        </w:rPr>
        <w:t xml:space="preserve">ill see a list of courses.  </w:t>
      </w:r>
    </w:p>
    <w:p w:rsidR="00F51F36" w:rsidRDefault="00F51F36" w:rsidP="00F51F3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Here is an example from a local community college of course transfer equivalencies. </w:t>
      </w:r>
    </w:p>
    <w:p w:rsidR="00F51F36" w:rsidRPr="00F51F36" w:rsidRDefault="00F51F36" w:rsidP="00F51F3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5934075" cy="1990725"/>
            <wp:effectExtent l="0" t="0" r="9525" b="9525"/>
            <wp:docPr id="2" name="Picture 2" descr="C:\Users\a429e739\Desktop\ScreenHunter_33 Jul. 21 15.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429e739\Desktop\ScreenHunter_33 Jul. 21 15.5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BAA" w:rsidRPr="008F4BAA" w:rsidRDefault="00F51F36" w:rsidP="00E533FB">
      <w:pPr>
        <w:tabs>
          <w:tab w:val="left" w:pos="4590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In this</w:t>
      </w:r>
      <w:r w:rsidR="00041FA4">
        <w:rPr>
          <w:rFonts w:ascii="Arial" w:eastAsia="Times New Roman" w:hAnsi="Arial" w:cs="Arial"/>
          <w:sz w:val="24"/>
          <w:szCs w:val="24"/>
        </w:rPr>
        <w:t xml:space="preserve"> specific</w:t>
      </w:r>
      <w:r>
        <w:rPr>
          <w:rFonts w:ascii="Arial" w:eastAsia="Times New Roman" w:hAnsi="Arial" w:cs="Arial"/>
          <w:sz w:val="24"/>
          <w:szCs w:val="24"/>
        </w:rPr>
        <w:t xml:space="preserve"> example, BIO 123, Environmental </w:t>
      </w:r>
      <w:proofErr w:type="spellStart"/>
      <w:r>
        <w:rPr>
          <w:rFonts w:ascii="Arial" w:eastAsia="Times New Roman" w:hAnsi="Arial" w:cs="Arial"/>
          <w:sz w:val="24"/>
          <w:szCs w:val="24"/>
        </w:rPr>
        <w:t>Sci</w:t>
      </w:r>
      <w:proofErr w:type="spellEnd"/>
      <w:r w:rsidR="00041FA4">
        <w:rPr>
          <w:rFonts w:ascii="Arial" w:eastAsia="Times New Roman" w:hAnsi="Arial" w:cs="Arial"/>
          <w:sz w:val="24"/>
          <w:szCs w:val="24"/>
        </w:rPr>
        <w:t>, taken</w:t>
      </w:r>
      <w:r>
        <w:rPr>
          <w:rFonts w:ascii="Arial" w:eastAsia="Times New Roman" w:hAnsi="Arial" w:cs="Arial"/>
          <w:sz w:val="24"/>
          <w:szCs w:val="24"/>
        </w:rPr>
        <w:t xml:space="preserve"> at </w:t>
      </w:r>
      <w:r w:rsidR="00041FA4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 xml:space="preserve"> local community college is going to transfer to WSU as a course equivalent to BIOL 370 – Intro </w:t>
      </w:r>
      <w:r w:rsidR="00041FA4">
        <w:rPr>
          <w:rFonts w:ascii="Arial" w:eastAsia="Times New Roman" w:hAnsi="Arial" w:cs="Arial"/>
          <w:sz w:val="24"/>
          <w:szCs w:val="24"/>
        </w:rPr>
        <w:t>Environmental</w:t>
      </w:r>
      <w:r>
        <w:rPr>
          <w:rFonts w:ascii="Arial" w:eastAsia="Times New Roman" w:hAnsi="Arial" w:cs="Arial"/>
          <w:sz w:val="24"/>
          <w:szCs w:val="24"/>
        </w:rPr>
        <w:t xml:space="preserve"> Science. </w:t>
      </w:r>
      <w:r w:rsidR="00041FA4">
        <w:rPr>
          <w:rFonts w:ascii="Arial" w:eastAsia="Times New Roman" w:hAnsi="Arial" w:cs="Arial"/>
          <w:sz w:val="24"/>
          <w:szCs w:val="24"/>
        </w:rPr>
        <w:t xml:space="preserve">  We can see the Credit Hours are 4, and the Effective Term is going to be when that course became an equivalent.  This course also has a corresponding Lab.    There is also a notes section as well as an attributes section (at the bottom) that is imperative to review before transfer equivalency is complete.  If you are having a hard time finding a class, </w:t>
      </w:r>
      <w:r w:rsidR="00666A7C">
        <w:rPr>
          <w:rFonts w:ascii="Arial" w:eastAsia="Times New Roman" w:hAnsi="Arial" w:cs="Arial"/>
          <w:sz w:val="24"/>
          <w:szCs w:val="24"/>
        </w:rPr>
        <w:t>y</w:t>
      </w:r>
      <w:r w:rsidR="00041FA4">
        <w:rPr>
          <w:rFonts w:ascii="Arial" w:eastAsia="Times New Roman" w:hAnsi="Arial" w:cs="Arial"/>
          <w:sz w:val="24"/>
          <w:szCs w:val="24"/>
        </w:rPr>
        <w:t xml:space="preserve">ou should be able to do a ctrl + f key and do a find to search for a particular </w:t>
      </w:r>
      <w:r w:rsidR="00666A7C">
        <w:rPr>
          <w:rFonts w:ascii="Arial" w:eastAsia="Times New Roman" w:hAnsi="Arial" w:cs="Arial"/>
          <w:sz w:val="24"/>
          <w:szCs w:val="24"/>
        </w:rPr>
        <w:t xml:space="preserve">course number. </w:t>
      </w:r>
    </w:p>
    <w:sectPr w:rsidR="008F4BAA" w:rsidRPr="008F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D3F51"/>
    <w:multiLevelType w:val="hybridMultilevel"/>
    <w:tmpl w:val="703649F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C43E11"/>
    <w:multiLevelType w:val="multilevel"/>
    <w:tmpl w:val="A034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686DDD"/>
    <w:multiLevelType w:val="hybridMultilevel"/>
    <w:tmpl w:val="2CFAC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0D4CD8"/>
    <w:multiLevelType w:val="hybridMultilevel"/>
    <w:tmpl w:val="FB50E5DC"/>
    <w:lvl w:ilvl="0" w:tplc="E85481A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5"/>
    <w:rsid w:val="00041FA4"/>
    <w:rsid w:val="000C4D43"/>
    <w:rsid w:val="0014424F"/>
    <w:rsid w:val="001758B2"/>
    <w:rsid w:val="002350C1"/>
    <w:rsid w:val="00281C72"/>
    <w:rsid w:val="003641A4"/>
    <w:rsid w:val="00473145"/>
    <w:rsid w:val="00475829"/>
    <w:rsid w:val="00521A86"/>
    <w:rsid w:val="005A059B"/>
    <w:rsid w:val="00666A7C"/>
    <w:rsid w:val="00802625"/>
    <w:rsid w:val="008F4BAA"/>
    <w:rsid w:val="00A629A4"/>
    <w:rsid w:val="00AA7984"/>
    <w:rsid w:val="00B3214E"/>
    <w:rsid w:val="00B91E20"/>
    <w:rsid w:val="00C5520E"/>
    <w:rsid w:val="00C91DB7"/>
    <w:rsid w:val="00DE5091"/>
    <w:rsid w:val="00E471D5"/>
    <w:rsid w:val="00E533FB"/>
    <w:rsid w:val="00F00709"/>
    <w:rsid w:val="00F51F36"/>
    <w:rsid w:val="00F65AFC"/>
    <w:rsid w:val="00FF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A79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A79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A798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A798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Normal"/>
    <w:rsid w:val="00AA798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style31">
    <w:name w:val="style31"/>
    <w:basedOn w:val="DefaultParagraphFont"/>
    <w:rsid w:val="00AA7984"/>
    <w:rPr>
      <w:rFonts w:ascii="Arial" w:hAnsi="Arial" w:cs="Arial" w:hint="default"/>
    </w:rPr>
  </w:style>
  <w:style w:type="character" w:styleId="Strong">
    <w:name w:val="Strong"/>
    <w:basedOn w:val="DefaultParagraphFont"/>
    <w:uiPriority w:val="22"/>
    <w:qFormat/>
    <w:rsid w:val="00AA79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7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1A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58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82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A79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A79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A798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A798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Normal"/>
    <w:rsid w:val="00AA798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style31">
    <w:name w:val="style31"/>
    <w:basedOn w:val="DefaultParagraphFont"/>
    <w:rsid w:val="00AA7984"/>
    <w:rPr>
      <w:rFonts w:ascii="Arial" w:hAnsi="Arial" w:cs="Arial" w:hint="default"/>
    </w:rPr>
  </w:style>
  <w:style w:type="character" w:styleId="Strong">
    <w:name w:val="Strong"/>
    <w:basedOn w:val="DefaultParagraphFont"/>
    <w:uiPriority w:val="22"/>
    <w:qFormat/>
    <w:rsid w:val="00AA79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7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21A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582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829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2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8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9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2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44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685926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112545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3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8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3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19586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743479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1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chita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wichita.edu/transfe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CF89D-9194-4DDD-A733-E6DC00BF2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 Hedri</dc:creator>
  <cp:lastModifiedBy>Krista Hedri</cp:lastModifiedBy>
  <cp:revision>12</cp:revision>
  <dcterms:created xsi:type="dcterms:W3CDTF">2014-07-16T15:38:00Z</dcterms:created>
  <dcterms:modified xsi:type="dcterms:W3CDTF">2014-07-25T19:36:00Z</dcterms:modified>
</cp:coreProperties>
</file>