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1ABD6" w14:textId="3722CEBE" w:rsidR="008374BE" w:rsidRDefault="008374BE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378609"/>
      <w:r w:rsidRPr="008374BE">
        <w:rPr>
          <w:rFonts w:ascii="Times New Roman" w:hAnsi="Times New Roman" w:cs="Times New Roman"/>
          <w:b/>
          <w:bCs/>
          <w:sz w:val="24"/>
          <w:szCs w:val="24"/>
        </w:rPr>
        <w:t>Honors College Faculty Council</w:t>
      </w:r>
    </w:p>
    <w:p w14:paraId="4D6218C1" w14:textId="74526347" w:rsidR="0090297D" w:rsidRDefault="0066495B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4.20.2023</w:t>
      </w:r>
    </w:p>
    <w:p w14:paraId="7EE71840" w14:textId="2CB8F2CE" w:rsidR="0090297D" w:rsidRDefault="0090297D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3:30-5:00pm</w:t>
      </w:r>
    </w:p>
    <w:p w14:paraId="2109D40C" w14:textId="77777777" w:rsidR="00556DA6" w:rsidRPr="0090297D" w:rsidRDefault="00556DA6" w:rsidP="0090297D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bookmarkStart w:id="1" w:name="_Hlk130204293"/>
    </w:p>
    <w:p w14:paraId="2E70925E" w14:textId="6A18091F" w:rsidR="008374BE" w:rsidRPr="008374BE" w:rsidRDefault="0090297D" w:rsidP="009029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5DDFA113" w14:textId="17B7A364" w:rsidR="008374BE" w:rsidRDefault="008374BE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Academic Program (strategy, outcomes, curriculum, new initiatives)</w:t>
      </w:r>
    </w:p>
    <w:p w14:paraId="7B03EBE5" w14:textId="77777777" w:rsidR="0066495B" w:rsidRPr="008374BE" w:rsidRDefault="0066495B" w:rsidP="006649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6733319D" w14:textId="607DB5B6" w:rsidR="008374BE" w:rsidRDefault="008374BE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Campus Community (including campus committee updates)</w:t>
      </w:r>
    </w:p>
    <w:p w14:paraId="51B0FB55" w14:textId="77777777" w:rsidR="0066495B" w:rsidRPr="008374BE" w:rsidRDefault="0066495B" w:rsidP="006649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2033A77" w14:textId="0DA6BB28" w:rsidR="008374BE" w:rsidRDefault="008374BE" w:rsidP="008374BE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 xml:space="preserve">Recruitment </w:t>
      </w:r>
    </w:p>
    <w:p w14:paraId="5066A7C0" w14:textId="77777777" w:rsidR="0066495B" w:rsidRPr="008374BE" w:rsidRDefault="0066495B" w:rsidP="006649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CB8A4BE" w14:textId="0D3E4FC3" w:rsidR="005173F9" w:rsidRDefault="008374BE" w:rsidP="0090297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Student Success (advising, student programs, student council update)</w:t>
      </w:r>
    </w:p>
    <w:p w14:paraId="2A86AB9B" w14:textId="1EC8E83F" w:rsidR="0066495B" w:rsidRDefault="005253DC" w:rsidP="006649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success and persistence</w:t>
      </w:r>
    </w:p>
    <w:p w14:paraId="1C82858A" w14:textId="07CA9B77" w:rsidR="005253DC" w:rsidRDefault="005253DC" w:rsidP="00525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Persistence is the focus around campus.</w:t>
      </w:r>
    </w:p>
    <w:p w14:paraId="02BADBAE" w14:textId="73DB4812" w:rsidR="005253DC" w:rsidRDefault="005253DC" w:rsidP="00525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Highlighted areas that felt spoke to the spirit of Honors.</w:t>
      </w:r>
    </w:p>
    <w:p w14:paraId="3E68C709" w14:textId="51748253" w:rsidR="005253DC" w:rsidRDefault="005253DC" w:rsidP="00525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academic data to identify courses with high non-pass rates and improve the outcomes of these courses</w:t>
      </w:r>
    </w:p>
    <w:p w14:paraId="18922EFB" w14:textId="7C6591BA" w:rsidR="005253DC" w:rsidRDefault="005253DC" w:rsidP="00525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Consistent support- Directors of Scholarships position was created for advising process/ curricular pathways. Honors colloquium 0 credit course to make Honors more present in their first year.</w:t>
      </w:r>
    </w:p>
    <w:p w14:paraId="33B47E7C" w14:textId="45030000" w:rsidR="005253DC" w:rsidRDefault="005253DC" w:rsidP="005253D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Transition- Require all first-year honors students to submit an </w:t>
      </w:r>
      <w:proofErr w:type="spellStart"/>
      <w:r>
        <w:rPr>
          <w:rFonts w:ascii="Times New Roman" w:hAnsi="Times New Roman" w:cs="Times New Roman"/>
          <w:sz w:val="24"/>
          <w:szCs w:val="24"/>
        </w:rPr>
        <w:t>ePortfolio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documentation and reflection on learner outcomes. Creating transitions and signature experiences through scheduling precessions and summer honors courses with focus on diversity content and community connections. </w:t>
      </w:r>
    </w:p>
    <w:p w14:paraId="415226C9" w14:textId="222F2247" w:rsidR="00C70934" w:rsidRDefault="00C70934" w:rsidP="00C7093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Recognizing student success in Honors side to let students know we see them. Creates more levels/places where students can create that sense of belongings. </w:t>
      </w:r>
    </w:p>
    <w:p w14:paraId="0542B88A" w14:textId="05113E4C" w:rsidR="00C70934" w:rsidRDefault="00C70934" w:rsidP="00C7093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Strengthen financial aid through collaboration and proactive outreach </w:t>
      </w:r>
    </w:p>
    <w:p w14:paraId="018FA242" w14:textId="77777777" w:rsidR="00C70934" w:rsidRPr="00C70934" w:rsidRDefault="00C70934" w:rsidP="00C7093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387B2E6" w14:textId="705AFC4D" w:rsidR="008374BE" w:rsidRDefault="008374BE" w:rsidP="0090297D">
      <w:pPr>
        <w:pStyle w:val="ListParagraph"/>
        <w:numPr>
          <w:ilvl w:val="0"/>
          <w:numId w:val="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374BE">
        <w:rPr>
          <w:rFonts w:ascii="Times New Roman" w:hAnsi="Times New Roman" w:cs="Times New Roman"/>
          <w:sz w:val="24"/>
          <w:szCs w:val="24"/>
        </w:rPr>
        <w:t>As May Arise</w:t>
      </w:r>
    </w:p>
    <w:p w14:paraId="6D8E14C0" w14:textId="5AF87AFF" w:rsidR="005253DC" w:rsidRDefault="005253DC" w:rsidP="005253DC">
      <w:pPr>
        <w:rPr>
          <w:rFonts w:ascii="Times New Roman" w:hAnsi="Times New Roman" w:cs="Times New Roman"/>
          <w:sz w:val="24"/>
          <w:szCs w:val="24"/>
        </w:rPr>
      </w:pPr>
    </w:p>
    <w:p w14:paraId="1C71E16F" w14:textId="387C9D07" w:rsidR="005253DC" w:rsidRPr="005253DC" w:rsidRDefault="005253DC" w:rsidP="005253DC">
      <w:pPr>
        <w:rPr>
          <w:rFonts w:ascii="Times New Roman" w:hAnsi="Times New Roman" w:cs="Times New Roman"/>
          <w:sz w:val="24"/>
          <w:szCs w:val="24"/>
        </w:rPr>
      </w:pPr>
      <w:r w:rsidRPr="005253DC">
        <w:rPr>
          <w:rFonts w:ascii="Times New Roman" w:hAnsi="Times New Roman" w:cs="Times New Roman"/>
          <w:sz w:val="24"/>
          <w:szCs w:val="24"/>
          <w:u w:val="single"/>
        </w:rPr>
        <w:t>Materials Provided:</w:t>
      </w:r>
      <w:r>
        <w:rPr>
          <w:rFonts w:ascii="Times New Roman" w:hAnsi="Times New Roman" w:cs="Times New Roman"/>
          <w:sz w:val="24"/>
          <w:szCs w:val="24"/>
        </w:rPr>
        <w:br/>
        <w:t>-Agenda</w:t>
      </w:r>
      <w:r>
        <w:rPr>
          <w:rFonts w:ascii="Times New Roman" w:hAnsi="Times New Roman" w:cs="Times New Roman"/>
          <w:sz w:val="24"/>
          <w:szCs w:val="24"/>
        </w:rPr>
        <w:br/>
        <w:t>-Dorothy and Bill Cohen Honors College Student Success &amp; Persistence Plan based on NISS Recommendations- Draft</w:t>
      </w:r>
    </w:p>
    <w:p w14:paraId="34B1468B" w14:textId="77777777" w:rsidR="0066495B" w:rsidRPr="0090297D" w:rsidRDefault="0066495B" w:rsidP="0066495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10F8C6F" w14:textId="1A8B1EFE" w:rsidR="00ED0B72" w:rsidRDefault="00ED0B72">
      <w:r>
        <w:t>Tues, April 25</w:t>
      </w:r>
      <w:r>
        <w:tab/>
      </w:r>
      <w:proofErr w:type="spellStart"/>
      <w:r>
        <w:t>Tilford</w:t>
      </w:r>
      <w:proofErr w:type="spellEnd"/>
      <w:r>
        <w:t xml:space="preserve"> Symposium</w:t>
      </w:r>
    </w:p>
    <w:p w14:paraId="6630A793" w14:textId="201CA648" w:rsidR="00ED0B72" w:rsidRDefault="00ED0B72" w:rsidP="00ED0B72">
      <w:pPr>
        <w:ind w:left="1440" w:hanging="1440"/>
      </w:pPr>
      <w:r>
        <w:t>Mon, May 8</w:t>
      </w:r>
      <w:r>
        <w:tab/>
        <w:t>College Advisory Board, DEI Board, and Young Alumni Council meeting – coincides with FYRE poster presentations</w:t>
      </w:r>
    </w:p>
    <w:p w14:paraId="0623D36E" w14:textId="2D0FC7A9" w:rsidR="00ED0B72" w:rsidRDefault="00ED0B72" w:rsidP="00ED0B72">
      <w:pPr>
        <w:ind w:left="1440" w:hanging="1440"/>
      </w:pPr>
      <w:r>
        <w:t>Fri, Ma</w:t>
      </w:r>
      <w:r w:rsidR="009A028B">
        <w:t>y</w:t>
      </w:r>
      <w:r>
        <w:t xml:space="preserve"> 12</w:t>
      </w:r>
      <w:r>
        <w:tab/>
        <w:t>Donuts, Kudos, and Coffee graduation celebration 9:30-11:30 RSC 255</w:t>
      </w:r>
    </w:p>
    <w:sectPr w:rsidR="00ED0B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296C"/>
    <w:multiLevelType w:val="hybridMultilevel"/>
    <w:tmpl w:val="DADA9406"/>
    <w:lvl w:ilvl="0" w:tplc="C810857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336E8"/>
    <w:multiLevelType w:val="multilevel"/>
    <w:tmpl w:val="3D8CA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BE"/>
    <w:rsid w:val="000C601A"/>
    <w:rsid w:val="001A1E9E"/>
    <w:rsid w:val="00247C69"/>
    <w:rsid w:val="005173F9"/>
    <w:rsid w:val="005253DC"/>
    <w:rsid w:val="00556DA6"/>
    <w:rsid w:val="00593E14"/>
    <w:rsid w:val="005F384B"/>
    <w:rsid w:val="0066495B"/>
    <w:rsid w:val="008374BE"/>
    <w:rsid w:val="00881A40"/>
    <w:rsid w:val="0090297D"/>
    <w:rsid w:val="009A028B"/>
    <w:rsid w:val="00A34512"/>
    <w:rsid w:val="00B524CF"/>
    <w:rsid w:val="00BC2190"/>
    <w:rsid w:val="00BE5B3C"/>
    <w:rsid w:val="00C70934"/>
    <w:rsid w:val="00C743C5"/>
    <w:rsid w:val="00E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D5A38"/>
  <w15:chartTrackingRefBased/>
  <w15:docId w15:val="{08DCD655-047D-4670-B3C4-2A63B48B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4B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374BE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Engber, Kimberly</dc:creator>
  <cp:keywords/>
  <dc:description/>
  <cp:lastModifiedBy>Gomez, Griselda</cp:lastModifiedBy>
  <cp:revision>2</cp:revision>
  <dcterms:created xsi:type="dcterms:W3CDTF">2023-04-20T21:01:00Z</dcterms:created>
  <dcterms:modified xsi:type="dcterms:W3CDTF">2023-04-20T21:01:00Z</dcterms:modified>
</cp:coreProperties>
</file>