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B034" w14:textId="77777777" w:rsidR="00AE6409" w:rsidRPr="006E1D5E" w:rsidRDefault="00AE6409" w:rsidP="00AE6409">
      <w:pPr>
        <w:spacing w:line="240" w:lineRule="auto"/>
        <w:rPr>
          <w:rFonts w:ascii="Times New Roman" w:hAnsi="Times New Roman" w:cs="Times New Roman"/>
          <w:b/>
          <w:sz w:val="24"/>
          <w:szCs w:val="24"/>
        </w:rPr>
      </w:pPr>
      <w:r w:rsidRPr="006E1D5E">
        <w:rPr>
          <w:rFonts w:ascii="Times New Roman" w:hAnsi="Times New Roman" w:cs="Times New Roman"/>
          <w:b/>
          <w:sz w:val="24"/>
          <w:szCs w:val="24"/>
        </w:rPr>
        <w:t>Honors Council Faculty Meeting</w:t>
      </w:r>
    </w:p>
    <w:p w14:paraId="185B8094" w14:textId="77777777" w:rsidR="00AE6409" w:rsidRPr="006E1D5E" w:rsidRDefault="00AE6409" w:rsidP="00AE6409">
      <w:pPr>
        <w:spacing w:line="240" w:lineRule="auto"/>
        <w:rPr>
          <w:rFonts w:ascii="Times New Roman" w:hAnsi="Times New Roman" w:cs="Times New Roman"/>
          <w:b/>
          <w:sz w:val="24"/>
          <w:szCs w:val="24"/>
        </w:rPr>
      </w:pPr>
      <w:r w:rsidRPr="006E1D5E">
        <w:rPr>
          <w:rFonts w:ascii="Times New Roman" w:hAnsi="Times New Roman" w:cs="Times New Roman"/>
          <w:b/>
          <w:sz w:val="24"/>
          <w:szCs w:val="24"/>
        </w:rPr>
        <w:t>Sept. 15, 2022</w:t>
      </w:r>
    </w:p>
    <w:p w14:paraId="09605E66" w14:textId="77777777" w:rsidR="00AE6409" w:rsidRPr="006E1D5E" w:rsidRDefault="00AE6409" w:rsidP="00AE6409">
      <w:pPr>
        <w:spacing w:line="240" w:lineRule="auto"/>
        <w:rPr>
          <w:rFonts w:ascii="Times New Roman" w:hAnsi="Times New Roman" w:cs="Times New Roman"/>
          <w:b/>
          <w:sz w:val="24"/>
          <w:szCs w:val="24"/>
        </w:rPr>
      </w:pPr>
      <w:r w:rsidRPr="006E1D5E">
        <w:rPr>
          <w:rFonts w:ascii="Times New Roman" w:hAnsi="Times New Roman" w:cs="Times New Roman"/>
          <w:b/>
          <w:sz w:val="24"/>
          <w:szCs w:val="24"/>
        </w:rPr>
        <w:t>3:30-5:00pm</w:t>
      </w:r>
    </w:p>
    <w:p w14:paraId="51121E1C" w14:textId="77777777" w:rsidR="00AE6409" w:rsidRDefault="00AE6409">
      <w:pPr>
        <w:rPr>
          <w:b/>
        </w:rPr>
      </w:pPr>
    </w:p>
    <w:p w14:paraId="3F19F4B5" w14:textId="77777777" w:rsidR="00AE6409" w:rsidRPr="008374BE" w:rsidRDefault="00AE6409" w:rsidP="00AE6409">
      <w:pPr>
        <w:ind w:left="720" w:hanging="720"/>
        <w:rPr>
          <w:rFonts w:ascii="Times New Roman" w:hAnsi="Times New Roman" w:cs="Times New Roman"/>
          <w:sz w:val="24"/>
          <w:szCs w:val="24"/>
        </w:rPr>
      </w:pPr>
      <w:r>
        <w:rPr>
          <w:rFonts w:ascii="Times New Roman" w:hAnsi="Times New Roman" w:cs="Times New Roman"/>
          <w:sz w:val="24"/>
          <w:szCs w:val="24"/>
        </w:rPr>
        <w:t>Agenda</w:t>
      </w:r>
    </w:p>
    <w:p w14:paraId="61CDAA1B" w14:textId="77777777" w:rsidR="00AE6409" w:rsidRDefault="00AE6409" w:rsidP="00AE6409">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Academic Program (strategy, outcomes, curriculum, new initiatives)</w:t>
      </w:r>
    </w:p>
    <w:p w14:paraId="2A03AC4B" w14:textId="77777777" w:rsidR="00AE6409" w:rsidRDefault="00E2049B" w:rsidP="00AE6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Unanimously approved HNRS 304G: Arts Respond 2019-2022 and WSUN 102G: Community and Cultural Connections</w:t>
      </w:r>
    </w:p>
    <w:p w14:paraId="69F594F5" w14:textId="77777777" w:rsidR="00CF23EE" w:rsidRDefault="00CF23EE" w:rsidP="00AE6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Getting junior faculty more involved (mentoring)</w:t>
      </w:r>
    </w:p>
    <w:p w14:paraId="0D60616F" w14:textId="77777777" w:rsidR="00CF23EE" w:rsidRPr="008374BE" w:rsidRDefault="00CF23EE" w:rsidP="00AE6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Launching pilot for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 Dr. Chelsea – go into all first-year seminar and present it to students</w:t>
      </w:r>
      <w:r w:rsidR="00AB70B0">
        <w:rPr>
          <w:rFonts w:ascii="Times New Roman" w:hAnsi="Times New Roman" w:cs="Times New Roman"/>
          <w:sz w:val="24"/>
          <w:szCs w:val="24"/>
        </w:rPr>
        <w:t xml:space="preserve">. Experiment is to give students structure, and integrate and reflect after first-year. </w:t>
      </w:r>
    </w:p>
    <w:p w14:paraId="45869E6A" w14:textId="77777777" w:rsidR="00AE6409" w:rsidRDefault="00AE6409" w:rsidP="00AE6409">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Campus Community (including campus committee updates)</w:t>
      </w:r>
    </w:p>
    <w:p w14:paraId="58782019" w14:textId="77777777" w:rsidR="00AE6409" w:rsidRDefault="00AB70B0" w:rsidP="00AE6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Jessi- part of the First-gen committee and they had first meeting, Bobby Berry taking over. Talked over all goals of university and what aligns with them.</w:t>
      </w:r>
    </w:p>
    <w:p w14:paraId="137445E3" w14:textId="77777777" w:rsidR="00AB70B0" w:rsidRPr="008374BE" w:rsidRDefault="00AB70B0" w:rsidP="00AE6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Strategic Enrollment committee- focused on NISS and retention of students. </w:t>
      </w:r>
    </w:p>
    <w:p w14:paraId="6EA9D108" w14:textId="77777777" w:rsidR="00AE6409" w:rsidRDefault="00AE6409" w:rsidP="00AE6409">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 xml:space="preserve">Recruitment </w:t>
      </w:r>
    </w:p>
    <w:p w14:paraId="03C50942" w14:textId="77777777" w:rsidR="00151D37" w:rsidRDefault="00151D37" w:rsidP="00151D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Number of students involved in FYRE and how they connect with Honors College. </w:t>
      </w:r>
    </w:p>
    <w:p w14:paraId="3900EB70" w14:textId="77777777" w:rsidR="002F6F62" w:rsidRPr="00151D37" w:rsidRDefault="002F6F62" w:rsidP="00151D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Honors College increase in scholarships, goal is to award it to students who have the financial need.</w:t>
      </w:r>
    </w:p>
    <w:p w14:paraId="735505F2" w14:textId="77777777" w:rsidR="00AE6409" w:rsidRDefault="00AE6409" w:rsidP="00AE6409">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Student Success (advising, student programs, student council update)</w:t>
      </w:r>
    </w:p>
    <w:p w14:paraId="1FD20216" w14:textId="77777777" w:rsidR="00AE6409" w:rsidRDefault="00151D37" w:rsidP="00AE6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Advising in colleges- how to ensure HC students take Honor course in the first year. </w:t>
      </w:r>
    </w:p>
    <w:p w14:paraId="56A6D27E" w14:textId="77777777" w:rsidR="00151D37" w:rsidRDefault="00151D37" w:rsidP="00AE6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One-Stop experience not consistent. Some students aren’t getting guided well or given the right information.</w:t>
      </w:r>
    </w:p>
    <w:p w14:paraId="58E61712" w14:textId="77777777" w:rsidR="002F6F62" w:rsidRDefault="002F6F62" w:rsidP="00AE6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Are there honors college specific study abroad programs? </w:t>
      </w:r>
    </w:p>
    <w:p w14:paraId="4D6E59A5" w14:textId="02000012" w:rsidR="00497926" w:rsidRDefault="00497926" w:rsidP="002F6F6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  A council member wasn’t clear about overseas Honors options. We discussed Honors study abroad courses, but we have offered fewer honors overseas experiences since COVID. Doug Parham asked about using study abroad courses toward Honors requirements for students who are in majors such as CSD who can’t take courses abroad that count toward the major. Yes, student can count their courses taken abroad as Honors seminars to meet Honors track requirements.</w:t>
      </w:r>
    </w:p>
    <w:p w14:paraId="13CD3EAC" w14:textId="1AB2BF3D" w:rsidR="002F6F62" w:rsidRDefault="002F6F62" w:rsidP="002F6F6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Have a student doing honors option agreement in Spain, in process of turning</w:t>
      </w:r>
      <w:r w:rsidR="00F93D11">
        <w:rPr>
          <w:rFonts w:ascii="Times New Roman" w:hAnsi="Times New Roman" w:cs="Times New Roman"/>
          <w:sz w:val="24"/>
          <w:szCs w:val="24"/>
        </w:rPr>
        <w:t xml:space="preserve"> oversea</w:t>
      </w:r>
      <w:r>
        <w:rPr>
          <w:rFonts w:ascii="Times New Roman" w:hAnsi="Times New Roman" w:cs="Times New Roman"/>
          <w:sz w:val="24"/>
          <w:szCs w:val="24"/>
        </w:rPr>
        <w:t xml:space="preserve"> courses into Honors courses.</w:t>
      </w:r>
    </w:p>
    <w:p w14:paraId="43E9FEE9" w14:textId="77777777" w:rsidR="00F93D11" w:rsidRDefault="00F93D11" w:rsidP="002F6F6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Create your own degree option can allow students to transfer their courses and for financial aid to pay for them.</w:t>
      </w:r>
    </w:p>
    <w:p w14:paraId="02E513DB" w14:textId="77777777" w:rsidR="00F93D11" w:rsidRDefault="00F93D11" w:rsidP="00F93D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Honors LLC went to the arcade and want to expand those gatherings to other students not in LLC.</w:t>
      </w:r>
    </w:p>
    <w:p w14:paraId="2937588E" w14:textId="77777777" w:rsidR="00F93D11" w:rsidRPr="0090297D" w:rsidRDefault="00F93D11" w:rsidP="00F93D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Student Council</w:t>
      </w:r>
      <w:r w:rsidR="00CC0B0F">
        <w:rPr>
          <w:rFonts w:ascii="Times New Roman" w:hAnsi="Times New Roman" w:cs="Times New Roman"/>
          <w:sz w:val="24"/>
          <w:szCs w:val="24"/>
        </w:rPr>
        <w:t>- students had a book drive that students can use for free.</w:t>
      </w:r>
    </w:p>
    <w:p w14:paraId="4B4D0891" w14:textId="77777777" w:rsidR="00AE6409" w:rsidRDefault="00AE6409" w:rsidP="00AE6409">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As May Arise</w:t>
      </w:r>
    </w:p>
    <w:p w14:paraId="654E905E" w14:textId="77777777" w:rsidR="00151D37" w:rsidRDefault="0012178B" w:rsidP="00F93D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Follow up to Honors Retreat notions from August – how to keep alive, enhance, and promote faculty-student relations and availability – informal meetings and discussion (perhaps topically driven) – but some open format for engagement (preferably on a monthly basis – an evening hangout or panel, etc.)</w:t>
      </w:r>
      <w:r w:rsidR="001D3D48">
        <w:rPr>
          <w:rFonts w:ascii="Times New Roman" w:hAnsi="Times New Roman" w:cs="Times New Roman"/>
          <w:sz w:val="24"/>
          <w:szCs w:val="24"/>
        </w:rPr>
        <w:t>- Nathan</w:t>
      </w:r>
    </w:p>
    <w:p w14:paraId="1205635B" w14:textId="77777777" w:rsidR="001D3D48" w:rsidRDefault="001D3D48" w:rsidP="001D3D4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Dr. Engber</w:t>
      </w:r>
      <w:r w:rsidR="00CC0B0F">
        <w:rPr>
          <w:rFonts w:ascii="Times New Roman" w:hAnsi="Times New Roman" w:cs="Times New Roman"/>
          <w:sz w:val="24"/>
          <w:szCs w:val="24"/>
        </w:rPr>
        <w:t xml:space="preserve"> proposal- Council focus on a topic for next two meetings, thinking to invite the First-year seminar and Engineering.</w:t>
      </w:r>
      <w:r w:rsidR="00F67F4C">
        <w:rPr>
          <w:rFonts w:ascii="Times New Roman" w:hAnsi="Times New Roman" w:cs="Times New Roman"/>
          <w:sz w:val="24"/>
          <w:szCs w:val="24"/>
        </w:rPr>
        <w:t xml:space="preserve"> In November invite research committee. </w:t>
      </w:r>
    </w:p>
    <w:p w14:paraId="73C1618A" w14:textId="77777777" w:rsidR="00F67F4C" w:rsidRDefault="00F67F4C" w:rsidP="00F67F4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Include student councils from other schools.</w:t>
      </w:r>
    </w:p>
    <w:p w14:paraId="5CC7CFE9" w14:textId="77777777" w:rsidR="001D3D48" w:rsidRDefault="001D3D48" w:rsidP="001D3D4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 Council</w:t>
      </w:r>
    </w:p>
    <w:p w14:paraId="78800352" w14:textId="77777777" w:rsidR="001D3D48" w:rsidRDefault="001D3D48" w:rsidP="001D3D4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Committees</w:t>
      </w:r>
    </w:p>
    <w:p w14:paraId="620C4D49" w14:textId="77777777" w:rsidR="001D3D48" w:rsidRDefault="001D3D48" w:rsidP="001D3D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WHEAT</w:t>
      </w:r>
    </w:p>
    <w:p w14:paraId="0CFDC3F6" w14:textId="77777777" w:rsidR="001D3D48" w:rsidRDefault="001D3D48" w:rsidP="001D3D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Textbooks</w:t>
      </w:r>
    </w:p>
    <w:p w14:paraId="7E53710E" w14:textId="77777777" w:rsidR="001D3D48" w:rsidRDefault="001D3D48" w:rsidP="001D3D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Active Academics</w:t>
      </w:r>
    </w:p>
    <w:p w14:paraId="62252B3B" w14:textId="77777777" w:rsidR="001D3D48" w:rsidRDefault="001D3D48" w:rsidP="001D3D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Honors Community</w:t>
      </w:r>
    </w:p>
    <w:p w14:paraId="46F86E18" w14:textId="77777777" w:rsidR="001D3D48" w:rsidRDefault="001D3D48" w:rsidP="001D3D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NCHC- </w:t>
      </w:r>
      <w:r w:rsidR="00635414">
        <w:rPr>
          <w:rFonts w:ascii="Times New Roman" w:hAnsi="Times New Roman" w:cs="Times New Roman"/>
          <w:sz w:val="24"/>
          <w:szCs w:val="24"/>
        </w:rPr>
        <w:t xml:space="preserve">2 students </w:t>
      </w:r>
      <w:r>
        <w:rPr>
          <w:rFonts w:ascii="Times New Roman" w:hAnsi="Times New Roman" w:cs="Times New Roman"/>
          <w:sz w:val="24"/>
          <w:szCs w:val="24"/>
        </w:rPr>
        <w:t>presenting</w:t>
      </w:r>
    </w:p>
    <w:p w14:paraId="43A46BA1" w14:textId="77777777" w:rsidR="001D3D48" w:rsidRDefault="001D3D48" w:rsidP="001D3D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Committees will be finalized today</w:t>
      </w:r>
    </w:p>
    <w:p w14:paraId="15C1E252" w14:textId="77777777" w:rsidR="001D3D48" w:rsidRDefault="001D3D48" w:rsidP="001D3D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FY Honors Advisory board</w:t>
      </w:r>
    </w:p>
    <w:p w14:paraId="4A142DAB" w14:textId="77777777" w:rsidR="001D3D48" w:rsidRDefault="001D3D48" w:rsidP="001D3D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Student fee scholarships will be starting 9/16.</w:t>
      </w:r>
    </w:p>
    <w:p w14:paraId="0328D6B6" w14:textId="77777777" w:rsidR="00F67F4C" w:rsidRPr="00F67F4C" w:rsidRDefault="00F67F4C" w:rsidP="00F67F4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SGA – changes in executive branch and starting new initiatives soon.</w:t>
      </w:r>
    </w:p>
    <w:p w14:paraId="50C1B292" w14:textId="77777777" w:rsidR="00CF23EE" w:rsidRDefault="00CF23EE" w:rsidP="00CF23EE">
      <w:pPr>
        <w:rPr>
          <w:rFonts w:ascii="Times New Roman" w:hAnsi="Times New Roman" w:cs="Times New Roman"/>
          <w:sz w:val="24"/>
          <w:szCs w:val="24"/>
        </w:rPr>
      </w:pPr>
    </w:p>
    <w:p w14:paraId="31EC7C8F" w14:textId="77777777" w:rsidR="00CF23EE" w:rsidRDefault="00CF23EE" w:rsidP="00CF23EE">
      <w:pPr>
        <w:rPr>
          <w:rFonts w:ascii="Times New Roman" w:hAnsi="Times New Roman" w:cs="Times New Roman"/>
          <w:sz w:val="24"/>
          <w:szCs w:val="24"/>
        </w:rPr>
      </w:pPr>
      <w:r>
        <w:rPr>
          <w:rFonts w:ascii="Times New Roman" w:hAnsi="Times New Roman" w:cs="Times New Roman"/>
          <w:sz w:val="24"/>
          <w:szCs w:val="24"/>
        </w:rPr>
        <w:t>Materials Provided</w:t>
      </w:r>
    </w:p>
    <w:p w14:paraId="58734B8C" w14:textId="77777777" w:rsidR="00CF23EE" w:rsidRDefault="00CF23EE" w:rsidP="00CF23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Honors College by the Numbers book 21-22</w:t>
      </w:r>
    </w:p>
    <w:p w14:paraId="5A260C47" w14:textId="77777777" w:rsidR="00CF23EE" w:rsidRDefault="00CF23EE" w:rsidP="00CF23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Honors College Annual Report 21-22</w:t>
      </w:r>
    </w:p>
    <w:p w14:paraId="00B1F882" w14:textId="77777777" w:rsidR="00CF23EE" w:rsidRPr="00CF23EE" w:rsidRDefault="00CF23EE" w:rsidP="00CF23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Fall-for-Fall Persistence of Undergraduate Degree-Seeking Freshman- By the College</w:t>
      </w:r>
    </w:p>
    <w:sectPr w:rsidR="00CF23EE" w:rsidRPr="00CF2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B20CA"/>
    <w:multiLevelType w:val="hybridMultilevel"/>
    <w:tmpl w:val="54D0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F296C"/>
    <w:multiLevelType w:val="hybridMultilevel"/>
    <w:tmpl w:val="DADA9406"/>
    <w:lvl w:ilvl="0" w:tplc="C810857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09"/>
    <w:rsid w:val="0012178B"/>
    <w:rsid w:val="00151D37"/>
    <w:rsid w:val="001D3D48"/>
    <w:rsid w:val="002F6F62"/>
    <w:rsid w:val="00497926"/>
    <w:rsid w:val="00635414"/>
    <w:rsid w:val="006E1D5E"/>
    <w:rsid w:val="00AB70B0"/>
    <w:rsid w:val="00AE6409"/>
    <w:rsid w:val="00CC0B0F"/>
    <w:rsid w:val="00CF23EE"/>
    <w:rsid w:val="00E2049B"/>
    <w:rsid w:val="00F67F4C"/>
    <w:rsid w:val="00F90C8B"/>
    <w:rsid w:val="00F9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7206"/>
  <w15:chartTrackingRefBased/>
  <w15:docId w15:val="{F6C84F66-F733-4095-B0D1-3AC4F1F1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40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96">
      <w:bodyDiv w:val="1"/>
      <w:marLeft w:val="0"/>
      <w:marRight w:val="0"/>
      <w:marTop w:val="0"/>
      <w:marBottom w:val="0"/>
      <w:divBdr>
        <w:top w:val="none" w:sz="0" w:space="0" w:color="auto"/>
        <w:left w:val="none" w:sz="0" w:space="0" w:color="auto"/>
        <w:bottom w:val="none" w:sz="0" w:space="0" w:color="auto"/>
        <w:right w:val="none" w:sz="0" w:space="0" w:color="auto"/>
      </w:divBdr>
    </w:div>
    <w:div w:id="1978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Griselda</dc:creator>
  <cp:keywords/>
  <dc:description/>
  <cp:lastModifiedBy>Gomez, Griselda</cp:lastModifiedBy>
  <cp:revision>6</cp:revision>
  <dcterms:created xsi:type="dcterms:W3CDTF">2022-09-15T18:40:00Z</dcterms:created>
  <dcterms:modified xsi:type="dcterms:W3CDTF">2022-09-23T16:10:00Z</dcterms:modified>
</cp:coreProperties>
</file>