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E32C" w14:textId="02F6DA26" w:rsidR="00910D9B" w:rsidRPr="00545C67" w:rsidRDefault="00910D9B" w:rsidP="00E74ABC">
      <w:pPr>
        <w:jc w:val="center"/>
        <w:rPr>
          <w:rFonts w:ascii="Times New Roman" w:hAnsi="Times New Roman" w:cs="Times New Roman"/>
          <w:b/>
        </w:rPr>
      </w:pPr>
      <w:r w:rsidRPr="00545C67">
        <w:rPr>
          <w:rFonts w:ascii="Times New Roman" w:hAnsi="Times New Roman" w:cs="Times New Roman"/>
          <w:b/>
        </w:rPr>
        <w:t xml:space="preserve">HNRS </w:t>
      </w:r>
      <w:r w:rsidR="00B735AF">
        <w:rPr>
          <w:rFonts w:ascii="Times New Roman" w:hAnsi="Times New Roman" w:cs="Times New Roman"/>
          <w:b/>
        </w:rPr>
        <w:t>1</w:t>
      </w:r>
      <w:r w:rsidRPr="00545C67">
        <w:rPr>
          <w:rFonts w:ascii="Times New Roman" w:hAnsi="Times New Roman" w:cs="Times New Roman"/>
          <w:b/>
        </w:rPr>
        <w:t>01</w:t>
      </w:r>
      <w:r w:rsidR="00243504" w:rsidRPr="00545C67">
        <w:rPr>
          <w:rFonts w:ascii="Times New Roman" w:hAnsi="Times New Roman" w:cs="Times New Roman"/>
          <w:b/>
        </w:rPr>
        <w:t>: H</w:t>
      </w:r>
      <w:r w:rsidRPr="00545C67">
        <w:rPr>
          <w:rFonts w:ascii="Times New Roman" w:hAnsi="Times New Roman" w:cs="Times New Roman"/>
          <w:b/>
        </w:rPr>
        <w:t xml:space="preserve">onors </w:t>
      </w:r>
      <w:r w:rsidR="004870B0" w:rsidRPr="00545C67">
        <w:rPr>
          <w:rFonts w:ascii="Times New Roman" w:hAnsi="Times New Roman" w:cs="Times New Roman"/>
          <w:b/>
        </w:rPr>
        <w:t>Portfolio</w:t>
      </w:r>
      <w:r w:rsidRPr="00545C67">
        <w:rPr>
          <w:rFonts w:ascii="Times New Roman" w:hAnsi="Times New Roman" w:cs="Times New Roman"/>
          <w:b/>
        </w:rPr>
        <w:t xml:space="preserve"> </w:t>
      </w:r>
      <w:r w:rsidR="002D707C" w:rsidRPr="00545C67">
        <w:rPr>
          <w:rFonts w:ascii="Times New Roman" w:hAnsi="Times New Roman" w:cs="Times New Roman"/>
          <w:b/>
        </w:rPr>
        <w:t>(0 credit hour)</w:t>
      </w:r>
    </w:p>
    <w:p w14:paraId="04C9FD9E" w14:textId="32B589D6" w:rsidR="00910D9B" w:rsidRPr="00545C67" w:rsidRDefault="00910D9B" w:rsidP="005818E6">
      <w:pPr>
        <w:pStyle w:val="BodyText"/>
        <w:spacing w:line="253" w:lineRule="exact"/>
        <w:jc w:val="center"/>
        <w:rPr>
          <w:rFonts w:ascii="Times New Roman" w:hAnsi="Times New Roman" w:cs="Times New Roman"/>
        </w:rPr>
      </w:pPr>
      <w:r w:rsidRPr="00545C67">
        <w:rPr>
          <w:rFonts w:ascii="Times New Roman" w:hAnsi="Times New Roman" w:cs="Times New Roman"/>
        </w:rPr>
        <w:t>Section</w:t>
      </w:r>
      <w:r w:rsidR="005818E6" w:rsidRPr="00545C67">
        <w:rPr>
          <w:rFonts w:ascii="Times New Roman" w:hAnsi="Times New Roman" w:cs="Times New Roman"/>
        </w:rPr>
        <w:t>s</w:t>
      </w:r>
      <w:r w:rsidRPr="00545C67">
        <w:rPr>
          <w:rFonts w:ascii="Times New Roman" w:hAnsi="Times New Roman" w:cs="Times New Roman"/>
        </w:rPr>
        <w:t xml:space="preserve"> 1</w:t>
      </w:r>
      <w:r w:rsidR="005818E6" w:rsidRPr="00545C67">
        <w:rPr>
          <w:rFonts w:ascii="Times New Roman" w:hAnsi="Times New Roman" w:cs="Times New Roman"/>
        </w:rPr>
        <w:t>-3</w:t>
      </w:r>
      <w:r w:rsidRPr="00545C67">
        <w:rPr>
          <w:rFonts w:ascii="Times New Roman" w:hAnsi="Times New Roman" w:cs="Times New Roman"/>
        </w:rPr>
        <w:t xml:space="preserve">: Wednesday </w:t>
      </w:r>
      <w:r w:rsidR="00B735AF">
        <w:rPr>
          <w:rFonts w:ascii="Times New Roman" w:hAnsi="Times New Roman" w:cs="Times New Roman"/>
        </w:rPr>
        <w:t xml:space="preserve">3:30-5:15 </w:t>
      </w:r>
      <w:r w:rsidR="005818E6" w:rsidRPr="00545C67">
        <w:rPr>
          <w:rFonts w:ascii="Times New Roman" w:hAnsi="Times New Roman" w:cs="Times New Roman"/>
        </w:rPr>
        <w:t>P</w:t>
      </w:r>
      <w:r w:rsidRPr="00545C67">
        <w:rPr>
          <w:rFonts w:ascii="Times New Roman" w:hAnsi="Times New Roman" w:cs="Times New Roman"/>
        </w:rPr>
        <w:t>M</w:t>
      </w:r>
    </w:p>
    <w:p w14:paraId="0660669F" w14:textId="20FDBE81" w:rsidR="00910D9B" w:rsidRPr="00545C67" w:rsidRDefault="00910D9B" w:rsidP="00E74ABC">
      <w:pPr>
        <w:pStyle w:val="BodyText"/>
        <w:spacing w:line="230" w:lineRule="auto"/>
        <w:jc w:val="center"/>
        <w:rPr>
          <w:rFonts w:ascii="Times New Roman" w:hAnsi="Times New Roman" w:cs="Times New Roman"/>
        </w:rPr>
      </w:pPr>
      <w:r w:rsidRPr="00545C67">
        <w:rPr>
          <w:rFonts w:ascii="Times New Roman" w:hAnsi="Times New Roman" w:cs="Times New Roman"/>
        </w:rPr>
        <w:t>Section</w:t>
      </w:r>
      <w:r w:rsidR="005818E6" w:rsidRPr="00545C67">
        <w:rPr>
          <w:rFonts w:ascii="Times New Roman" w:hAnsi="Times New Roman" w:cs="Times New Roman"/>
        </w:rPr>
        <w:t>s 4-6</w:t>
      </w:r>
      <w:r w:rsidRPr="00545C67">
        <w:rPr>
          <w:rFonts w:ascii="Times New Roman" w:hAnsi="Times New Roman" w:cs="Times New Roman"/>
        </w:rPr>
        <w:t>: Thursday 7:05-8:</w:t>
      </w:r>
      <w:r w:rsidR="007B4F12" w:rsidRPr="00545C67">
        <w:rPr>
          <w:rFonts w:ascii="Times New Roman" w:hAnsi="Times New Roman" w:cs="Times New Roman"/>
        </w:rPr>
        <w:t>5</w:t>
      </w:r>
      <w:r w:rsidR="00693E6C" w:rsidRPr="00545C67">
        <w:rPr>
          <w:rFonts w:ascii="Times New Roman" w:hAnsi="Times New Roman" w:cs="Times New Roman"/>
        </w:rPr>
        <w:t>0 PM</w:t>
      </w:r>
    </w:p>
    <w:p w14:paraId="2A6316D5" w14:textId="77777777" w:rsidR="00693E6C" w:rsidRPr="00545C67" w:rsidRDefault="00693E6C" w:rsidP="00E74ABC">
      <w:pPr>
        <w:pStyle w:val="BodyText"/>
        <w:spacing w:line="230" w:lineRule="auto"/>
        <w:rPr>
          <w:rFonts w:ascii="Times New Roman" w:hAnsi="Times New Roman" w:cs="Times New Roman"/>
        </w:rPr>
      </w:pPr>
    </w:p>
    <w:p w14:paraId="3E57FAB8" w14:textId="1BF2E616" w:rsidR="00693E6C" w:rsidRPr="00545C67" w:rsidRDefault="000C6339" w:rsidP="00E74ABC">
      <w:pPr>
        <w:pStyle w:val="BodyText"/>
        <w:spacing w:line="230" w:lineRule="auto"/>
        <w:rPr>
          <w:rFonts w:ascii="Times New Roman" w:hAnsi="Times New Roman" w:cs="Times New Roman"/>
          <w:b/>
          <w:bCs/>
        </w:rPr>
      </w:pPr>
      <w:r w:rsidRPr="00545C67">
        <w:rPr>
          <w:rFonts w:ascii="Times New Roman" w:hAnsi="Times New Roman" w:cs="Times New Roman"/>
          <w:b/>
          <w:bCs/>
        </w:rPr>
        <w:t xml:space="preserve">Faculty </w:t>
      </w:r>
      <w:r w:rsidR="00CA511C" w:rsidRPr="00545C67">
        <w:rPr>
          <w:rFonts w:ascii="Times New Roman" w:hAnsi="Times New Roman" w:cs="Times New Roman"/>
          <w:b/>
          <w:bCs/>
        </w:rPr>
        <w:t>Coordinators</w:t>
      </w:r>
    </w:p>
    <w:p w14:paraId="2C762439" w14:textId="77777777" w:rsidR="007E5CD3" w:rsidRDefault="007E5CD3" w:rsidP="00E74ABC">
      <w:pPr>
        <w:pStyle w:val="BodyText"/>
        <w:spacing w:line="230" w:lineRule="auto"/>
        <w:rPr>
          <w:rFonts w:ascii="Times New Roman" w:hAnsi="Times New Roman" w:cs="Times New Roman"/>
        </w:rPr>
      </w:pPr>
    </w:p>
    <w:p w14:paraId="631F4CCA" w14:textId="08011458" w:rsidR="00693E6C" w:rsidRPr="00545C67" w:rsidRDefault="00693E6C" w:rsidP="00E74ABC">
      <w:pPr>
        <w:pStyle w:val="BodyText"/>
        <w:spacing w:line="230" w:lineRule="auto"/>
        <w:rPr>
          <w:rFonts w:ascii="Times New Roman" w:hAnsi="Times New Roman" w:cs="Times New Roman"/>
        </w:rPr>
      </w:pPr>
      <w:r w:rsidRPr="00545C67">
        <w:rPr>
          <w:rFonts w:ascii="Times New Roman" w:hAnsi="Times New Roman" w:cs="Times New Roman"/>
        </w:rPr>
        <w:t>Kimberly Engber</w:t>
      </w:r>
    </w:p>
    <w:p w14:paraId="67A86C54" w14:textId="7E4FA3BE" w:rsidR="00910D9B" w:rsidRPr="00545C67" w:rsidRDefault="00B81A3A" w:rsidP="00E74ABC">
      <w:pPr>
        <w:pStyle w:val="BodyText"/>
        <w:spacing w:line="258" w:lineRule="exact"/>
        <w:rPr>
          <w:rFonts w:ascii="Times New Roman" w:hAnsi="Times New Roman" w:cs="Times New Roman"/>
        </w:rPr>
      </w:pPr>
      <w:hyperlink r:id="rId7" w:history="1">
        <w:r w:rsidR="008A290F" w:rsidRPr="00545C67">
          <w:rPr>
            <w:rStyle w:val="Hyperlink"/>
            <w:rFonts w:ascii="Times New Roman" w:hAnsi="Times New Roman" w:cs="Times New Roman"/>
          </w:rPr>
          <w:t>kimberly.engber@wichita.edu</w:t>
        </w:r>
      </w:hyperlink>
    </w:p>
    <w:p w14:paraId="4350B39F" w14:textId="393A0C0E" w:rsidR="00910D9B" w:rsidRPr="00545C67" w:rsidRDefault="00910D9B" w:rsidP="00E74ABC">
      <w:pPr>
        <w:pStyle w:val="BodyText"/>
        <w:spacing w:line="258" w:lineRule="exact"/>
        <w:rPr>
          <w:rFonts w:ascii="Times New Roman" w:hAnsi="Times New Roman" w:cs="Times New Roman"/>
        </w:rPr>
      </w:pPr>
      <w:r w:rsidRPr="00545C67">
        <w:rPr>
          <w:rFonts w:ascii="Times New Roman" w:hAnsi="Times New Roman" w:cs="Times New Roman"/>
        </w:rPr>
        <w:t>Phone: 316-978-6459</w:t>
      </w:r>
    </w:p>
    <w:p w14:paraId="7717B2AD" w14:textId="5A1250B0" w:rsidR="008A290F" w:rsidRPr="00545C67" w:rsidRDefault="008A290F" w:rsidP="00E74ABC">
      <w:pPr>
        <w:pStyle w:val="BodyText"/>
        <w:spacing w:line="258" w:lineRule="exact"/>
        <w:rPr>
          <w:rFonts w:ascii="Times New Roman" w:hAnsi="Times New Roman" w:cs="Times New Roman"/>
        </w:rPr>
      </w:pPr>
      <w:r w:rsidRPr="00545C67">
        <w:rPr>
          <w:rFonts w:ascii="Times New Roman" w:hAnsi="Times New Roman" w:cs="Times New Roman"/>
        </w:rPr>
        <w:t>Office: SH 118A</w:t>
      </w:r>
    </w:p>
    <w:p w14:paraId="0A07C430" w14:textId="62BD3184" w:rsidR="00910D9B" w:rsidRPr="00545C67" w:rsidRDefault="00910D9B" w:rsidP="00E74ABC">
      <w:pPr>
        <w:pStyle w:val="BodyText"/>
        <w:ind w:right="28"/>
        <w:rPr>
          <w:rFonts w:ascii="Times New Roman" w:hAnsi="Times New Roman" w:cs="Times New Roman"/>
        </w:rPr>
      </w:pPr>
      <w:r w:rsidRPr="00545C67">
        <w:rPr>
          <w:rFonts w:ascii="Times New Roman" w:hAnsi="Times New Roman" w:cs="Times New Roman"/>
        </w:rPr>
        <w:t>Office Hours for Student</w:t>
      </w:r>
      <w:r w:rsidR="008A290F" w:rsidRPr="00545C67">
        <w:rPr>
          <w:rFonts w:ascii="Times New Roman" w:hAnsi="Times New Roman" w:cs="Times New Roman"/>
        </w:rPr>
        <w:t xml:space="preserve"> Walk-In</w:t>
      </w:r>
      <w:r w:rsidRPr="00545C67">
        <w:rPr>
          <w:rFonts w:ascii="Times New Roman" w:hAnsi="Times New Roman" w:cs="Times New Roman"/>
        </w:rPr>
        <w:t>s: W 1:30- 3pm and by appointment</w:t>
      </w:r>
    </w:p>
    <w:p w14:paraId="7495B256" w14:textId="77777777" w:rsidR="00910D9B" w:rsidRPr="00545C67" w:rsidRDefault="00910D9B" w:rsidP="00E74ABC">
      <w:pPr>
        <w:pStyle w:val="BodyText"/>
        <w:rPr>
          <w:rFonts w:ascii="Times New Roman" w:hAnsi="Times New Roman" w:cs="Times New Roman"/>
        </w:rPr>
      </w:pPr>
    </w:p>
    <w:p w14:paraId="09124053" w14:textId="77777777" w:rsidR="004870B0" w:rsidRPr="00545C67" w:rsidRDefault="004870B0" w:rsidP="004870B0">
      <w:pPr>
        <w:pStyle w:val="BodyText"/>
        <w:spacing w:line="257" w:lineRule="exact"/>
        <w:ind w:right="148"/>
        <w:rPr>
          <w:rFonts w:ascii="Times New Roman" w:hAnsi="Times New Roman" w:cs="Times New Roman"/>
        </w:rPr>
      </w:pPr>
      <w:r w:rsidRPr="00545C67">
        <w:rPr>
          <w:rFonts w:ascii="Times New Roman" w:hAnsi="Times New Roman" w:cs="Times New Roman"/>
        </w:rPr>
        <w:t>Chelsea Redger-Marquardt</w:t>
      </w:r>
    </w:p>
    <w:p w14:paraId="1C3A60EF" w14:textId="77777777" w:rsidR="004870B0" w:rsidRPr="00545C67" w:rsidRDefault="00B81A3A" w:rsidP="004870B0">
      <w:pPr>
        <w:pStyle w:val="BodyText"/>
        <w:spacing w:line="257" w:lineRule="exact"/>
        <w:ind w:right="148"/>
        <w:rPr>
          <w:rFonts w:ascii="Times New Roman" w:hAnsi="Times New Roman" w:cs="Times New Roman"/>
        </w:rPr>
      </w:pPr>
      <w:hyperlink r:id="rId8" w:history="1">
        <w:r w:rsidR="004870B0" w:rsidRPr="00545C67">
          <w:rPr>
            <w:rStyle w:val="Hyperlink"/>
            <w:rFonts w:ascii="Times New Roman" w:hAnsi="Times New Roman" w:cs="Times New Roman"/>
          </w:rPr>
          <w:t>Chelsea.redger@wichita.edu</w:t>
        </w:r>
      </w:hyperlink>
      <w:r w:rsidR="004870B0" w:rsidRPr="00545C67">
        <w:rPr>
          <w:rFonts w:ascii="Times New Roman" w:hAnsi="Times New Roman" w:cs="Times New Roman"/>
        </w:rPr>
        <w:t xml:space="preserve"> </w:t>
      </w:r>
    </w:p>
    <w:p w14:paraId="06A56DD2" w14:textId="77777777" w:rsidR="004870B0" w:rsidRPr="00545C67" w:rsidRDefault="004870B0" w:rsidP="004870B0">
      <w:pPr>
        <w:pStyle w:val="BodyText"/>
        <w:spacing w:line="258" w:lineRule="exact"/>
        <w:rPr>
          <w:rFonts w:ascii="Times New Roman" w:hAnsi="Times New Roman" w:cs="Times New Roman"/>
        </w:rPr>
      </w:pPr>
      <w:r w:rsidRPr="00545C67">
        <w:rPr>
          <w:rFonts w:ascii="Times New Roman" w:hAnsi="Times New Roman" w:cs="Times New Roman"/>
        </w:rPr>
        <w:t>Phone: 316-978-5709</w:t>
      </w:r>
    </w:p>
    <w:p w14:paraId="1372BF39" w14:textId="77777777" w:rsidR="004870B0" w:rsidRPr="00545C67" w:rsidRDefault="004870B0" w:rsidP="004870B0">
      <w:pPr>
        <w:pStyle w:val="BodyText"/>
        <w:spacing w:line="258" w:lineRule="exact"/>
        <w:rPr>
          <w:rFonts w:ascii="Times New Roman" w:hAnsi="Times New Roman" w:cs="Times New Roman"/>
        </w:rPr>
      </w:pPr>
      <w:r w:rsidRPr="00545C67">
        <w:rPr>
          <w:rFonts w:ascii="Times New Roman" w:hAnsi="Times New Roman" w:cs="Times New Roman"/>
        </w:rPr>
        <w:t>Office: SH 118A</w:t>
      </w:r>
    </w:p>
    <w:p w14:paraId="341EAE72" w14:textId="77777777" w:rsidR="004870B0" w:rsidRPr="00545C67" w:rsidRDefault="004870B0" w:rsidP="004870B0">
      <w:pPr>
        <w:pStyle w:val="BodyText"/>
        <w:ind w:right="28"/>
        <w:rPr>
          <w:rFonts w:ascii="Times New Roman" w:hAnsi="Times New Roman" w:cs="Times New Roman"/>
        </w:rPr>
      </w:pPr>
      <w:r w:rsidRPr="00545C67">
        <w:rPr>
          <w:rFonts w:ascii="Times New Roman" w:hAnsi="Times New Roman" w:cs="Times New Roman"/>
        </w:rPr>
        <w:t>Office Hours for Student Walk-In or appointments:  xxxx</w:t>
      </w:r>
    </w:p>
    <w:p w14:paraId="588107B2" w14:textId="69112B34" w:rsidR="007D4034" w:rsidRPr="00545C67" w:rsidRDefault="007D4034" w:rsidP="00E74ABC">
      <w:pPr>
        <w:pStyle w:val="BodyText"/>
        <w:ind w:right="28"/>
        <w:rPr>
          <w:rFonts w:ascii="Times New Roman" w:hAnsi="Times New Roman" w:cs="Times New Roman"/>
        </w:rPr>
      </w:pPr>
    </w:p>
    <w:p w14:paraId="5CD15F96" w14:textId="0D60532C" w:rsidR="007E46B1" w:rsidRPr="00545C67" w:rsidRDefault="0051523F" w:rsidP="00E74ABC">
      <w:pPr>
        <w:pStyle w:val="BodyText"/>
        <w:ind w:right="28"/>
        <w:rPr>
          <w:rFonts w:ascii="Times New Roman" w:hAnsi="Times New Roman" w:cs="Times New Roman"/>
        </w:rPr>
      </w:pPr>
      <w:r w:rsidRPr="00545C67">
        <w:rPr>
          <w:rFonts w:ascii="Times New Roman" w:hAnsi="Times New Roman" w:cs="Times New Roman"/>
        </w:rPr>
        <w:t xml:space="preserve">+ </w:t>
      </w:r>
      <w:r w:rsidR="004870B0" w:rsidRPr="00545C67">
        <w:rPr>
          <w:rFonts w:ascii="Times New Roman" w:hAnsi="Times New Roman" w:cs="Times New Roman"/>
        </w:rPr>
        <w:t xml:space="preserve">Honors </w:t>
      </w:r>
      <w:r w:rsidR="002D707C" w:rsidRPr="00545C67">
        <w:rPr>
          <w:rFonts w:ascii="Times New Roman" w:hAnsi="Times New Roman" w:cs="Times New Roman"/>
        </w:rPr>
        <w:t xml:space="preserve">First-Year </w:t>
      </w:r>
      <w:r w:rsidR="004870B0" w:rsidRPr="00545C67">
        <w:rPr>
          <w:rFonts w:ascii="Times New Roman" w:hAnsi="Times New Roman" w:cs="Times New Roman"/>
        </w:rPr>
        <w:t xml:space="preserve">Seminar </w:t>
      </w:r>
      <w:r w:rsidR="007E46B1" w:rsidRPr="00545C67">
        <w:rPr>
          <w:rFonts w:ascii="Times New Roman" w:hAnsi="Times New Roman" w:cs="Times New Roman"/>
        </w:rPr>
        <w:t>Faculty</w:t>
      </w:r>
    </w:p>
    <w:p w14:paraId="71577BD2" w14:textId="77777777" w:rsidR="007E46B1" w:rsidRPr="00545C67" w:rsidRDefault="007E46B1" w:rsidP="00E74ABC">
      <w:pPr>
        <w:pStyle w:val="BodyText"/>
        <w:ind w:right="28"/>
        <w:rPr>
          <w:rFonts w:ascii="Times New Roman" w:hAnsi="Times New Roman" w:cs="Times New Roman"/>
        </w:rPr>
      </w:pPr>
    </w:p>
    <w:p w14:paraId="67352557" w14:textId="77777777" w:rsidR="00545C67" w:rsidRPr="00545C67" w:rsidRDefault="00545C67" w:rsidP="00545C67">
      <w:pPr>
        <w:pStyle w:val="Heading1"/>
        <w:ind w:left="0"/>
        <w:rPr>
          <w:rFonts w:ascii="Times New Roman" w:eastAsia="Times New Roman" w:hAnsi="Times New Roman" w:cs="Times New Roman"/>
        </w:rPr>
      </w:pPr>
      <w:r w:rsidRPr="00545C67">
        <w:rPr>
          <w:rFonts w:ascii="Times New Roman" w:eastAsia="Times New Roman" w:hAnsi="Times New Roman" w:cs="Times New Roman"/>
        </w:rPr>
        <w:t xml:space="preserve">How to use this syllabus </w:t>
      </w:r>
    </w:p>
    <w:p w14:paraId="7CE65E68" w14:textId="77777777" w:rsidR="00545C67" w:rsidRPr="00545C67" w:rsidRDefault="00545C67" w:rsidP="00545C67">
      <w:pPr>
        <w:pStyle w:val="BodyText"/>
        <w:jc w:val="both"/>
        <w:rPr>
          <w:rFonts w:ascii="Times New Roman" w:eastAsia="Times New Roman" w:hAnsi="Times New Roman" w:cs="Times New Roman"/>
        </w:rPr>
      </w:pPr>
      <w:r w:rsidRPr="00545C67">
        <w:rPr>
          <w:rFonts w:ascii="Times New Roman" w:eastAsia="Times New Roman" w:hAnsi="Times New Roman" w:cs="Times New Roman"/>
        </w:rPr>
        <w:t>This syllabus provides you with information specific to this course, and it provides information about important university policies.  This document is a course overview; it is not a contract and is subject to change as the semester evolves.</w:t>
      </w:r>
    </w:p>
    <w:p w14:paraId="500C78D2" w14:textId="77777777" w:rsidR="00545C67" w:rsidRPr="00545C67" w:rsidRDefault="00545C67" w:rsidP="00E74ABC">
      <w:pPr>
        <w:pStyle w:val="BodyText"/>
        <w:ind w:right="28"/>
        <w:rPr>
          <w:rFonts w:ascii="Times New Roman" w:hAnsi="Times New Roman" w:cs="Times New Roman"/>
          <w:b/>
          <w:bCs/>
        </w:rPr>
      </w:pPr>
    </w:p>
    <w:p w14:paraId="205CF941" w14:textId="42910227" w:rsidR="00910D9B" w:rsidRPr="00B735AF" w:rsidRDefault="008A290F" w:rsidP="00E74ABC">
      <w:pPr>
        <w:pStyle w:val="BodyText"/>
        <w:ind w:right="28"/>
        <w:rPr>
          <w:rFonts w:ascii="Times New Roman" w:hAnsi="Times New Roman" w:cs="Times New Roman"/>
          <w:u w:val="single"/>
        </w:rPr>
      </w:pPr>
      <w:r w:rsidRPr="00B735AF">
        <w:rPr>
          <w:rFonts w:ascii="Times New Roman" w:hAnsi="Times New Roman" w:cs="Times New Roman"/>
          <w:b/>
          <w:bCs/>
          <w:u w:val="single"/>
        </w:rPr>
        <w:t>Course Description</w:t>
      </w:r>
    </w:p>
    <w:p w14:paraId="5C568A91" w14:textId="619078F7" w:rsidR="006B197B" w:rsidRDefault="004870B0" w:rsidP="00E74ABC">
      <w:pPr>
        <w:pStyle w:val="BodyText"/>
        <w:ind w:right="247"/>
        <w:rPr>
          <w:rFonts w:ascii="Times New Roman" w:hAnsi="Times New Roman" w:cs="Times New Roman"/>
        </w:rPr>
      </w:pPr>
      <w:r w:rsidRPr="00545C67">
        <w:rPr>
          <w:rFonts w:ascii="Times New Roman" w:hAnsi="Times New Roman" w:cs="Times New Roman"/>
        </w:rPr>
        <w:t xml:space="preserve">Honors Portfolio is a zero-credit course required for participation in the Honors College designed to allow students in their first year in Honors (including transfers) to get the most out of their Honors experience. </w:t>
      </w:r>
      <w:r w:rsidR="00F15FFD" w:rsidRPr="00545C67">
        <w:rPr>
          <w:rFonts w:ascii="Times New Roman" w:hAnsi="Times New Roman" w:cs="Times New Roman"/>
        </w:rPr>
        <w:t xml:space="preserve">This course </w:t>
      </w:r>
      <w:r w:rsidR="006F1612" w:rsidRPr="00545C67">
        <w:rPr>
          <w:rFonts w:ascii="Times New Roman" w:hAnsi="Times New Roman" w:cs="Times New Roman"/>
        </w:rPr>
        <w:t xml:space="preserve">guides students in an initial exploration of the Honors </w:t>
      </w:r>
      <w:r w:rsidRPr="00545C67">
        <w:rPr>
          <w:rFonts w:ascii="Times New Roman" w:hAnsi="Times New Roman" w:cs="Times New Roman"/>
        </w:rPr>
        <w:t xml:space="preserve">path and </w:t>
      </w:r>
      <w:r w:rsidR="006F1612" w:rsidRPr="00545C67">
        <w:rPr>
          <w:rFonts w:ascii="Times New Roman" w:hAnsi="Times New Roman" w:cs="Times New Roman"/>
        </w:rPr>
        <w:t>pillars</w:t>
      </w:r>
      <w:r w:rsidR="007B4F12" w:rsidRPr="00545C67">
        <w:rPr>
          <w:rFonts w:ascii="Times New Roman" w:hAnsi="Times New Roman" w:cs="Times New Roman"/>
        </w:rPr>
        <w:t xml:space="preserve">. It leads </w:t>
      </w:r>
      <w:r w:rsidRPr="00545C67">
        <w:rPr>
          <w:rFonts w:ascii="Times New Roman" w:hAnsi="Times New Roman" w:cs="Times New Roman"/>
        </w:rPr>
        <w:t xml:space="preserve">students to consider what it means to be </w:t>
      </w:r>
      <w:r w:rsidR="006F1612" w:rsidRPr="00545C67">
        <w:rPr>
          <w:rFonts w:ascii="Times New Roman" w:hAnsi="Times New Roman" w:cs="Times New Roman"/>
        </w:rPr>
        <w:t xml:space="preserve">intellectual, professional, innovative, </w:t>
      </w:r>
      <w:r w:rsidRPr="00545C67">
        <w:rPr>
          <w:rFonts w:ascii="Times New Roman" w:hAnsi="Times New Roman" w:cs="Times New Roman"/>
        </w:rPr>
        <w:t xml:space="preserve">and </w:t>
      </w:r>
      <w:r w:rsidR="006F1612" w:rsidRPr="00545C67">
        <w:rPr>
          <w:rFonts w:ascii="Times New Roman" w:hAnsi="Times New Roman" w:cs="Times New Roman"/>
        </w:rPr>
        <w:t>transformational</w:t>
      </w:r>
      <w:r w:rsidR="007D4034" w:rsidRPr="00545C67">
        <w:rPr>
          <w:rFonts w:ascii="Times New Roman" w:hAnsi="Times New Roman" w:cs="Times New Roman"/>
        </w:rPr>
        <w:t>.</w:t>
      </w:r>
      <w:r w:rsidR="00CD3A3C" w:rsidRPr="00545C67">
        <w:rPr>
          <w:rFonts w:ascii="Times New Roman" w:hAnsi="Times New Roman" w:cs="Times New Roman"/>
        </w:rPr>
        <w:t xml:space="preserve"> </w:t>
      </w:r>
      <w:r w:rsidR="006F1612" w:rsidRPr="00545C67">
        <w:rPr>
          <w:rFonts w:ascii="Times New Roman" w:hAnsi="Times New Roman" w:cs="Times New Roman"/>
        </w:rPr>
        <w:t>Content</w:t>
      </w:r>
      <w:r w:rsidR="007D4034" w:rsidRPr="00545C67">
        <w:rPr>
          <w:rFonts w:ascii="Times New Roman" w:hAnsi="Times New Roman" w:cs="Times New Roman"/>
        </w:rPr>
        <w:t xml:space="preserve"> </w:t>
      </w:r>
      <w:r w:rsidRPr="00545C67">
        <w:rPr>
          <w:rFonts w:ascii="Times New Roman" w:hAnsi="Times New Roman" w:cs="Times New Roman"/>
        </w:rPr>
        <w:t xml:space="preserve">includes </w:t>
      </w:r>
      <w:r w:rsidR="008A290F" w:rsidRPr="00545C67">
        <w:rPr>
          <w:rFonts w:ascii="Times New Roman" w:hAnsi="Times New Roman" w:cs="Times New Roman"/>
        </w:rPr>
        <w:t>information about Honors resources and requirements</w:t>
      </w:r>
      <w:r w:rsidR="00CD3A3C" w:rsidRPr="00545C67">
        <w:rPr>
          <w:rFonts w:ascii="Times New Roman" w:hAnsi="Times New Roman" w:cs="Times New Roman"/>
        </w:rPr>
        <w:t xml:space="preserve">. </w:t>
      </w:r>
      <w:r w:rsidR="00F15FFD" w:rsidRPr="00545C67">
        <w:rPr>
          <w:rFonts w:ascii="Times New Roman" w:hAnsi="Times New Roman" w:cs="Times New Roman"/>
        </w:rPr>
        <w:t xml:space="preserve">Activities and topics may include research presentations from faculty and students, panels with alumni and industry representatives, introduction to research ethics, leadership and service, diversity and inclusion, and reflective writing. </w:t>
      </w:r>
      <w:r w:rsidR="009E2D84" w:rsidRPr="00545C67">
        <w:rPr>
          <w:rFonts w:ascii="Times New Roman" w:hAnsi="Times New Roman" w:cs="Times New Roman"/>
        </w:rPr>
        <w:t>Course is t</w:t>
      </w:r>
      <w:r w:rsidR="00CD3A3C" w:rsidRPr="00545C67">
        <w:rPr>
          <w:rFonts w:ascii="Times New Roman" w:hAnsi="Times New Roman" w:cs="Times New Roman"/>
        </w:rPr>
        <w:t xml:space="preserve">aken twice and in sequence, beginning in the fall </w:t>
      </w:r>
      <w:r w:rsidR="006F1612" w:rsidRPr="00545C67">
        <w:rPr>
          <w:rFonts w:ascii="Times New Roman" w:hAnsi="Times New Roman" w:cs="Times New Roman"/>
        </w:rPr>
        <w:t xml:space="preserve">or spring </w:t>
      </w:r>
      <w:r w:rsidR="00CD3A3C" w:rsidRPr="00545C67">
        <w:rPr>
          <w:rFonts w:ascii="Times New Roman" w:hAnsi="Times New Roman" w:cs="Times New Roman"/>
        </w:rPr>
        <w:t>semester.</w:t>
      </w:r>
      <w:r w:rsidR="006F1612" w:rsidRPr="00545C67">
        <w:rPr>
          <w:rFonts w:ascii="Times New Roman" w:hAnsi="Times New Roman" w:cs="Times New Roman"/>
        </w:rPr>
        <w:t xml:space="preserve"> </w:t>
      </w:r>
      <w:r w:rsidR="007B4F12" w:rsidRPr="00545C67">
        <w:rPr>
          <w:rFonts w:ascii="Times New Roman" w:hAnsi="Times New Roman" w:cs="Times New Roman"/>
        </w:rPr>
        <w:t xml:space="preserve">Students record their experiences throughout the semester and complete a reflective portfolio by the end of the year. </w:t>
      </w:r>
      <w:r w:rsidR="006F1612" w:rsidRPr="00545C67">
        <w:rPr>
          <w:rFonts w:ascii="Times New Roman" w:hAnsi="Times New Roman" w:cs="Times New Roman"/>
        </w:rPr>
        <w:t xml:space="preserve">A minimum of </w:t>
      </w:r>
      <w:r w:rsidR="006A540D" w:rsidRPr="00545C67">
        <w:rPr>
          <w:rFonts w:ascii="Times New Roman" w:hAnsi="Times New Roman" w:cs="Times New Roman"/>
        </w:rPr>
        <w:t xml:space="preserve">three </w:t>
      </w:r>
      <w:r w:rsidR="006F1612" w:rsidRPr="00545C67">
        <w:rPr>
          <w:rFonts w:ascii="Times New Roman" w:hAnsi="Times New Roman" w:cs="Times New Roman"/>
        </w:rPr>
        <w:t xml:space="preserve">class meetings </w:t>
      </w:r>
      <w:r w:rsidR="00285C2A" w:rsidRPr="00545C67">
        <w:rPr>
          <w:rFonts w:ascii="Times New Roman" w:hAnsi="Times New Roman" w:cs="Times New Roman"/>
        </w:rPr>
        <w:t xml:space="preserve">or </w:t>
      </w:r>
      <w:r w:rsidR="006A540D" w:rsidRPr="00545C67">
        <w:rPr>
          <w:rFonts w:ascii="Times New Roman" w:hAnsi="Times New Roman" w:cs="Times New Roman"/>
        </w:rPr>
        <w:t xml:space="preserve">related programs </w:t>
      </w:r>
      <w:r w:rsidR="006F1612" w:rsidRPr="00545C67">
        <w:rPr>
          <w:rFonts w:ascii="Times New Roman" w:hAnsi="Times New Roman" w:cs="Times New Roman"/>
        </w:rPr>
        <w:t xml:space="preserve">will </w:t>
      </w:r>
      <w:r w:rsidR="00285C2A" w:rsidRPr="00545C67">
        <w:rPr>
          <w:rFonts w:ascii="Times New Roman" w:hAnsi="Times New Roman" w:cs="Times New Roman"/>
        </w:rPr>
        <w:t xml:space="preserve">be required </w:t>
      </w:r>
      <w:r w:rsidR="006F1612" w:rsidRPr="00545C67">
        <w:rPr>
          <w:rFonts w:ascii="Times New Roman" w:hAnsi="Times New Roman" w:cs="Times New Roman"/>
        </w:rPr>
        <w:t>each semester. Required: Honors College membership. Required for the first year of Honors study.</w:t>
      </w:r>
    </w:p>
    <w:p w14:paraId="7E7D7544" w14:textId="2E08B43B" w:rsidR="00B735AF" w:rsidRDefault="00B735AF" w:rsidP="00E74ABC">
      <w:pPr>
        <w:pStyle w:val="BodyText"/>
        <w:ind w:right="247"/>
        <w:rPr>
          <w:rFonts w:ascii="Times New Roman" w:hAnsi="Times New Roman" w:cs="Times New Roman"/>
        </w:rPr>
      </w:pPr>
    </w:p>
    <w:tbl>
      <w:tblPr>
        <w:tblStyle w:val="TableGrid"/>
        <w:tblW w:w="9720" w:type="dxa"/>
        <w:tblInd w:w="-5" w:type="dxa"/>
        <w:tblLook w:val="04A0" w:firstRow="1" w:lastRow="0" w:firstColumn="1" w:lastColumn="0" w:noHBand="0" w:noVBand="1"/>
      </w:tblPr>
      <w:tblGrid>
        <w:gridCol w:w="4770"/>
        <w:gridCol w:w="4950"/>
      </w:tblGrid>
      <w:tr w:rsidR="007224FC" w:rsidRPr="00545C67" w14:paraId="093359D6" w14:textId="77777777" w:rsidTr="007224FC">
        <w:tc>
          <w:tcPr>
            <w:tcW w:w="4770" w:type="dxa"/>
          </w:tcPr>
          <w:p w14:paraId="73A19C61" w14:textId="77777777" w:rsidR="007224FC" w:rsidRPr="00545C67" w:rsidRDefault="007224FC" w:rsidP="00295A39">
            <w:pPr>
              <w:tabs>
                <w:tab w:val="left" w:pos="360"/>
              </w:tabs>
              <w:rPr>
                <w:rFonts w:ascii="Times New Roman" w:hAnsi="Times New Roman" w:cs="Times New Roman"/>
                <w:b/>
                <w:bCs/>
              </w:rPr>
            </w:pPr>
            <w:r>
              <w:rPr>
                <w:rFonts w:ascii="Times New Roman" w:hAnsi="Times New Roman" w:cs="Times New Roman"/>
                <w:b/>
                <w:bCs/>
              </w:rPr>
              <w:t xml:space="preserve">Honors Portfolio Course </w:t>
            </w:r>
            <w:r w:rsidRPr="00545C67">
              <w:rPr>
                <w:rFonts w:ascii="Times New Roman" w:hAnsi="Times New Roman" w:cs="Times New Roman"/>
                <w:b/>
                <w:bCs/>
              </w:rPr>
              <w:t>Outcomes</w:t>
            </w:r>
          </w:p>
        </w:tc>
        <w:tc>
          <w:tcPr>
            <w:tcW w:w="4950" w:type="dxa"/>
          </w:tcPr>
          <w:p w14:paraId="19F93A04" w14:textId="77777777" w:rsidR="007224FC" w:rsidRPr="00545C67" w:rsidRDefault="007224FC" w:rsidP="00295A39">
            <w:pPr>
              <w:pStyle w:val="ListParagraph"/>
              <w:tabs>
                <w:tab w:val="left" w:pos="360"/>
              </w:tabs>
              <w:spacing w:line="240" w:lineRule="auto"/>
              <w:ind w:left="0" w:firstLine="0"/>
              <w:rPr>
                <w:rFonts w:ascii="Times New Roman" w:hAnsi="Times New Roman" w:cs="Times New Roman"/>
                <w:b/>
                <w:bCs/>
              </w:rPr>
            </w:pPr>
            <w:r w:rsidRPr="00545C67">
              <w:rPr>
                <w:rFonts w:ascii="Times New Roman" w:hAnsi="Times New Roman" w:cs="Times New Roman"/>
                <w:b/>
                <w:bCs/>
              </w:rPr>
              <w:t>Related Assignments</w:t>
            </w:r>
          </w:p>
        </w:tc>
      </w:tr>
      <w:tr w:rsidR="007224FC" w:rsidRPr="00545C67" w14:paraId="2C3CB876" w14:textId="77777777" w:rsidTr="007224FC">
        <w:tc>
          <w:tcPr>
            <w:tcW w:w="4770" w:type="dxa"/>
          </w:tcPr>
          <w:p w14:paraId="120A2AEE" w14:textId="77777777" w:rsidR="007224FC" w:rsidRPr="00545C67" w:rsidRDefault="007224FC" w:rsidP="00295A39">
            <w:pPr>
              <w:pStyle w:val="ListParagraph"/>
              <w:numPr>
                <w:ilvl w:val="0"/>
                <w:numId w:val="2"/>
              </w:numPr>
              <w:tabs>
                <w:tab w:val="left" w:pos="360"/>
              </w:tabs>
              <w:spacing w:line="240" w:lineRule="auto"/>
              <w:ind w:left="360" w:hanging="361"/>
              <w:rPr>
                <w:rFonts w:ascii="Times New Roman" w:hAnsi="Times New Roman" w:cs="Times New Roman"/>
              </w:rPr>
            </w:pPr>
            <w:r w:rsidRPr="00545C67">
              <w:rPr>
                <w:rFonts w:ascii="Times New Roman" w:hAnsi="Times New Roman" w:cs="Times New Roman"/>
              </w:rPr>
              <w:t>Understand Honors resources and</w:t>
            </w:r>
            <w:r w:rsidRPr="00545C67">
              <w:rPr>
                <w:rFonts w:ascii="Times New Roman" w:hAnsi="Times New Roman" w:cs="Times New Roman"/>
                <w:spacing w:val="-4"/>
              </w:rPr>
              <w:t xml:space="preserve"> </w:t>
            </w:r>
            <w:r w:rsidRPr="00545C67">
              <w:rPr>
                <w:rFonts w:ascii="Times New Roman" w:hAnsi="Times New Roman" w:cs="Times New Roman"/>
              </w:rPr>
              <w:t>expectations.</w:t>
            </w:r>
          </w:p>
        </w:tc>
        <w:tc>
          <w:tcPr>
            <w:tcW w:w="4950" w:type="dxa"/>
          </w:tcPr>
          <w:p w14:paraId="2B1DAB2D" w14:textId="77777777" w:rsidR="007224FC" w:rsidRPr="00545C67" w:rsidRDefault="007224FC" w:rsidP="00295A39">
            <w:pPr>
              <w:pStyle w:val="ListParagraph"/>
              <w:numPr>
                <w:ilvl w:val="0"/>
                <w:numId w:val="2"/>
              </w:numPr>
              <w:tabs>
                <w:tab w:val="left" w:pos="360"/>
              </w:tabs>
              <w:spacing w:line="240" w:lineRule="auto"/>
              <w:ind w:left="0" w:firstLine="0"/>
              <w:rPr>
                <w:rFonts w:ascii="Times New Roman" w:hAnsi="Times New Roman" w:cs="Times New Roman"/>
              </w:rPr>
            </w:pPr>
            <w:r w:rsidRPr="00545C67">
              <w:rPr>
                <w:rFonts w:ascii="Times New Roman" w:hAnsi="Times New Roman" w:cs="Times New Roman"/>
              </w:rPr>
              <w:t>Choosing the Honors Path and Advising Workbook</w:t>
            </w:r>
          </w:p>
        </w:tc>
      </w:tr>
      <w:tr w:rsidR="007224FC" w:rsidRPr="00545C67" w14:paraId="171BA2FD" w14:textId="77777777" w:rsidTr="007224FC">
        <w:tc>
          <w:tcPr>
            <w:tcW w:w="4770" w:type="dxa"/>
          </w:tcPr>
          <w:p w14:paraId="307D5BE9" w14:textId="77777777" w:rsidR="007224FC" w:rsidRPr="00545C67" w:rsidRDefault="007224FC" w:rsidP="00295A39">
            <w:pPr>
              <w:pStyle w:val="ListParagraph"/>
              <w:numPr>
                <w:ilvl w:val="0"/>
                <w:numId w:val="2"/>
              </w:numPr>
              <w:tabs>
                <w:tab w:val="left" w:pos="360"/>
              </w:tabs>
              <w:spacing w:line="240" w:lineRule="auto"/>
              <w:ind w:left="360" w:hanging="361"/>
              <w:rPr>
                <w:rFonts w:ascii="Times New Roman" w:hAnsi="Times New Roman" w:cs="Times New Roman"/>
              </w:rPr>
            </w:pPr>
            <w:r w:rsidRPr="00545C67">
              <w:rPr>
                <w:rFonts w:ascii="Times New Roman" w:hAnsi="Times New Roman" w:cs="Times New Roman"/>
              </w:rPr>
              <w:t xml:space="preserve">Connect to Honors students and faculty. </w:t>
            </w:r>
          </w:p>
        </w:tc>
        <w:tc>
          <w:tcPr>
            <w:tcW w:w="4950" w:type="dxa"/>
          </w:tcPr>
          <w:p w14:paraId="543BD9B4" w14:textId="77777777" w:rsidR="007224FC" w:rsidRPr="00545C67" w:rsidRDefault="007224FC" w:rsidP="00295A39">
            <w:pPr>
              <w:pStyle w:val="ListParagraph"/>
              <w:numPr>
                <w:ilvl w:val="0"/>
                <w:numId w:val="2"/>
              </w:numPr>
              <w:tabs>
                <w:tab w:val="left" w:pos="360"/>
              </w:tabs>
              <w:spacing w:line="240" w:lineRule="auto"/>
              <w:ind w:left="0" w:firstLine="0"/>
              <w:rPr>
                <w:rFonts w:ascii="Times New Roman" w:hAnsi="Times New Roman" w:cs="Times New Roman"/>
              </w:rPr>
            </w:pPr>
            <w:r w:rsidRPr="00545C67">
              <w:rPr>
                <w:rFonts w:ascii="Times New Roman" w:hAnsi="Times New Roman" w:cs="Times New Roman"/>
              </w:rPr>
              <w:t>Honors Hours</w:t>
            </w:r>
          </w:p>
        </w:tc>
      </w:tr>
      <w:tr w:rsidR="007224FC" w:rsidRPr="00545C67" w14:paraId="6AE8AE8E" w14:textId="77777777" w:rsidTr="007224FC">
        <w:tc>
          <w:tcPr>
            <w:tcW w:w="4770" w:type="dxa"/>
          </w:tcPr>
          <w:p w14:paraId="1A487A29" w14:textId="77777777" w:rsidR="007224FC" w:rsidRPr="00545C67" w:rsidRDefault="007224FC" w:rsidP="00295A39">
            <w:pPr>
              <w:pStyle w:val="ListParagraph"/>
              <w:numPr>
                <w:ilvl w:val="0"/>
                <w:numId w:val="2"/>
              </w:numPr>
              <w:tabs>
                <w:tab w:val="left" w:pos="360"/>
              </w:tabs>
              <w:spacing w:line="240" w:lineRule="auto"/>
              <w:ind w:left="360" w:right="1215" w:hanging="361"/>
              <w:rPr>
                <w:rFonts w:ascii="Times New Roman" w:hAnsi="Times New Roman" w:cs="Times New Roman"/>
              </w:rPr>
            </w:pPr>
            <w:r w:rsidRPr="00545C67">
              <w:rPr>
                <w:rFonts w:ascii="Times New Roman" w:hAnsi="Times New Roman" w:cs="Times New Roman"/>
              </w:rPr>
              <w:t>Engage in informed and collegial dialogue in diverse groups.</w:t>
            </w:r>
          </w:p>
        </w:tc>
        <w:tc>
          <w:tcPr>
            <w:tcW w:w="4950" w:type="dxa"/>
          </w:tcPr>
          <w:p w14:paraId="69833DD9" w14:textId="77777777" w:rsidR="007224FC" w:rsidRPr="00545C67" w:rsidRDefault="007224FC" w:rsidP="00295A39">
            <w:pPr>
              <w:pStyle w:val="ListParagraph"/>
              <w:numPr>
                <w:ilvl w:val="0"/>
                <w:numId w:val="2"/>
              </w:numPr>
              <w:tabs>
                <w:tab w:val="left" w:pos="360"/>
              </w:tabs>
              <w:spacing w:line="240" w:lineRule="auto"/>
              <w:ind w:left="0" w:firstLine="0"/>
              <w:rPr>
                <w:rFonts w:ascii="Times New Roman" w:hAnsi="Times New Roman" w:cs="Times New Roman"/>
              </w:rPr>
            </w:pPr>
            <w:r w:rsidRPr="00545C67">
              <w:rPr>
                <w:rFonts w:ascii="Times New Roman" w:hAnsi="Times New Roman" w:cs="Times New Roman"/>
              </w:rPr>
              <w:t>Honors Hours and Class Attendance</w:t>
            </w:r>
          </w:p>
        </w:tc>
      </w:tr>
      <w:tr w:rsidR="007224FC" w:rsidRPr="00545C67" w14:paraId="2933BB25" w14:textId="77777777" w:rsidTr="007224FC">
        <w:tc>
          <w:tcPr>
            <w:tcW w:w="4770" w:type="dxa"/>
          </w:tcPr>
          <w:p w14:paraId="7B7D8008" w14:textId="77777777" w:rsidR="007224FC" w:rsidRPr="00545C67" w:rsidRDefault="007224FC" w:rsidP="00295A39">
            <w:pPr>
              <w:pStyle w:val="ListParagraph"/>
              <w:numPr>
                <w:ilvl w:val="0"/>
                <w:numId w:val="2"/>
              </w:numPr>
              <w:tabs>
                <w:tab w:val="left" w:pos="360"/>
              </w:tabs>
              <w:spacing w:line="240" w:lineRule="auto"/>
              <w:ind w:left="360" w:hanging="361"/>
              <w:rPr>
                <w:rFonts w:ascii="Times New Roman" w:hAnsi="Times New Roman" w:cs="Times New Roman"/>
              </w:rPr>
            </w:pPr>
            <w:r w:rsidRPr="00545C67">
              <w:rPr>
                <w:rFonts w:ascii="Times New Roman" w:hAnsi="Times New Roman" w:cs="Times New Roman"/>
              </w:rPr>
              <w:t>Reflect on intellectual and professional development.</w:t>
            </w:r>
          </w:p>
        </w:tc>
        <w:tc>
          <w:tcPr>
            <w:tcW w:w="4950" w:type="dxa"/>
          </w:tcPr>
          <w:p w14:paraId="18A5BC41" w14:textId="77777777" w:rsidR="007224FC" w:rsidRPr="00545C67" w:rsidRDefault="007224FC" w:rsidP="00295A39">
            <w:pPr>
              <w:pStyle w:val="ListParagraph"/>
              <w:numPr>
                <w:ilvl w:val="0"/>
                <w:numId w:val="2"/>
              </w:numPr>
              <w:tabs>
                <w:tab w:val="left" w:pos="360"/>
              </w:tabs>
              <w:spacing w:line="240" w:lineRule="auto"/>
              <w:ind w:left="0" w:firstLine="0"/>
              <w:rPr>
                <w:rFonts w:ascii="Times New Roman" w:hAnsi="Times New Roman" w:cs="Times New Roman"/>
              </w:rPr>
            </w:pPr>
            <w:r w:rsidRPr="00545C67">
              <w:rPr>
                <w:rFonts w:ascii="Times New Roman" w:hAnsi="Times New Roman" w:cs="Times New Roman"/>
              </w:rPr>
              <w:t>“Once I Was…” paragraph and Reflective Portfolio</w:t>
            </w:r>
          </w:p>
        </w:tc>
      </w:tr>
    </w:tbl>
    <w:p w14:paraId="3FB4D23F" w14:textId="77777777" w:rsidR="007224FC" w:rsidRDefault="007224FC" w:rsidP="00E74ABC">
      <w:pPr>
        <w:pStyle w:val="BodyText"/>
        <w:ind w:right="247"/>
        <w:rPr>
          <w:rFonts w:ascii="Times New Roman" w:hAnsi="Times New Roman" w:cs="Times New Roman"/>
          <w:b/>
          <w:bCs/>
          <w:u w:val="single"/>
        </w:rPr>
      </w:pPr>
    </w:p>
    <w:p w14:paraId="1EF6FF19" w14:textId="1DA61886" w:rsidR="00B735AF" w:rsidRPr="00B735AF" w:rsidRDefault="00B735AF" w:rsidP="00E74ABC">
      <w:pPr>
        <w:pStyle w:val="BodyText"/>
        <w:ind w:right="247"/>
        <w:rPr>
          <w:rFonts w:ascii="Times New Roman" w:hAnsi="Times New Roman" w:cs="Times New Roman"/>
          <w:b/>
          <w:bCs/>
          <w:u w:val="single"/>
        </w:rPr>
      </w:pPr>
      <w:r w:rsidRPr="00B735AF">
        <w:rPr>
          <w:rFonts w:ascii="Times New Roman" w:hAnsi="Times New Roman" w:cs="Times New Roman"/>
          <w:b/>
          <w:bCs/>
          <w:u w:val="single"/>
        </w:rPr>
        <w:t>Honors Education</w:t>
      </w:r>
    </w:p>
    <w:p w14:paraId="2DE02929" w14:textId="79826637" w:rsidR="00B735AF" w:rsidRDefault="00B735AF" w:rsidP="00B735AF">
      <w:pPr>
        <w:adjustRightInd w:val="0"/>
        <w:rPr>
          <w:rFonts w:ascii="Times New Roman" w:eastAsia="Times New Roman" w:hAnsi="Times New Roman" w:cs="Times New Roman"/>
          <w:color w:val="000000"/>
          <w:shd w:val="clear" w:color="auto" w:fill="FFFFFF"/>
        </w:rPr>
      </w:pPr>
      <w:r w:rsidRPr="7B3336E9">
        <w:rPr>
          <w:rFonts w:ascii="Times New Roman" w:hAnsi="Times New Roman" w:cs="Times New Roman"/>
          <w:b/>
          <w:bCs/>
        </w:rPr>
        <w:t>The National Collegiate Honors Council defines Honors education</w:t>
      </w:r>
      <w:r w:rsidRPr="006647B7">
        <w:rPr>
          <w:rFonts w:ascii="Times New Roman" w:hAnsi="Times New Roman" w:cs="Times New Roman"/>
        </w:rPr>
        <w:t xml:space="preserve"> as “</w:t>
      </w:r>
      <w:r w:rsidRPr="006647B7">
        <w:rPr>
          <w:rFonts w:ascii="Times New Roman" w:hAnsi="Times New Roman" w:cs="Times New Roman"/>
          <w:color w:val="000000"/>
          <w:shd w:val="clear" w:color="auto" w:fill="FFFFFF"/>
        </w:rPr>
        <w:t>characterized by in-class and extracurricular activities that are measurably broader, deeper, or more complex than comparable learning e</w:t>
      </w:r>
      <w:r w:rsidRPr="40551772">
        <w:rPr>
          <w:rFonts w:ascii="Times New Roman" w:eastAsia="Times New Roman" w:hAnsi="Times New Roman" w:cs="Times New Roman"/>
          <w:color w:val="000000"/>
          <w:shd w:val="clear" w:color="auto" w:fill="FFFFFF"/>
        </w:rPr>
        <w:t>xperiences typically found at institutions of higher education.”</w:t>
      </w:r>
    </w:p>
    <w:p w14:paraId="1A983E40" w14:textId="5D98D0E0" w:rsidR="00B735AF" w:rsidRDefault="00B735AF" w:rsidP="00B735AF">
      <w:pPr>
        <w:adjustRightInd w:val="0"/>
        <w:rPr>
          <w:rFonts w:ascii="Times New Roman" w:eastAsia="Times New Roman" w:hAnsi="Times New Roman" w:cs="Times New Roman"/>
          <w:color w:val="000000"/>
          <w:shd w:val="clear" w:color="auto" w:fill="FFFFFF"/>
        </w:rPr>
      </w:pPr>
    </w:p>
    <w:p w14:paraId="4A9200FC" w14:textId="17F1915E" w:rsidR="00B735AF" w:rsidRPr="00B735AF" w:rsidRDefault="00B735AF" w:rsidP="00B735AF">
      <w:pPr>
        <w:adjustRightInd w:val="0"/>
        <w:rPr>
          <w:rFonts w:ascii="Times New Roman" w:eastAsia="Times New Roman" w:hAnsi="Times New Roman" w:cs="Times New Roman"/>
          <w:b/>
          <w:bCs/>
          <w:u w:val="single"/>
        </w:rPr>
      </w:pPr>
      <w:r w:rsidRPr="00B735AF">
        <w:rPr>
          <w:rFonts w:ascii="Times New Roman" w:eastAsia="Times New Roman" w:hAnsi="Times New Roman" w:cs="Times New Roman"/>
          <w:b/>
          <w:bCs/>
          <w:color w:val="000000"/>
          <w:u w:val="single"/>
          <w:shd w:val="clear" w:color="auto" w:fill="FFFFFF"/>
        </w:rPr>
        <w:t xml:space="preserve">Cohen Honors </w:t>
      </w:r>
      <w:r>
        <w:rPr>
          <w:rFonts w:ascii="Times New Roman" w:eastAsia="Times New Roman" w:hAnsi="Times New Roman" w:cs="Times New Roman"/>
          <w:b/>
          <w:bCs/>
          <w:color w:val="000000"/>
          <w:u w:val="single"/>
          <w:shd w:val="clear" w:color="auto" w:fill="FFFFFF"/>
        </w:rPr>
        <w:t xml:space="preserve">Pillars &amp; Program </w:t>
      </w:r>
      <w:r w:rsidRPr="00B735AF">
        <w:rPr>
          <w:rFonts w:ascii="Times New Roman" w:eastAsia="Times New Roman" w:hAnsi="Times New Roman" w:cs="Times New Roman"/>
          <w:b/>
          <w:bCs/>
          <w:color w:val="000000"/>
          <w:u w:val="single"/>
          <w:shd w:val="clear" w:color="auto" w:fill="FFFFFF"/>
        </w:rPr>
        <w:t>Outcomes</w:t>
      </w:r>
    </w:p>
    <w:tbl>
      <w:tblPr>
        <w:tblStyle w:val="TableGrid"/>
        <w:tblpPr w:leftFromText="180" w:rightFromText="180" w:vertAnchor="text" w:horzAnchor="margin" w:tblpY="246"/>
        <w:tblW w:w="10180" w:type="dxa"/>
        <w:tblLook w:val="04A0" w:firstRow="1" w:lastRow="0" w:firstColumn="1" w:lastColumn="0" w:noHBand="0" w:noVBand="1"/>
      </w:tblPr>
      <w:tblGrid>
        <w:gridCol w:w="4765"/>
        <w:gridCol w:w="5415"/>
      </w:tblGrid>
      <w:tr w:rsidR="00B735AF" w:rsidRPr="00B735AF" w14:paraId="40AB41B7" w14:textId="77777777" w:rsidTr="00B735AF">
        <w:trPr>
          <w:trHeight w:val="243"/>
        </w:trPr>
        <w:tc>
          <w:tcPr>
            <w:tcW w:w="4765" w:type="dxa"/>
            <w:shd w:val="clear" w:color="auto" w:fill="70AD47"/>
          </w:tcPr>
          <w:p w14:paraId="04C0D04A" w14:textId="77777777" w:rsidR="00B735AF" w:rsidRPr="00B735AF" w:rsidRDefault="00B735AF" w:rsidP="00295A39">
            <w:pPr>
              <w:jc w:val="center"/>
              <w:rPr>
                <w:rFonts w:ascii="Times New Roman" w:eastAsia="Calibri" w:hAnsi="Times New Roman" w:cs="Times New Roman"/>
                <w:b/>
                <w:bCs/>
              </w:rPr>
            </w:pPr>
            <w:r w:rsidRPr="00B735AF">
              <w:rPr>
                <w:rFonts w:ascii="Times New Roman" w:eastAsia="Calibri" w:hAnsi="Times New Roman" w:cs="Times New Roman"/>
                <w:b/>
                <w:bCs/>
              </w:rPr>
              <w:t>Intellectual</w:t>
            </w:r>
          </w:p>
        </w:tc>
        <w:tc>
          <w:tcPr>
            <w:tcW w:w="5415" w:type="dxa"/>
            <w:shd w:val="clear" w:color="auto" w:fill="4472C4"/>
          </w:tcPr>
          <w:p w14:paraId="740360F3" w14:textId="77777777" w:rsidR="00B735AF" w:rsidRPr="00B735AF" w:rsidRDefault="00B735AF" w:rsidP="00295A39">
            <w:pPr>
              <w:jc w:val="center"/>
              <w:rPr>
                <w:rFonts w:ascii="Times New Roman" w:eastAsia="Calibri" w:hAnsi="Times New Roman" w:cs="Times New Roman"/>
                <w:b/>
                <w:bCs/>
              </w:rPr>
            </w:pPr>
            <w:r w:rsidRPr="00B735AF">
              <w:rPr>
                <w:rFonts w:ascii="Times New Roman" w:eastAsia="Calibri" w:hAnsi="Times New Roman" w:cs="Times New Roman"/>
                <w:b/>
                <w:bCs/>
                <w:color w:val="FFFFFF"/>
              </w:rPr>
              <w:t>Professional</w:t>
            </w:r>
          </w:p>
        </w:tc>
      </w:tr>
      <w:tr w:rsidR="00B735AF" w:rsidRPr="00B735AF" w14:paraId="1C7B96AD" w14:textId="77777777" w:rsidTr="00B735AF">
        <w:trPr>
          <w:trHeight w:val="1707"/>
        </w:trPr>
        <w:tc>
          <w:tcPr>
            <w:tcW w:w="4765" w:type="dxa"/>
            <w:shd w:val="clear" w:color="auto" w:fill="E2EFD9"/>
          </w:tcPr>
          <w:p w14:paraId="0504D1A4" w14:textId="77777777" w:rsidR="00B735AF" w:rsidRPr="00B735AF" w:rsidRDefault="00B735AF" w:rsidP="00295A39">
            <w:pPr>
              <w:contextualSpacing/>
              <w:rPr>
                <w:rFonts w:ascii="Times New Roman" w:eastAsia="Calibri" w:hAnsi="Times New Roman" w:cs="Times New Roman"/>
              </w:rPr>
            </w:pPr>
            <w:r w:rsidRPr="00B735AF">
              <w:rPr>
                <w:rFonts w:ascii="Times New Roman" w:eastAsia="Calibri" w:hAnsi="Times New Roman" w:cs="Times New Roman"/>
                <w:b/>
                <w:bCs/>
                <w:u w:val="single"/>
              </w:rPr>
              <w:t>Integrative Thinking:</w:t>
            </w:r>
            <w:r w:rsidRPr="00B735AF">
              <w:rPr>
                <w:rFonts w:ascii="Times New Roman" w:eastAsia="Calibri" w:hAnsi="Times New Roman" w:cs="Times New Roman"/>
              </w:rPr>
              <w:t xml:space="preserve"> Master cognitive, transferable, and practical skills</w:t>
            </w:r>
          </w:p>
          <w:p w14:paraId="24EB30FC" w14:textId="77777777" w:rsidR="00B735AF" w:rsidRPr="00B735AF" w:rsidRDefault="00B735AF" w:rsidP="00295A39">
            <w:pPr>
              <w:adjustRightInd w:val="0"/>
              <w:rPr>
                <w:rFonts w:ascii="Times New Roman" w:eastAsia="Calibri" w:hAnsi="Times New Roman" w:cs="Times New Roman"/>
                <w:color w:val="000000"/>
              </w:rPr>
            </w:pPr>
            <w:r w:rsidRPr="00B735AF">
              <w:rPr>
                <w:rFonts w:ascii="Times New Roman" w:eastAsia="Calibri" w:hAnsi="Times New Roman" w:cs="Times New Roman"/>
                <w:b/>
                <w:bCs/>
                <w:color w:val="000000"/>
                <w:u w:val="single"/>
              </w:rPr>
              <w:t>Interdisciplinarity:</w:t>
            </w:r>
            <w:r w:rsidRPr="00B735AF">
              <w:rPr>
                <w:rFonts w:ascii="Times New Roman" w:eastAsia="Calibri" w:hAnsi="Times New Roman" w:cs="Times New Roman"/>
                <w:color w:val="000000"/>
              </w:rPr>
              <w:t xml:space="preserve"> Value the knowledge in other disciplines</w:t>
            </w:r>
          </w:p>
          <w:p w14:paraId="6DC2F40F" w14:textId="77777777" w:rsidR="00B735AF" w:rsidRPr="00B735AF" w:rsidRDefault="00B735AF" w:rsidP="00295A39">
            <w:pPr>
              <w:contextualSpacing/>
              <w:rPr>
                <w:rFonts w:ascii="Times New Roman" w:eastAsia="Calibri" w:hAnsi="Times New Roman" w:cs="Times New Roman"/>
              </w:rPr>
            </w:pPr>
            <w:r w:rsidRPr="00B735AF">
              <w:rPr>
                <w:rFonts w:ascii="Times New Roman" w:eastAsia="Calibri" w:hAnsi="Times New Roman" w:cs="Times New Roman"/>
                <w:b/>
                <w:bCs/>
                <w:u w:val="single"/>
              </w:rPr>
              <w:t>Curiosity:</w:t>
            </w:r>
            <w:r w:rsidRPr="00B735AF">
              <w:rPr>
                <w:rFonts w:ascii="Times New Roman" w:eastAsia="Calibri" w:hAnsi="Times New Roman" w:cs="Times New Roman"/>
              </w:rPr>
              <w:t xml:space="preserve"> Commit to curiosity and lifelong learning</w:t>
            </w:r>
          </w:p>
          <w:p w14:paraId="6B19CC59" w14:textId="77777777" w:rsidR="00B735AF" w:rsidRPr="00B735AF" w:rsidRDefault="00B735AF" w:rsidP="00295A39">
            <w:pPr>
              <w:contextualSpacing/>
              <w:rPr>
                <w:rFonts w:ascii="Times New Roman" w:eastAsia="Calibri" w:hAnsi="Times New Roman" w:cs="Times New Roman"/>
              </w:rPr>
            </w:pPr>
          </w:p>
        </w:tc>
        <w:tc>
          <w:tcPr>
            <w:tcW w:w="5415" w:type="dxa"/>
            <w:shd w:val="clear" w:color="auto" w:fill="DBE5F1" w:themeFill="accent1" w:themeFillTint="33"/>
          </w:tcPr>
          <w:p w14:paraId="57C1578F" w14:textId="77777777" w:rsidR="00B735AF" w:rsidRPr="00B735AF" w:rsidRDefault="00B735AF" w:rsidP="00295A39">
            <w:pPr>
              <w:contextualSpacing/>
              <w:rPr>
                <w:rFonts w:ascii="Times New Roman" w:eastAsia="Calibri" w:hAnsi="Times New Roman" w:cs="Times New Roman"/>
              </w:rPr>
            </w:pPr>
            <w:r w:rsidRPr="00B735AF">
              <w:rPr>
                <w:rFonts w:ascii="Times New Roman" w:eastAsia="Calibri" w:hAnsi="Times New Roman" w:cs="Times New Roman"/>
                <w:b/>
                <w:bCs/>
                <w:u w:val="single"/>
              </w:rPr>
              <w:t>Passion:</w:t>
            </w:r>
            <w:r w:rsidRPr="00B735AF">
              <w:rPr>
                <w:rFonts w:ascii="Times New Roman" w:eastAsia="Calibri" w:hAnsi="Times New Roman" w:cs="Times New Roman"/>
              </w:rPr>
              <w:t xml:space="preserve"> Passionately pursue long-term goals</w:t>
            </w:r>
          </w:p>
          <w:p w14:paraId="2F48F213" w14:textId="77777777" w:rsidR="00B735AF" w:rsidRPr="00B735AF" w:rsidRDefault="00B735AF" w:rsidP="00295A39">
            <w:pPr>
              <w:contextualSpacing/>
              <w:rPr>
                <w:rFonts w:ascii="Times New Roman" w:eastAsia="Calibri" w:hAnsi="Times New Roman" w:cs="Times New Roman"/>
              </w:rPr>
            </w:pPr>
            <w:r w:rsidRPr="00B735AF">
              <w:rPr>
                <w:rFonts w:ascii="Times New Roman" w:eastAsia="Calibri" w:hAnsi="Times New Roman" w:cs="Times New Roman"/>
                <w:b/>
                <w:bCs/>
                <w:u w:val="single"/>
              </w:rPr>
              <w:t>Purpose:</w:t>
            </w:r>
            <w:r w:rsidRPr="00B735AF">
              <w:rPr>
                <w:rFonts w:ascii="Times New Roman" w:eastAsia="Calibri" w:hAnsi="Times New Roman" w:cs="Times New Roman"/>
              </w:rPr>
              <w:t xml:space="preserve"> Contribute to a common purpose and meaning</w:t>
            </w:r>
          </w:p>
        </w:tc>
      </w:tr>
      <w:tr w:rsidR="00B735AF" w:rsidRPr="00B735AF" w14:paraId="04805AE4" w14:textId="77777777" w:rsidTr="00B735AF">
        <w:trPr>
          <w:trHeight w:val="243"/>
        </w:trPr>
        <w:tc>
          <w:tcPr>
            <w:tcW w:w="4765" w:type="dxa"/>
            <w:shd w:val="clear" w:color="auto" w:fill="ED7D31"/>
          </w:tcPr>
          <w:p w14:paraId="4C50212C" w14:textId="77777777" w:rsidR="00B735AF" w:rsidRPr="00B735AF" w:rsidRDefault="00B735AF" w:rsidP="00295A39">
            <w:pPr>
              <w:jc w:val="center"/>
              <w:rPr>
                <w:rFonts w:ascii="Times New Roman" w:eastAsia="Calibri" w:hAnsi="Times New Roman" w:cs="Times New Roman"/>
                <w:b/>
                <w:bCs/>
              </w:rPr>
            </w:pPr>
            <w:r w:rsidRPr="00B735AF">
              <w:rPr>
                <w:rFonts w:ascii="Times New Roman" w:eastAsia="Calibri" w:hAnsi="Times New Roman" w:cs="Times New Roman"/>
                <w:b/>
                <w:bCs/>
              </w:rPr>
              <w:t>Innovative</w:t>
            </w:r>
          </w:p>
        </w:tc>
        <w:tc>
          <w:tcPr>
            <w:tcW w:w="5415" w:type="dxa"/>
            <w:shd w:val="clear" w:color="auto" w:fill="7030A0"/>
          </w:tcPr>
          <w:p w14:paraId="391562E9" w14:textId="77777777" w:rsidR="00B735AF" w:rsidRPr="00B735AF" w:rsidRDefault="00B735AF" w:rsidP="00295A39">
            <w:pPr>
              <w:jc w:val="center"/>
              <w:rPr>
                <w:rFonts w:ascii="Times New Roman" w:eastAsia="Calibri" w:hAnsi="Times New Roman" w:cs="Times New Roman"/>
                <w:b/>
                <w:bCs/>
              </w:rPr>
            </w:pPr>
            <w:r w:rsidRPr="00B735AF">
              <w:rPr>
                <w:rFonts w:ascii="Times New Roman" w:eastAsia="Calibri" w:hAnsi="Times New Roman" w:cs="Times New Roman"/>
                <w:b/>
                <w:bCs/>
                <w:color w:val="FFFFFF"/>
              </w:rPr>
              <w:t>Transformational</w:t>
            </w:r>
          </w:p>
        </w:tc>
      </w:tr>
      <w:tr w:rsidR="00B735AF" w:rsidRPr="00B735AF" w14:paraId="5CAFC558" w14:textId="77777777" w:rsidTr="00B735AF">
        <w:trPr>
          <w:trHeight w:val="1463"/>
        </w:trPr>
        <w:tc>
          <w:tcPr>
            <w:tcW w:w="4765" w:type="dxa"/>
            <w:shd w:val="clear" w:color="auto" w:fill="FBE4D5"/>
          </w:tcPr>
          <w:p w14:paraId="4B2B92ED" w14:textId="77777777" w:rsidR="00B735AF" w:rsidRPr="00B735AF" w:rsidRDefault="00B735AF" w:rsidP="00295A39">
            <w:pPr>
              <w:adjustRightInd w:val="0"/>
              <w:rPr>
                <w:rFonts w:ascii="Times New Roman" w:eastAsia="Calibri" w:hAnsi="Times New Roman" w:cs="Times New Roman"/>
              </w:rPr>
            </w:pPr>
            <w:r w:rsidRPr="00B735AF">
              <w:rPr>
                <w:rFonts w:ascii="Times New Roman" w:eastAsia="Calibri" w:hAnsi="Times New Roman" w:cs="Times New Roman"/>
                <w:b/>
                <w:bCs/>
                <w:u w:val="single"/>
              </w:rPr>
              <w:t>Empathy:</w:t>
            </w:r>
            <w:r w:rsidRPr="00B735AF">
              <w:rPr>
                <w:rFonts w:ascii="Times New Roman" w:eastAsia="Calibri" w:hAnsi="Times New Roman" w:cs="Times New Roman"/>
              </w:rPr>
              <w:t xml:space="preserve"> Meet unaddressed challenges and needs.</w:t>
            </w:r>
          </w:p>
          <w:p w14:paraId="61B06D7B" w14:textId="77777777" w:rsidR="00B735AF" w:rsidRPr="00B735AF" w:rsidRDefault="00B735AF" w:rsidP="00295A39">
            <w:pPr>
              <w:adjustRightInd w:val="0"/>
              <w:rPr>
                <w:rFonts w:ascii="Times New Roman" w:eastAsia="Calibri" w:hAnsi="Times New Roman" w:cs="Times New Roman"/>
                <w:color w:val="000000"/>
              </w:rPr>
            </w:pPr>
            <w:r w:rsidRPr="00B735AF">
              <w:rPr>
                <w:rFonts w:ascii="Times New Roman" w:eastAsia="Calibri" w:hAnsi="Times New Roman" w:cs="Times New Roman"/>
                <w:b/>
                <w:bCs/>
                <w:u w:val="single"/>
              </w:rPr>
              <w:t>Ambiguity:</w:t>
            </w:r>
            <w:r w:rsidRPr="00B735AF">
              <w:rPr>
                <w:rFonts w:ascii="Times New Roman" w:eastAsia="Calibri" w:hAnsi="Times New Roman" w:cs="Times New Roman"/>
              </w:rPr>
              <w:t xml:space="preserve"> Accept risk and ambiguity in proposing solutions</w:t>
            </w:r>
            <w:r w:rsidRPr="00B735AF">
              <w:rPr>
                <w:rFonts w:ascii="Times New Roman" w:eastAsia="Calibri" w:hAnsi="Times New Roman" w:cs="Times New Roman"/>
                <w:b/>
                <w:bCs/>
              </w:rPr>
              <w:t xml:space="preserve"> </w:t>
            </w:r>
          </w:p>
          <w:p w14:paraId="4864EA4A" w14:textId="77777777" w:rsidR="00B735AF" w:rsidRPr="00B735AF" w:rsidRDefault="00B735AF" w:rsidP="00295A39">
            <w:pPr>
              <w:adjustRightInd w:val="0"/>
              <w:rPr>
                <w:rFonts w:ascii="Times New Roman" w:eastAsia="Calibri" w:hAnsi="Times New Roman" w:cs="Times New Roman"/>
              </w:rPr>
            </w:pPr>
            <w:r w:rsidRPr="00B735AF">
              <w:rPr>
                <w:rFonts w:ascii="Times New Roman" w:eastAsia="Calibri" w:hAnsi="Times New Roman" w:cs="Times New Roman"/>
                <w:b/>
                <w:bCs/>
                <w:u w:val="single"/>
              </w:rPr>
              <w:t>Problem Solving:</w:t>
            </w:r>
            <w:r w:rsidRPr="00B735AF">
              <w:rPr>
                <w:rFonts w:ascii="Times New Roman" w:eastAsia="Calibri" w:hAnsi="Times New Roman" w:cs="Times New Roman"/>
              </w:rPr>
              <w:t xml:space="preserve"> Solve problems creatively</w:t>
            </w:r>
          </w:p>
          <w:p w14:paraId="627CF438" w14:textId="77777777" w:rsidR="00B735AF" w:rsidRPr="00B735AF" w:rsidRDefault="00B735AF" w:rsidP="00295A39">
            <w:pPr>
              <w:adjustRightInd w:val="0"/>
              <w:rPr>
                <w:rFonts w:ascii="Times New Roman" w:eastAsia="Calibri" w:hAnsi="Times New Roman" w:cs="Times New Roman"/>
                <w:b/>
                <w:bCs/>
              </w:rPr>
            </w:pPr>
          </w:p>
        </w:tc>
        <w:tc>
          <w:tcPr>
            <w:tcW w:w="5415" w:type="dxa"/>
            <w:shd w:val="clear" w:color="auto" w:fill="CC99FF"/>
          </w:tcPr>
          <w:p w14:paraId="6EB1F24A" w14:textId="77777777" w:rsidR="00B735AF" w:rsidRPr="00B735AF" w:rsidRDefault="00B735AF" w:rsidP="00295A39">
            <w:pPr>
              <w:adjustRightInd w:val="0"/>
              <w:rPr>
                <w:rFonts w:ascii="Times New Roman" w:eastAsia="Calibri" w:hAnsi="Times New Roman" w:cs="Times New Roman"/>
              </w:rPr>
            </w:pPr>
            <w:r w:rsidRPr="00B735AF">
              <w:rPr>
                <w:rFonts w:ascii="Times New Roman" w:eastAsia="Calibri" w:hAnsi="Times New Roman" w:cs="Times New Roman"/>
                <w:b/>
                <w:bCs/>
                <w:u w:val="single"/>
              </w:rPr>
              <w:t>Diversity:</w:t>
            </w:r>
            <w:r w:rsidRPr="00B735AF">
              <w:rPr>
                <w:rFonts w:ascii="Times New Roman" w:eastAsia="Calibri" w:hAnsi="Times New Roman" w:cs="Times New Roman"/>
              </w:rPr>
              <w:t xml:space="preserve"> Embrace diversity in backgrounds, values, and perspectives </w:t>
            </w:r>
          </w:p>
          <w:p w14:paraId="3BA8FAF1" w14:textId="77777777" w:rsidR="00B735AF" w:rsidRPr="00B735AF" w:rsidRDefault="00B735AF" w:rsidP="00295A39">
            <w:pPr>
              <w:contextualSpacing/>
              <w:rPr>
                <w:rFonts w:ascii="Times New Roman" w:eastAsia="Calibri" w:hAnsi="Times New Roman" w:cs="Times New Roman"/>
              </w:rPr>
            </w:pPr>
            <w:r w:rsidRPr="00B735AF">
              <w:rPr>
                <w:rFonts w:ascii="Times New Roman" w:eastAsia="Calibri" w:hAnsi="Times New Roman" w:cs="Times New Roman"/>
                <w:b/>
                <w:bCs/>
                <w:u w:val="single"/>
              </w:rPr>
              <w:t>Positive Impact:</w:t>
            </w:r>
            <w:r w:rsidRPr="00B735AF">
              <w:rPr>
                <w:rFonts w:ascii="Times New Roman" w:eastAsia="Calibri" w:hAnsi="Times New Roman" w:cs="Times New Roman"/>
              </w:rPr>
              <w:t xml:space="preserve"> Make a positive impact on a local or global community</w:t>
            </w:r>
          </w:p>
        </w:tc>
      </w:tr>
    </w:tbl>
    <w:p w14:paraId="5BD0340A" w14:textId="77777777" w:rsidR="00B735AF" w:rsidRPr="00545C67" w:rsidRDefault="00B735AF" w:rsidP="00E74ABC">
      <w:pPr>
        <w:pStyle w:val="BodyText"/>
        <w:ind w:right="247"/>
        <w:rPr>
          <w:rFonts w:ascii="Times New Roman" w:hAnsi="Times New Roman" w:cs="Times New Roman"/>
        </w:rPr>
      </w:pPr>
    </w:p>
    <w:p w14:paraId="7761FF3C" w14:textId="248008D2" w:rsidR="006B197B" w:rsidRPr="00545C67" w:rsidRDefault="006B197B" w:rsidP="00E74ABC">
      <w:pPr>
        <w:pStyle w:val="Heading1"/>
        <w:ind w:left="0"/>
        <w:rPr>
          <w:rFonts w:ascii="Times New Roman" w:hAnsi="Times New Roman" w:cs="Times New Roman"/>
        </w:rPr>
      </w:pPr>
    </w:p>
    <w:p w14:paraId="36E42C69" w14:textId="2962884F" w:rsidR="006B197B" w:rsidRPr="00545C67" w:rsidRDefault="00CD3A3C" w:rsidP="00E74ABC">
      <w:pPr>
        <w:pStyle w:val="Heading1"/>
        <w:ind w:left="0"/>
        <w:rPr>
          <w:rFonts w:ascii="Times New Roman" w:hAnsi="Times New Roman" w:cs="Times New Roman"/>
          <w:u w:val="single"/>
        </w:rPr>
      </w:pPr>
      <w:r w:rsidRPr="00545C67">
        <w:rPr>
          <w:rFonts w:ascii="Times New Roman" w:hAnsi="Times New Roman" w:cs="Times New Roman"/>
          <w:u w:val="single"/>
        </w:rPr>
        <w:t>Evaluation</w:t>
      </w:r>
    </w:p>
    <w:p w14:paraId="5CB06320" w14:textId="3D158DDD" w:rsidR="008A290F" w:rsidRPr="00545C67" w:rsidRDefault="00CD3A3C" w:rsidP="00E74ABC">
      <w:pPr>
        <w:pStyle w:val="BodyText"/>
        <w:ind w:right="206"/>
        <w:rPr>
          <w:rFonts w:ascii="Times New Roman" w:hAnsi="Times New Roman" w:cs="Times New Roman"/>
        </w:rPr>
      </w:pPr>
      <w:r w:rsidRPr="00545C67">
        <w:rPr>
          <w:rFonts w:ascii="Times New Roman" w:hAnsi="Times New Roman" w:cs="Times New Roman"/>
        </w:rPr>
        <w:t>Students will receive a grade of either “</w:t>
      </w:r>
      <w:r w:rsidR="0026552A">
        <w:rPr>
          <w:rFonts w:ascii="Times New Roman" w:hAnsi="Times New Roman" w:cs="Times New Roman"/>
        </w:rPr>
        <w:t>Cr</w:t>
      </w:r>
      <w:r w:rsidRPr="00545C67">
        <w:rPr>
          <w:rFonts w:ascii="Times New Roman" w:hAnsi="Times New Roman" w:cs="Times New Roman"/>
        </w:rPr>
        <w:t>” (</w:t>
      </w:r>
      <w:r w:rsidR="0026552A">
        <w:rPr>
          <w:rFonts w:ascii="Times New Roman" w:hAnsi="Times New Roman" w:cs="Times New Roman"/>
        </w:rPr>
        <w:t xml:space="preserve">Credit - </w:t>
      </w:r>
      <w:r w:rsidR="00910D9B" w:rsidRPr="00545C67">
        <w:rPr>
          <w:rFonts w:ascii="Times New Roman" w:hAnsi="Times New Roman" w:cs="Times New Roman"/>
        </w:rPr>
        <w:t>Satisfactory</w:t>
      </w:r>
      <w:r w:rsidRPr="00545C67">
        <w:rPr>
          <w:rFonts w:ascii="Times New Roman" w:hAnsi="Times New Roman" w:cs="Times New Roman"/>
        </w:rPr>
        <w:t>) or “</w:t>
      </w:r>
      <w:r w:rsidR="0026552A">
        <w:rPr>
          <w:rFonts w:ascii="Times New Roman" w:hAnsi="Times New Roman" w:cs="Times New Roman"/>
        </w:rPr>
        <w:t>NCr</w:t>
      </w:r>
      <w:r w:rsidRPr="00545C67">
        <w:rPr>
          <w:rFonts w:ascii="Times New Roman" w:hAnsi="Times New Roman" w:cs="Times New Roman"/>
        </w:rPr>
        <w:t>” (</w:t>
      </w:r>
      <w:r w:rsidR="0026552A">
        <w:rPr>
          <w:rFonts w:ascii="Times New Roman" w:hAnsi="Times New Roman" w:cs="Times New Roman"/>
        </w:rPr>
        <w:t xml:space="preserve">NCr - </w:t>
      </w:r>
      <w:r w:rsidR="00910D9B" w:rsidRPr="00545C67">
        <w:rPr>
          <w:rFonts w:ascii="Times New Roman" w:hAnsi="Times New Roman" w:cs="Times New Roman"/>
        </w:rPr>
        <w:t xml:space="preserve">Unsatisfactory - </w:t>
      </w:r>
      <w:r w:rsidRPr="00545C67">
        <w:rPr>
          <w:rFonts w:ascii="Times New Roman" w:hAnsi="Times New Roman" w:cs="Times New Roman"/>
        </w:rPr>
        <w:t>no credit) for this course. Please keep in mind, as a zero</w:t>
      </w:r>
      <w:r w:rsidR="00693E6C" w:rsidRPr="00545C67">
        <w:rPr>
          <w:rFonts w:ascii="Times New Roman" w:hAnsi="Times New Roman" w:cs="Times New Roman"/>
        </w:rPr>
        <w:t>-</w:t>
      </w:r>
      <w:r w:rsidRPr="00545C67">
        <w:rPr>
          <w:rFonts w:ascii="Times New Roman" w:hAnsi="Times New Roman" w:cs="Times New Roman"/>
        </w:rPr>
        <w:t xml:space="preserve">credit course, no credit hours are earned. In order to receive the grade of </w:t>
      </w:r>
      <w:r w:rsidR="0026552A">
        <w:rPr>
          <w:rFonts w:ascii="Times New Roman" w:hAnsi="Times New Roman" w:cs="Times New Roman"/>
        </w:rPr>
        <w:t>Cr</w:t>
      </w:r>
      <w:r w:rsidRPr="00545C67">
        <w:rPr>
          <w:rFonts w:ascii="Times New Roman" w:hAnsi="Times New Roman" w:cs="Times New Roman"/>
        </w:rPr>
        <w:t xml:space="preserve"> for this course, students cannot miss class meetings.</w:t>
      </w:r>
      <w:r w:rsidR="005045AD" w:rsidRPr="00545C67">
        <w:rPr>
          <w:rFonts w:ascii="Times New Roman" w:hAnsi="Times New Roman" w:cs="Times New Roman"/>
        </w:rPr>
        <w:t xml:space="preserve"> Exceptions may be granted for exceptional circumstances.</w:t>
      </w:r>
    </w:p>
    <w:p w14:paraId="4412B275" w14:textId="77777777" w:rsidR="00B735AF" w:rsidRDefault="00B735AF" w:rsidP="00B735AF">
      <w:pPr>
        <w:pStyle w:val="Heading1"/>
        <w:ind w:left="0"/>
        <w:rPr>
          <w:rFonts w:ascii="Times New Roman" w:hAnsi="Times New Roman" w:cs="Times New Roman"/>
          <w:u w:val="single"/>
        </w:rPr>
      </w:pPr>
    </w:p>
    <w:p w14:paraId="1C551736" w14:textId="77777777" w:rsidR="00B735AF" w:rsidRPr="00B735AF" w:rsidRDefault="00B735AF" w:rsidP="00B735AF">
      <w:pPr>
        <w:pStyle w:val="Heading1"/>
        <w:ind w:left="0"/>
        <w:rPr>
          <w:rFonts w:ascii="Times New Roman" w:hAnsi="Times New Roman" w:cs="Times New Roman"/>
        </w:rPr>
      </w:pPr>
      <w:r w:rsidRPr="00B735AF">
        <w:rPr>
          <w:rFonts w:ascii="Times New Roman" w:hAnsi="Times New Roman" w:cs="Times New Roman"/>
        </w:rPr>
        <w:t>Grading – 300 total points possible</w:t>
      </w:r>
    </w:p>
    <w:p w14:paraId="07682AE4" w14:textId="77777777" w:rsidR="00B735AF" w:rsidRPr="00545C67" w:rsidRDefault="00B735AF" w:rsidP="00B735AF">
      <w:pPr>
        <w:pStyle w:val="Heading1"/>
        <w:ind w:left="0"/>
        <w:rPr>
          <w:rFonts w:ascii="Times New Roman" w:hAnsi="Times New Roman" w:cs="Times New Roman"/>
          <w:b w:val="0"/>
          <w:bCs w:val="0"/>
        </w:rPr>
      </w:pPr>
      <w:r w:rsidRPr="00545C67">
        <w:rPr>
          <w:rFonts w:ascii="Times New Roman" w:hAnsi="Times New Roman" w:cs="Times New Roman"/>
          <w:b w:val="0"/>
          <w:bCs w:val="0"/>
        </w:rPr>
        <w:t>Assignments</w:t>
      </w:r>
      <w:r w:rsidRPr="00545C67">
        <w:rPr>
          <w:rFonts w:ascii="Times New Roman" w:hAnsi="Times New Roman" w:cs="Times New Roman"/>
          <w:b w:val="0"/>
          <w:bCs w:val="0"/>
        </w:rPr>
        <w:tab/>
      </w:r>
      <w:r w:rsidRPr="00545C67">
        <w:rPr>
          <w:rFonts w:ascii="Times New Roman" w:hAnsi="Times New Roman" w:cs="Times New Roman"/>
          <w:b w:val="0"/>
          <w:bCs w:val="0"/>
        </w:rPr>
        <w:tab/>
      </w:r>
      <w:r w:rsidRPr="00545C67">
        <w:rPr>
          <w:rFonts w:ascii="Times New Roman" w:hAnsi="Times New Roman" w:cs="Times New Roman"/>
          <w:b w:val="0"/>
          <w:bCs w:val="0"/>
        </w:rPr>
        <w:tab/>
      </w:r>
      <w:r w:rsidRPr="00545C67">
        <w:rPr>
          <w:rFonts w:ascii="Times New Roman" w:hAnsi="Times New Roman" w:cs="Times New Roman"/>
          <w:b w:val="0"/>
          <w:bCs w:val="0"/>
        </w:rPr>
        <w:tab/>
        <w:t xml:space="preserve">200 points total </w:t>
      </w:r>
    </w:p>
    <w:p w14:paraId="4242301D" w14:textId="77777777" w:rsidR="00B735AF" w:rsidRPr="00545C67" w:rsidRDefault="00B735AF" w:rsidP="00B735AF">
      <w:pPr>
        <w:pStyle w:val="Heading1"/>
        <w:ind w:left="0"/>
        <w:rPr>
          <w:rFonts w:ascii="Times New Roman" w:hAnsi="Times New Roman" w:cs="Times New Roman"/>
          <w:b w:val="0"/>
          <w:bCs w:val="0"/>
        </w:rPr>
      </w:pPr>
      <w:r w:rsidRPr="00545C67">
        <w:rPr>
          <w:rFonts w:ascii="Times New Roman" w:hAnsi="Times New Roman" w:cs="Times New Roman"/>
          <w:b w:val="0"/>
          <w:bCs w:val="0"/>
        </w:rPr>
        <w:t xml:space="preserve">Class Section Attendance </w:t>
      </w:r>
      <w:r w:rsidRPr="00545C67">
        <w:rPr>
          <w:rFonts w:ascii="Times New Roman" w:hAnsi="Times New Roman" w:cs="Times New Roman"/>
          <w:b w:val="0"/>
          <w:bCs w:val="0"/>
        </w:rPr>
        <w:tab/>
      </w:r>
      <w:r w:rsidRPr="00545C67">
        <w:rPr>
          <w:rFonts w:ascii="Times New Roman" w:hAnsi="Times New Roman" w:cs="Times New Roman"/>
          <w:b w:val="0"/>
          <w:bCs w:val="0"/>
        </w:rPr>
        <w:tab/>
        <w:t>80 points total</w:t>
      </w:r>
    </w:p>
    <w:p w14:paraId="003CA6B9" w14:textId="77777777" w:rsidR="00B735AF" w:rsidRPr="00545C67" w:rsidRDefault="00B735AF" w:rsidP="00B735AF">
      <w:pPr>
        <w:pStyle w:val="Heading1"/>
        <w:ind w:left="0"/>
        <w:rPr>
          <w:rFonts w:ascii="Times New Roman" w:hAnsi="Times New Roman" w:cs="Times New Roman"/>
          <w:b w:val="0"/>
          <w:bCs w:val="0"/>
        </w:rPr>
      </w:pPr>
      <w:r w:rsidRPr="00545C67">
        <w:rPr>
          <w:rFonts w:ascii="Times New Roman" w:hAnsi="Times New Roman" w:cs="Times New Roman"/>
          <w:b w:val="0"/>
          <w:bCs w:val="0"/>
        </w:rPr>
        <w:t>Reflective Portfolio</w:t>
      </w:r>
      <w:r>
        <w:rPr>
          <w:rFonts w:ascii="Times New Roman" w:hAnsi="Times New Roman" w:cs="Times New Roman"/>
          <w:b w:val="0"/>
          <w:bCs w:val="0"/>
        </w:rPr>
        <w:t xml:space="preserve"> page</w:t>
      </w:r>
      <w:r w:rsidRPr="00545C67">
        <w:rPr>
          <w:rFonts w:ascii="Times New Roman" w:hAnsi="Times New Roman" w:cs="Times New Roman"/>
          <w:b w:val="0"/>
          <w:bCs w:val="0"/>
        </w:rPr>
        <w:tab/>
      </w:r>
      <w:r w:rsidRPr="00545C67">
        <w:rPr>
          <w:rFonts w:ascii="Times New Roman" w:hAnsi="Times New Roman" w:cs="Times New Roman"/>
          <w:b w:val="0"/>
          <w:bCs w:val="0"/>
        </w:rPr>
        <w:tab/>
        <w:t>20 points total</w:t>
      </w:r>
    </w:p>
    <w:p w14:paraId="4AE4E7E9" w14:textId="77777777" w:rsidR="00B735AF" w:rsidRDefault="00B735AF" w:rsidP="00E74ABC">
      <w:pPr>
        <w:pStyle w:val="BodyText"/>
        <w:ind w:right="206"/>
        <w:rPr>
          <w:rFonts w:ascii="Times New Roman" w:hAnsi="Times New Roman" w:cs="Times New Roman"/>
        </w:rPr>
      </w:pPr>
    </w:p>
    <w:p w14:paraId="6A88823F" w14:textId="3B65882E" w:rsidR="006B197B" w:rsidRPr="00545C67" w:rsidRDefault="00B735AF" w:rsidP="00E74ABC">
      <w:pPr>
        <w:pStyle w:val="BodyText"/>
        <w:ind w:right="206"/>
        <w:rPr>
          <w:rFonts w:ascii="Times New Roman" w:hAnsi="Times New Roman" w:cs="Times New Roman"/>
        </w:rPr>
      </w:pPr>
      <w:r>
        <w:rPr>
          <w:rFonts w:ascii="Times New Roman" w:hAnsi="Times New Roman" w:cs="Times New Roman"/>
        </w:rPr>
        <w:t>Students</w:t>
      </w:r>
      <w:r w:rsidR="00CD3A3C" w:rsidRPr="00545C67">
        <w:rPr>
          <w:rFonts w:ascii="Times New Roman" w:hAnsi="Times New Roman" w:cs="Times New Roman"/>
        </w:rPr>
        <w:t xml:space="preserve"> must earn a satisfactory evaluation on the following assignments:</w:t>
      </w:r>
    </w:p>
    <w:p w14:paraId="11F99D61" w14:textId="77777777" w:rsidR="006B197B" w:rsidRPr="00545C67" w:rsidRDefault="006B197B" w:rsidP="00E74ABC">
      <w:pPr>
        <w:pStyle w:val="BodyText"/>
        <w:rPr>
          <w:rFonts w:ascii="Times New Roman" w:hAnsi="Times New Roman" w:cs="Times New Roman"/>
        </w:rPr>
      </w:pPr>
    </w:p>
    <w:p w14:paraId="4456567D" w14:textId="77777777" w:rsidR="004870B0" w:rsidRPr="00545C67" w:rsidRDefault="005818E6" w:rsidP="00B735AF">
      <w:pPr>
        <w:pStyle w:val="ListParagraph"/>
        <w:numPr>
          <w:ilvl w:val="0"/>
          <w:numId w:val="1"/>
        </w:numPr>
        <w:tabs>
          <w:tab w:val="left" w:pos="720"/>
        </w:tabs>
        <w:spacing w:line="240" w:lineRule="auto"/>
        <w:ind w:left="720" w:hanging="361"/>
        <w:rPr>
          <w:rFonts w:ascii="Times New Roman" w:hAnsi="Times New Roman" w:cs="Times New Roman"/>
        </w:rPr>
      </w:pPr>
      <w:r w:rsidRPr="00545C67">
        <w:rPr>
          <w:rFonts w:ascii="Times New Roman" w:hAnsi="Times New Roman" w:cs="Times New Roman"/>
          <w:spacing w:val="-1"/>
          <w:position w:val="2"/>
        </w:rPr>
        <w:t xml:space="preserve">Class </w:t>
      </w:r>
      <w:r w:rsidR="00CA511C" w:rsidRPr="00545C67">
        <w:rPr>
          <w:rFonts w:ascii="Times New Roman" w:hAnsi="Times New Roman" w:cs="Times New Roman"/>
          <w:position w:val="2"/>
        </w:rPr>
        <w:t>Session assignments</w:t>
      </w:r>
    </w:p>
    <w:p w14:paraId="21EADFDB" w14:textId="08138DFB" w:rsidR="00E74ABC" w:rsidRPr="00545C67" w:rsidRDefault="004870B0" w:rsidP="00B735AF">
      <w:pPr>
        <w:pStyle w:val="ListParagraph"/>
        <w:numPr>
          <w:ilvl w:val="0"/>
          <w:numId w:val="1"/>
        </w:numPr>
        <w:tabs>
          <w:tab w:val="left" w:pos="720"/>
        </w:tabs>
        <w:spacing w:line="240" w:lineRule="auto"/>
        <w:ind w:left="720" w:hanging="361"/>
        <w:rPr>
          <w:rFonts w:ascii="Times New Roman" w:hAnsi="Times New Roman" w:cs="Times New Roman"/>
        </w:rPr>
      </w:pPr>
      <w:r w:rsidRPr="00545C67">
        <w:rPr>
          <w:rFonts w:ascii="Times New Roman" w:hAnsi="Times New Roman" w:cs="Times New Roman"/>
          <w:position w:val="2"/>
        </w:rPr>
        <w:t xml:space="preserve">Portfolio </w:t>
      </w:r>
      <w:r w:rsidR="00CA511C" w:rsidRPr="00545C67">
        <w:rPr>
          <w:rFonts w:ascii="Times New Roman" w:hAnsi="Times New Roman" w:cs="Times New Roman"/>
          <w:position w:val="2"/>
        </w:rPr>
        <w:t>workbook assignments</w:t>
      </w:r>
    </w:p>
    <w:p w14:paraId="30175AB2" w14:textId="5AF82C97" w:rsidR="006B197B" w:rsidRPr="00545C67" w:rsidRDefault="00E74ABC" w:rsidP="00B735AF">
      <w:pPr>
        <w:pStyle w:val="ListParagraph"/>
        <w:numPr>
          <w:ilvl w:val="0"/>
          <w:numId w:val="1"/>
        </w:numPr>
        <w:tabs>
          <w:tab w:val="left" w:pos="720"/>
        </w:tabs>
        <w:spacing w:line="240" w:lineRule="auto"/>
        <w:ind w:left="720" w:hanging="361"/>
        <w:rPr>
          <w:rFonts w:ascii="Times New Roman" w:hAnsi="Times New Roman" w:cs="Times New Roman"/>
        </w:rPr>
      </w:pPr>
      <w:r w:rsidRPr="00545C67">
        <w:rPr>
          <w:rFonts w:ascii="Times New Roman" w:hAnsi="Times New Roman" w:cs="Times New Roman"/>
          <w:position w:val="2"/>
        </w:rPr>
        <w:t xml:space="preserve">Honors Hour </w:t>
      </w:r>
      <w:r w:rsidR="00CD3A3C" w:rsidRPr="00545C67">
        <w:rPr>
          <w:rFonts w:ascii="Times New Roman" w:hAnsi="Times New Roman" w:cs="Times New Roman"/>
          <w:position w:val="2"/>
        </w:rPr>
        <w:t>Colloquium Attendance</w:t>
      </w:r>
    </w:p>
    <w:p w14:paraId="7A1F35F1" w14:textId="003B5338" w:rsidR="006B197B" w:rsidRPr="00545C67" w:rsidRDefault="004870B0" w:rsidP="00B735AF">
      <w:pPr>
        <w:pStyle w:val="ListParagraph"/>
        <w:numPr>
          <w:ilvl w:val="0"/>
          <w:numId w:val="1"/>
        </w:numPr>
        <w:tabs>
          <w:tab w:val="left" w:pos="720"/>
        </w:tabs>
        <w:spacing w:line="240" w:lineRule="auto"/>
        <w:ind w:left="720" w:hanging="361"/>
        <w:rPr>
          <w:rFonts w:ascii="Times New Roman" w:hAnsi="Times New Roman" w:cs="Times New Roman"/>
        </w:rPr>
      </w:pPr>
      <w:r w:rsidRPr="00545C67">
        <w:rPr>
          <w:rFonts w:ascii="Times New Roman" w:hAnsi="Times New Roman" w:cs="Times New Roman"/>
          <w:position w:val="2"/>
        </w:rPr>
        <w:t xml:space="preserve">Reflective </w:t>
      </w:r>
      <w:r w:rsidR="00CD3A3C" w:rsidRPr="00545C67">
        <w:rPr>
          <w:rFonts w:ascii="Times New Roman" w:hAnsi="Times New Roman" w:cs="Times New Roman"/>
          <w:position w:val="2"/>
        </w:rPr>
        <w:t>P</w:t>
      </w:r>
      <w:r w:rsidR="006F1612" w:rsidRPr="00545C67">
        <w:rPr>
          <w:rFonts w:ascii="Times New Roman" w:hAnsi="Times New Roman" w:cs="Times New Roman"/>
          <w:position w:val="2"/>
        </w:rPr>
        <w:t xml:space="preserve">ortfolio </w:t>
      </w:r>
      <w:r w:rsidRPr="00545C67">
        <w:rPr>
          <w:rFonts w:ascii="Times New Roman" w:hAnsi="Times New Roman" w:cs="Times New Roman"/>
          <w:position w:val="2"/>
        </w:rPr>
        <w:t>page</w:t>
      </w:r>
      <w:r w:rsidR="006F1612" w:rsidRPr="00545C67">
        <w:rPr>
          <w:rFonts w:ascii="Times New Roman" w:hAnsi="Times New Roman" w:cs="Times New Roman"/>
          <w:position w:val="2"/>
        </w:rPr>
        <w:t xml:space="preserve"> </w:t>
      </w:r>
      <w:r w:rsidR="00910D9B" w:rsidRPr="00545C67">
        <w:rPr>
          <w:rFonts w:ascii="Times New Roman" w:hAnsi="Times New Roman" w:cs="Times New Roman"/>
          <w:position w:val="2"/>
        </w:rPr>
        <w:t>(</w:t>
      </w:r>
      <w:r w:rsidR="006F1612" w:rsidRPr="00545C67">
        <w:rPr>
          <w:rFonts w:ascii="Times New Roman" w:hAnsi="Times New Roman" w:cs="Times New Roman"/>
          <w:position w:val="2"/>
        </w:rPr>
        <w:t>submitted through portfolio/course</w:t>
      </w:r>
      <w:r w:rsidR="00910D9B" w:rsidRPr="00545C67">
        <w:rPr>
          <w:rFonts w:ascii="Times New Roman" w:hAnsi="Times New Roman" w:cs="Times New Roman"/>
          <w:position w:val="2"/>
        </w:rPr>
        <w:t xml:space="preserve"> management system)</w:t>
      </w:r>
    </w:p>
    <w:p w14:paraId="57D90A6F" w14:textId="77777777" w:rsidR="008A290F" w:rsidRPr="00545C67" w:rsidRDefault="008A290F" w:rsidP="00E74ABC">
      <w:pPr>
        <w:pStyle w:val="BodyText"/>
        <w:ind w:right="466"/>
        <w:rPr>
          <w:rFonts w:ascii="Times New Roman" w:hAnsi="Times New Roman" w:cs="Times New Roman"/>
        </w:rPr>
      </w:pPr>
    </w:p>
    <w:p w14:paraId="1A6548F4" w14:textId="389EEFD0" w:rsidR="006B197B" w:rsidRPr="0026552A" w:rsidRDefault="00CD3A3C" w:rsidP="00E74ABC">
      <w:pPr>
        <w:pStyle w:val="BodyText"/>
        <w:ind w:right="466"/>
        <w:rPr>
          <w:rFonts w:ascii="Times New Roman" w:hAnsi="Times New Roman" w:cs="Times New Roman"/>
        </w:rPr>
      </w:pPr>
      <w:r w:rsidRPr="0026552A">
        <w:rPr>
          <w:rFonts w:ascii="Times New Roman" w:hAnsi="Times New Roman" w:cs="Times New Roman"/>
        </w:rPr>
        <w:t xml:space="preserve">Students will earn a satisfactory evaluation by preparing </w:t>
      </w:r>
      <w:r w:rsidR="008A290F" w:rsidRPr="0026552A">
        <w:rPr>
          <w:rFonts w:ascii="Times New Roman" w:hAnsi="Times New Roman" w:cs="Times New Roman"/>
        </w:rPr>
        <w:t xml:space="preserve">for </w:t>
      </w:r>
      <w:r w:rsidRPr="0026552A">
        <w:rPr>
          <w:rFonts w:ascii="Times New Roman" w:hAnsi="Times New Roman" w:cs="Times New Roman"/>
        </w:rPr>
        <w:t>and fully participating in the assignments</w:t>
      </w:r>
      <w:r w:rsidR="008A290F" w:rsidRPr="0026552A">
        <w:rPr>
          <w:rFonts w:ascii="Times New Roman" w:hAnsi="Times New Roman" w:cs="Times New Roman"/>
        </w:rPr>
        <w:t xml:space="preserve"> above</w:t>
      </w:r>
      <w:r w:rsidRPr="0026552A">
        <w:rPr>
          <w:rFonts w:ascii="Times New Roman" w:hAnsi="Times New Roman" w:cs="Times New Roman"/>
        </w:rPr>
        <w:t xml:space="preserve">. Students who do not earn a grade of </w:t>
      </w:r>
      <w:r w:rsidR="008A290F" w:rsidRPr="0026552A">
        <w:rPr>
          <w:rFonts w:ascii="Times New Roman" w:hAnsi="Times New Roman" w:cs="Times New Roman"/>
        </w:rPr>
        <w:t>“</w:t>
      </w:r>
      <w:r w:rsidR="0026552A" w:rsidRPr="0026552A">
        <w:rPr>
          <w:rFonts w:ascii="Times New Roman" w:hAnsi="Times New Roman" w:cs="Times New Roman"/>
        </w:rPr>
        <w:t>Cr</w:t>
      </w:r>
      <w:r w:rsidR="008A290F" w:rsidRPr="0026552A">
        <w:rPr>
          <w:rFonts w:ascii="Times New Roman" w:hAnsi="Times New Roman" w:cs="Times New Roman"/>
        </w:rPr>
        <w:t>”</w:t>
      </w:r>
      <w:r w:rsidR="00910D9B" w:rsidRPr="0026552A">
        <w:rPr>
          <w:rFonts w:ascii="Times New Roman" w:hAnsi="Times New Roman" w:cs="Times New Roman"/>
        </w:rPr>
        <w:t xml:space="preserve"> </w:t>
      </w:r>
      <w:r w:rsidRPr="0026552A">
        <w:rPr>
          <w:rFonts w:ascii="Times New Roman" w:hAnsi="Times New Roman" w:cs="Times New Roman"/>
        </w:rPr>
        <w:t>in Honors</w:t>
      </w:r>
      <w:r w:rsidR="00910D9B" w:rsidRPr="0026552A">
        <w:rPr>
          <w:rFonts w:ascii="Times New Roman" w:hAnsi="Times New Roman" w:cs="Times New Roman"/>
        </w:rPr>
        <w:t xml:space="preserve"> </w:t>
      </w:r>
      <w:r w:rsidR="00B735AF" w:rsidRPr="0026552A">
        <w:rPr>
          <w:rFonts w:ascii="Times New Roman" w:hAnsi="Times New Roman" w:cs="Times New Roman"/>
        </w:rPr>
        <w:t>Portfolio</w:t>
      </w:r>
      <w:r w:rsidRPr="0026552A">
        <w:rPr>
          <w:rFonts w:ascii="Times New Roman" w:hAnsi="Times New Roman" w:cs="Times New Roman"/>
        </w:rPr>
        <w:t xml:space="preserve"> will </w:t>
      </w:r>
      <w:r w:rsidR="006F1612" w:rsidRPr="0026552A">
        <w:rPr>
          <w:rFonts w:ascii="Times New Roman" w:hAnsi="Times New Roman" w:cs="Times New Roman"/>
        </w:rPr>
        <w:t xml:space="preserve">be required to repeat the course to maintain </w:t>
      </w:r>
      <w:r w:rsidRPr="0026552A">
        <w:rPr>
          <w:rFonts w:ascii="Times New Roman" w:hAnsi="Times New Roman" w:cs="Times New Roman"/>
        </w:rPr>
        <w:t>good standing in Honors.</w:t>
      </w:r>
      <w:r w:rsidR="0026552A" w:rsidRPr="0026552A">
        <w:rPr>
          <w:rFonts w:ascii="Times New Roman" w:hAnsi="Times New Roman" w:cs="Times New Roman"/>
        </w:rPr>
        <w:t xml:space="preserve"> This course is excluded from calculation of the grade point average.</w:t>
      </w:r>
    </w:p>
    <w:p w14:paraId="0F7D4D7A" w14:textId="5511F95E" w:rsidR="0026552A" w:rsidRPr="0026552A" w:rsidRDefault="0026552A" w:rsidP="00E74ABC">
      <w:pPr>
        <w:pStyle w:val="BodyText"/>
        <w:ind w:right="466"/>
        <w:rPr>
          <w:rFonts w:ascii="Times New Roman" w:hAnsi="Times New Roman" w:cs="Times New Roman"/>
        </w:rPr>
      </w:pPr>
    </w:p>
    <w:p w14:paraId="2D985FE5" w14:textId="4B39A329" w:rsidR="0026552A" w:rsidRPr="0026552A" w:rsidRDefault="0026552A" w:rsidP="00E74ABC">
      <w:pPr>
        <w:pStyle w:val="BodyText"/>
        <w:ind w:right="466"/>
        <w:rPr>
          <w:rFonts w:ascii="Times New Roman" w:hAnsi="Times New Roman" w:cs="Times New Roman"/>
        </w:rPr>
      </w:pPr>
      <w:r w:rsidRPr="0026552A">
        <w:rPr>
          <w:rFonts w:ascii="Times New Roman" w:hAnsi="Times New Roman" w:cs="Times New Roman"/>
          <w:color w:val="000000"/>
          <w:shd w:val="clear" w:color="auto" w:fill="FFFFFF"/>
        </w:rPr>
        <w:t>If students withdraw from a </w:t>
      </w:r>
      <w:r w:rsidRPr="0026552A">
        <w:rPr>
          <w:rStyle w:val="Emphasis"/>
          <w:rFonts w:ascii="Times New Roman" w:hAnsi="Times New Roman" w:cs="Times New Roman"/>
          <w:color w:val="000000"/>
          <w:bdr w:val="none" w:sz="0" w:space="0" w:color="auto" w:frame="1"/>
          <w:shd w:val="clear" w:color="auto" w:fill="FFFFFF"/>
        </w:rPr>
        <w:t>Cr/NCr </w:t>
      </w:r>
      <w:r w:rsidRPr="0026552A">
        <w:rPr>
          <w:rFonts w:ascii="Times New Roman" w:hAnsi="Times New Roman" w:cs="Times New Roman"/>
          <w:color w:val="000000"/>
          <w:shd w:val="clear" w:color="auto" w:fill="FFFFFF"/>
        </w:rPr>
        <w:t>course before the end of the 10th week of the semester (or the fifth week of the eight-week summer session), a grade of </w:t>
      </w:r>
      <w:r w:rsidRPr="0026552A">
        <w:rPr>
          <w:rStyle w:val="Emphasis"/>
          <w:rFonts w:ascii="Times New Roman" w:hAnsi="Times New Roman" w:cs="Times New Roman"/>
          <w:color w:val="000000"/>
          <w:bdr w:val="none" w:sz="0" w:space="0" w:color="auto" w:frame="1"/>
          <w:shd w:val="clear" w:color="auto" w:fill="FFFFFF"/>
        </w:rPr>
        <w:t>W </w:t>
      </w:r>
      <w:r w:rsidRPr="0026552A">
        <w:rPr>
          <w:rFonts w:ascii="Times New Roman" w:hAnsi="Times New Roman" w:cs="Times New Roman"/>
          <w:color w:val="000000"/>
          <w:shd w:val="clear" w:color="auto" w:fill="FFFFFF"/>
        </w:rPr>
        <w:t>is recorded. If they withdraw from such a course after the 10th week of a semester (fifth week of the eight-week summer session), they receive a grade of </w:t>
      </w:r>
      <w:r w:rsidRPr="0026552A">
        <w:rPr>
          <w:rStyle w:val="Emphasis"/>
          <w:rFonts w:ascii="Times New Roman" w:hAnsi="Times New Roman" w:cs="Times New Roman"/>
          <w:color w:val="000000"/>
          <w:bdr w:val="none" w:sz="0" w:space="0" w:color="auto" w:frame="1"/>
          <w:shd w:val="clear" w:color="auto" w:fill="FFFFFF"/>
        </w:rPr>
        <w:t>NCr</w:t>
      </w:r>
      <w:r w:rsidRPr="0026552A">
        <w:rPr>
          <w:rFonts w:ascii="Times New Roman" w:hAnsi="Times New Roman" w:cs="Times New Roman"/>
          <w:color w:val="000000"/>
          <w:shd w:val="clear" w:color="auto" w:fill="FFFFFF"/>
        </w:rPr>
        <w:t>, subject to the right of petition to the university’s exceptions committee.</w:t>
      </w:r>
      <w:r>
        <w:rPr>
          <w:rFonts w:ascii="Times New Roman" w:hAnsi="Times New Roman" w:cs="Times New Roman"/>
          <w:color w:val="000000"/>
          <w:shd w:val="clear" w:color="auto" w:fill="FFFFFF"/>
        </w:rPr>
        <w:t xml:space="preserve"> See the </w:t>
      </w:r>
      <w:hyperlink r:id="rId9" w:history="1">
        <w:r w:rsidRPr="0026552A">
          <w:rPr>
            <w:rStyle w:val="Hyperlink"/>
            <w:rFonts w:ascii="Times New Roman" w:hAnsi="Times New Roman" w:cs="Times New Roman"/>
            <w:shd w:val="clear" w:color="auto" w:fill="FFFFFF"/>
          </w:rPr>
          <w:t>Credit/No Credit Courses</w:t>
        </w:r>
      </w:hyperlink>
      <w:r>
        <w:rPr>
          <w:rFonts w:ascii="Times New Roman" w:hAnsi="Times New Roman" w:cs="Times New Roman"/>
          <w:color w:val="000000"/>
          <w:shd w:val="clear" w:color="auto" w:fill="FFFFFF"/>
        </w:rPr>
        <w:t xml:space="preserve"> section of the Undergraduate Catalog. </w:t>
      </w:r>
    </w:p>
    <w:p w14:paraId="3AAC696B" w14:textId="77777777" w:rsidR="006B197B" w:rsidRPr="00545C67" w:rsidRDefault="006B197B" w:rsidP="00E74ABC">
      <w:pPr>
        <w:pStyle w:val="BodyText"/>
        <w:rPr>
          <w:rFonts w:ascii="Times New Roman" w:hAnsi="Times New Roman" w:cs="Times New Roman"/>
        </w:rPr>
      </w:pPr>
    </w:p>
    <w:p w14:paraId="009CD978" w14:textId="77777777" w:rsidR="0026552A" w:rsidRDefault="0026552A">
      <w:pPr>
        <w:rPr>
          <w:rFonts w:ascii="Times New Roman" w:hAnsi="Times New Roman" w:cs="Times New Roman"/>
          <w:b/>
          <w:bCs/>
        </w:rPr>
      </w:pPr>
      <w:r>
        <w:rPr>
          <w:rFonts w:ascii="Times New Roman" w:hAnsi="Times New Roman" w:cs="Times New Roman"/>
        </w:rPr>
        <w:br w:type="page"/>
      </w:r>
    </w:p>
    <w:p w14:paraId="6819070C" w14:textId="7D354B76" w:rsidR="00E74ABC" w:rsidRPr="00545C67" w:rsidRDefault="00E74ABC" w:rsidP="00E74ABC">
      <w:pPr>
        <w:pStyle w:val="Heading1"/>
        <w:ind w:left="0"/>
        <w:rPr>
          <w:rFonts w:ascii="Times New Roman" w:hAnsi="Times New Roman" w:cs="Times New Roman"/>
        </w:rPr>
      </w:pPr>
      <w:r w:rsidRPr="00545C67">
        <w:rPr>
          <w:rFonts w:ascii="Times New Roman" w:hAnsi="Times New Roman" w:cs="Times New Roman"/>
        </w:rPr>
        <w:lastRenderedPageBreak/>
        <w:t>Reading and Participation</w:t>
      </w:r>
    </w:p>
    <w:p w14:paraId="233053E4" w14:textId="0C18801A" w:rsidR="00E74ABC" w:rsidRPr="00545C67" w:rsidRDefault="00E74ABC" w:rsidP="00E74ABC">
      <w:pPr>
        <w:pStyle w:val="BodyText"/>
        <w:ind w:right="401"/>
        <w:rPr>
          <w:rFonts w:ascii="Times New Roman" w:hAnsi="Times New Roman" w:cs="Times New Roman"/>
        </w:rPr>
      </w:pPr>
      <w:r w:rsidRPr="00545C67">
        <w:rPr>
          <w:rFonts w:ascii="Times New Roman" w:hAnsi="Times New Roman" w:cs="Times New Roman"/>
        </w:rPr>
        <w:t xml:space="preserve">Each member of the </w:t>
      </w:r>
      <w:r w:rsidR="00F15FFD" w:rsidRPr="00545C67">
        <w:rPr>
          <w:rFonts w:ascii="Times New Roman" w:hAnsi="Times New Roman" w:cs="Times New Roman"/>
        </w:rPr>
        <w:t xml:space="preserve">Honors community </w:t>
      </w:r>
      <w:r w:rsidRPr="00545C67">
        <w:rPr>
          <w:rFonts w:ascii="Times New Roman" w:hAnsi="Times New Roman" w:cs="Times New Roman"/>
        </w:rPr>
        <w:t xml:space="preserve">shares the responsibility for creating a positive and stimulating learning environment. Preparation, participation, and respect for the ideas of others will allow for in-depth exploration of complex issues and examination of multiple perspectives. </w:t>
      </w:r>
    </w:p>
    <w:p w14:paraId="100F2753" w14:textId="77777777" w:rsidR="00E74ABC" w:rsidRPr="00545C67" w:rsidRDefault="00E74ABC" w:rsidP="00E74ABC">
      <w:pPr>
        <w:pStyle w:val="BodyText"/>
        <w:ind w:right="401"/>
        <w:rPr>
          <w:rFonts w:ascii="Times New Roman" w:hAnsi="Times New Roman" w:cs="Times New Roman"/>
        </w:rPr>
      </w:pPr>
    </w:p>
    <w:p w14:paraId="3064584C" w14:textId="08D79A93" w:rsidR="00E74ABC" w:rsidRPr="00545C67" w:rsidRDefault="00E74ABC" w:rsidP="00E74ABC">
      <w:pPr>
        <w:pStyle w:val="BodyText"/>
        <w:ind w:right="401"/>
        <w:rPr>
          <w:rFonts w:ascii="Times New Roman" w:hAnsi="Times New Roman" w:cs="Times New Roman"/>
        </w:rPr>
      </w:pPr>
      <w:r w:rsidRPr="00545C67">
        <w:rPr>
          <w:rFonts w:ascii="Times New Roman" w:hAnsi="Times New Roman" w:cs="Times New Roman"/>
        </w:rPr>
        <w:t xml:space="preserve">Your thoughtful comments, questions, and insights are needed to enhance the learning for all students and thus contribute to a creative and constructive experience. </w:t>
      </w:r>
      <w:r w:rsidR="005818E6" w:rsidRPr="00545C67">
        <w:rPr>
          <w:rFonts w:ascii="Times New Roman" w:hAnsi="Times New Roman" w:cs="Times New Roman"/>
        </w:rPr>
        <w:t xml:space="preserve">Attendance at all four </w:t>
      </w:r>
      <w:r w:rsidRPr="00545C67">
        <w:rPr>
          <w:rFonts w:ascii="Times New Roman" w:hAnsi="Times New Roman" w:cs="Times New Roman"/>
        </w:rPr>
        <w:t xml:space="preserve">class sessions is required. Tardiness, late work, and/or lack of engagement will negatively impact this part of your grade. </w:t>
      </w:r>
    </w:p>
    <w:p w14:paraId="149C177B" w14:textId="77777777" w:rsidR="00E74ABC" w:rsidRPr="00545C67" w:rsidRDefault="00E74ABC" w:rsidP="00E74ABC">
      <w:pPr>
        <w:pStyle w:val="BodyText"/>
        <w:ind w:right="401"/>
        <w:rPr>
          <w:rFonts w:ascii="Times New Roman" w:hAnsi="Times New Roman" w:cs="Times New Roman"/>
        </w:rPr>
      </w:pPr>
    </w:p>
    <w:p w14:paraId="0219307D" w14:textId="77777777" w:rsidR="006A540D" w:rsidRPr="00545C67" w:rsidRDefault="00E72545" w:rsidP="006A540D">
      <w:pPr>
        <w:pStyle w:val="Heading1"/>
        <w:ind w:left="0"/>
        <w:rPr>
          <w:rFonts w:ascii="Times New Roman" w:hAnsi="Times New Roman" w:cs="Times New Roman"/>
        </w:rPr>
      </w:pPr>
      <w:r w:rsidRPr="00545C67">
        <w:rPr>
          <w:rFonts w:ascii="Times New Roman" w:hAnsi="Times New Roman" w:cs="Times New Roman"/>
        </w:rPr>
        <w:t xml:space="preserve">Honors Hour </w:t>
      </w:r>
      <w:r w:rsidR="00CD3A3C" w:rsidRPr="00545C67">
        <w:rPr>
          <w:rFonts w:ascii="Times New Roman" w:hAnsi="Times New Roman" w:cs="Times New Roman"/>
        </w:rPr>
        <w:t>Attendance</w:t>
      </w:r>
    </w:p>
    <w:p w14:paraId="536A586D" w14:textId="04A97748" w:rsidR="006F1612" w:rsidRPr="00545C67" w:rsidRDefault="004870B0" w:rsidP="006A540D">
      <w:pPr>
        <w:pStyle w:val="Heading1"/>
        <w:ind w:left="0"/>
        <w:rPr>
          <w:rFonts w:ascii="Times New Roman" w:hAnsi="Times New Roman" w:cs="Times New Roman"/>
          <w:b w:val="0"/>
          <w:bCs w:val="0"/>
        </w:rPr>
      </w:pPr>
      <w:r w:rsidRPr="00545C67">
        <w:rPr>
          <w:rFonts w:ascii="Times New Roman" w:hAnsi="Times New Roman" w:cs="Times New Roman"/>
          <w:b w:val="0"/>
          <w:bCs w:val="0"/>
        </w:rPr>
        <w:t xml:space="preserve">Each </w:t>
      </w:r>
      <w:r w:rsidR="00CD3A3C" w:rsidRPr="00545C67">
        <w:rPr>
          <w:rFonts w:ascii="Times New Roman" w:hAnsi="Times New Roman" w:cs="Times New Roman"/>
          <w:b w:val="0"/>
          <w:bCs w:val="0"/>
        </w:rPr>
        <w:t xml:space="preserve">Honors </w:t>
      </w:r>
      <w:r w:rsidRPr="00545C67">
        <w:rPr>
          <w:rFonts w:ascii="Times New Roman" w:hAnsi="Times New Roman" w:cs="Times New Roman"/>
          <w:b w:val="0"/>
          <w:bCs w:val="0"/>
        </w:rPr>
        <w:t xml:space="preserve">Hour </w:t>
      </w:r>
      <w:r w:rsidR="006A540D" w:rsidRPr="00545C67">
        <w:rPr>
          <w:rFonts w:ascii="Times New Roman" w:hAnsi="Times New Roman" w:cs="Times New Roman"/>
          <w:b w:val="0"/>
          <w:bCs w:val="0"/>
        </w:rPr>
        <w:t xml:space="preserve">option </w:t>
      </w:r>
      <w:r w:rsidR="00CD3A3C" w:rsidRPr="00545C67">
        <w:rPr>
          <w:rFonts w:ascii="Times New Roman" w:hAnsi="Times New Roman" w:cs="Times New Roman"/>
          <w:b w:val="0"/>
          <w:bCs w:val="0"/>
        </w:rPr>
        <w:t xml:space="preserve">is an opportunity for students to meet and talk with </w:t>
      </w:r>
      <w:r w:rsidR="003573E1" w:rsidRPr="00545C67">
        <w:rPr>
          <w:rFonts w:ascii="Times New Roman" w:hAnsi="Times New Roman" w:cs="Times New Roman"/>
          <w:b w:val="0"/>
          <w:bCs w:val="0"/>
        </w:rPr>
        <w:t>campus</w:t>
      </w:r>
      <w:r w:rsidR="00CD3A3C" w:rsidRPr="00545C67">
        <w:rPr>
          <w:rFonts w:ascii="Times New Roman" w:hAnsi="Times New Roman" w:cs="Times New Roman"/>
          <w:b w:val="0"/>
          <w:bCs w:val="0"/>
        </w:rPr>
        <w:t xml:space="preserve">, regional, and national leaders and scholars </w:t>
      </w:r>
      <w:r w:rsidRPr="00545C67">
        <w:rPr>
          <w:rFonts w:ascii="Times New Roman" w:hAnsi="Times New Roman" w:cs="Times New Roman"/>
          <w:b w:val="0"/>
          <w:bCs w:val="0"/>
        </w:rPr>
        <w:t xml:space="preserve">virtually or in person </w:t>
      </w:r>
      <w:r w:rsidR="00CD3A3C" w:rsidRPr="00545C67">
        <w:rPr>
          <w:rFonts w:ascii="Times New Roman" w:hAnsi="Times New Roman" w:cs="Times New Roman"/>
          <w:b w:val="0"/>
          <w:bCs w:val="0"/>
        </w:rPr>
        <w:t xml:space="preserve">about topics that relate to </w:t>
      </w:r>
      <w:r w:rsidR="003573E1" w:rsidRPr="00545C67">
        <w:rPr>
          <w:rFonts w:ascii="Times New Roman" w:hAnsi="Times New Roman" w:cs="Times New Roman"/>
          <w:b w:val="0"/>
          <w:bCs w:val="0"/>
        </w:rPr>
        <w:t xml:space="preserve">personal and intellectual </w:t>
      </w:r>
      <w:r w:rsidR="00E72545" w:rsidRPr="00545C67">
        <w:rPr>
          <w:rFonts w:ascii="Times New Roman" w:hAnsi="Times New Roman" w:cs="Times New Roman"/>
          <w:b w:val="0"/>
          <w:bCs w:val="0"/>
        </w:rPr>
        <w:t>development</w:t>
      </w:r>
      <w:r w:rsidR="003573E1" w:rsidRPr="00545C67">
        <w:rPr>
          <w:rFonts w:ascii="Times New Roman" w:hAnsi="Times New Roman" w:cs="Times New Roman"/>
          <w:b w:val="0"/>
          <w:bCs w:val="0"/>
        </w:rPr>
        <w:t xml:space="preserve">. </w:t>
      </w:r>
      <w:r w:rsidR="00CD3A3C" w:rsidRPr="00545C67">
        <w:rPr>
          <w:rFonts w:ascii="Times New Roman" w:hAnsi="Times New Roman" w:cs="Times New Roman"/>
          <w:b w:val="0"/>
          <w:bCs w:val="0"/>
        </w:rPr>
        <w:t xml:space="preserve">The Honors </w:t>
      </w:r>
      <w:r w:rsidR="003573E1" w:rsidRPr="00545C67">
        <w:rPr>
          <w:rFonts w:ascii="Times New Roman" w:hAnsi="Times New Roman" w:cs="Times New Roman"/>
          <w:b w:val="0"/>
          <w:bCs w:val="0"/>
        </w:rPr>
        <w:t xml:space="preserve">Hour </w:t>
      </w:r>
      <w:r w:rsidR="006A540D" w:rsidRPr="00545C67">
        <w:rPr>
          <w:rFonts w:ascii="Times New Roman" w:hAnsi="Times New Roman" w:cs="Times New Roman"/>
          <w:b w:val="0"/>
          <w:bCs w:val="0"/>
        </w:rPr>
        <w:t>options</w:t>
      </w:r>
      <w:r w:rsidR="00CD3A3C" w:rsidRPr="00545C67">
        <w:rPr>
          <w:rFonts w:ascii="Times New Roman" w:hAnsi="Times New Roman" w:cs="Times New Roman"/>
          <w:b w:val="0"/>
          <w:bCs w:val="0"/>
        </w:rPr>
        <w:t xml:space="preserve"> also </w:t>
      </w:r>
      <w:r w:rsidRPr="00545C67">
        <w:rPr>
          <w:rFonts w:ascii="Times New Roman" w:hAnsi="Times New Roman" w:cs="Times New Roman"/>
          <w:b w:val="0"/>
          <w:bCs w:val="0"/>
        </w:rPr>
        <w:t xml:space="preserve">may </w:t>
      </w:r>
      <w:r w:rsidR="00CD3A3C" w:rsidRPr="00545C67">
        <w:rPr>
          <w:rFonts w:ascii="Times New Roman" w:hAnsi="Times New Roman" w:cs="Times New Roman"/>
          <w:b w:val="0"/>
          <w:bCs w:val="0"/>
        </w:rPr>
        <w:t xml:space="preserve">include </w:t>
      </w:r>
      <w:r w:rsidRPr="00545C67">
        <w:rPr>
          <w:rFonts w:ascii="Times New Roman" w:hAnsi="Times New Roman" w:cs="Times New Roman"/>
          <w:b w:val="0"/>
          <w:bCs w:val="0"/>
        </w:rPr>
        <w:t xml:space="preserve">university </w:t>
      </w:r>
      <w:r w:rsidR="006A540D" w:rsidRPr="00545C67">
        <w:rPr>
          <w:rFonts w:ascii="Times New Roman" w:hAnsi="Times New Roman" w:cs="Times New Roman"/>
          <w:b w:val="0"/>
          <w:bCs w:val="0"/>
        </w:rPr>
        <w:t>programs</w:t>
      </w:r>
      <w:r w:rsidRPr="00545C67">
        <w:rPr>
          <w:rFonts w:ascii="Times New Roman" w:hAnsi="Times New Roman" w:cs="Times New Roman"/>
          <w:b w:val="0"/>
          <w:bCs w:val="0"/>
        </w:rPr>
        <w:t xml:space="preserve">, </w:t>
      </w:r>
      <w:r w:rsidR="00CD3A3C" w:rsidRPr="00545C67">
        <w:rPr>
          <w:rFonts w:ascii="Times New Roman" w:hAnsi="Times New Roman" w:cs="Times New Roman"/>
          <w:b w:val="0"/>
          <w:bCs w:val="0"/>
        </w:rPr>
        <w:t xml:space="preserve">museum trips, service projects, </w:t>
      </w:r>
      <w:r w:rsidRPr="00545C67">
        <w:rPr>
          <w:rFonts w:ascii="Times New Roman" w:hAnsi="Times New Roman" w:cs="Times New Roman"/>
          <w:b w:val="0"/>
          <w:bCs w:val="0"/>
        </w:rPr>
        <w:t xml:space="preserve">or </w:t>
      </w:r>
      <w:r w:rsidR="00CD3A3C" w:rsidRPr="00545C67">
        <w:rPr>
          <w:rFonts w:ascii="Times New Roman" w:hAnsi="Times New Roman" w:cs="Times New Roman"/>
          <w:b w:val="0"/>
          <w:bCs w:val="0"/>
        </w:rPr>
        <w:t xml:space="preserve">other leadership and learning activities. </w:t>
      </w:r>
    </w:p>
    <w:p w14:paraId="733FC452" w14:textId="77777777" w:rsidR="006F1612" w:rsidRPr="00545C67" w:rsidRDefault="006F1612" w:rsidP="00E74ABC">
      <w:pPr>
        <w:pStyle w:val="BodyText"/>
        <w:ind w:right="245"/>
        <w:rPr>
          <w:rFonts w:ascii="Times New Roman" w:hAnsi="Times New Roman" w:cs="Times New Roman"/>
        </w:rPr>
      </w:pPr>
    </w:p>
    <w:p w14:paraId="7182B25D" w14:textId="0CB1BDD7" w:rsidR="006B197B" w:rsidRPr="00545C67" w:rsidRDefault="006F1612" w:rsidP="00E74ABC">
      <w:pPr>
        <w:pStyle w:val="BodyText"/>
        <w:ind w:right="245"/>
        <w:rPr>
          <w:rFonts w:ascii="Times New Roman" w:hAnsi="Times New Roman" w:cs="Times New Roman"/>
        </w:rPr>
      </w:pPr>
      <w:r w:rsidRPr="00545C67">
        <w:rPr>
          <w:rFonts w:ascii="Times New Roman" w:hAnsi="Times New Roman" w:cs="Times New Roman"/>
        </w:rPr>
        <w:t xml:space="preserve">HNRS </w:t>
      </w:r>
      <w:r w:rsidR="00974971">
        <w:rPr>
          <w:rFonts w:ascii="Times New Roman" w:hAnsi="Times New Roman" w:cs="Times New Roman"/>
        </w:rPr>
        <w:t>1</w:t>
      </w:r>
      <w:r w:rsidRPr="00545C67">
        <w:rPr>
          <w:rFonts w:ascii="Times New Roman" w:hAnsi="Times New Roman" w:cs="Times New Roman"/>
        </w:rPr>
        <w:t>01 s</w:t>
      </w:r>
      <w:r w:rsidR="00CD3A3C" w:rsidRPr="00545C67">
        <w:rPr>
          <w:rFonts w:ascii="Times New Roman" w:hAnsi="Times New Roman" w:cs="Times New Roman"/>
        </w:rPr>
        <w:t xml:space="preserve">tudents are </w:t>
      </w:r>
      <w:r w:rsidRPr="00545C67">
        <w:rPr>
          <w:rFonts w:ascii="Times New Roman" w:hAnsi="Times New Roman" w:cs="Times New Roman"/>
        </w:rPr>
        <w:t xml:space="preserve">required </w:t>
      </w:r>
      <w:r w:rsidR="00CD3A3C" w:rsidRPr="00545C67">
        <w:rPr>
          <w:rFonts w:ascii="Times New Roman" w:hAnsi="Times New Roman" w:cs="Times New Roman"/>
        </w:rPr>
        <w:t xml:space="preserve">to attend </w:t>
      </w:r>
      <w:r w:rsidR="006A540D" w:rsidRPr="00545C67">
        <w:rPr>
          <w:rFonts w:ascii="Times New Roman" w:hAnsi="Times New Roman" w:cs="Times New Roman"/>
        </w:rPr>
        <w:t xml:space="preserve">one </w:t>
      </w:r>
      <w:r w:rsidRPr="00545C67">
        <w:rPr>
          <w:rFonts w:ascii="Times New Roman" w:hAnsi="Times New Roman" w:cs="Times New Roman"/>
        </w:rPr>
        <w:t>of the</w:t>
      </w:r>
      <w:r w:rsidR="00CD3A3C" w:rsidRPr="00545C67">
        <w:rPr>
          <w:rFonts w:ascii="Times New Roman" w:hAnsi="Times New Roman" w:cs="Times New Roman"/>
        </w:rPr>
        <w:t xml:space="preserve"> scheduled </w:t>
      </w:r>
      <w:r w:rsidR="00E72545" w:rsidRPr="00545C67">
        <w:rPr>
          <w:rFonts w:ascii="Times New Roman" w:hAnsi="Times New Roman" w:cs="Times New Roman"/>
        </w:rPr>
        <w:t xml:space="preserve">Honors Hour </w:t>
      </w:r>
      <w:r w:rsidR="00545C67">
        <w:rPr>
          <w:rFonts w:ascii="Times New Roman" w:hAnsi="Times New Roman" w:cs="Times New Roman"/>
        </w:rPr>
        <w:t>programs</w:t>
      </w:r>
      <w:r w:rsidR="00CD3A3C" w:rsidRPr="00545C67">
        <w:rPr>
          <w:rFonts w:ascii="Times New Roman" w:hAnsi="Times New Roman" w:cs="Times New Roman"/>
        </w:rPr>
        <w:t xml:space="preserve"> </w:t>
      </w:r>
      <w:r w:rsidR="009E2D84" w:rsidRPr="00545C67">
        <w:rPr>
          <w:rFonts w:ascii="Times New Roman" w:hAnsi="Times New Roman" w:cs="Times New Roman"/>
        </w:rPr>
        <w:t>or an approved cohort</w:t>
      </w:r>
      <w:r w:rsidR="00545C67">
        <w:rPr>
          <w:rFonts w:ascii="Times New Roman" w:hAnsi="Times New Roman" w:cs="Times New Roman"/>
        </w:rPr>
        <w:t xml:space="preserve"> program</w:t>
      </w:r>
      <w:r w:rsidR="009E2D84" w:rsidRPr="00545C67">
        <w:rPr>
          <w:rFonts w:ascii="Times New Roman" w:hAnsi="Times New Roman" w:cs="Times New Roman"/>
        </w:rPr>
        <w:t xml:space="preserve"> </w:t>
      </w:r>
      <w:r w:rsidR="00CD3A3C" w:rsidRPr="00545C67">
        <w:rPr>
          <w:rFonts w:ascii="Times New Roman" w:hAnsi="Times New Roman" w:cs="Times New Roman"/>
        </w:rPr>
        <w:t>each semester.</w:t>
      </w:r>
      <w:r w:rsidR="00E74ABC" w:rsidRPr="00545C67">
        <w:rPr>
          <w:rFonts w:ascii="Times New Roman" w:hAnsi="Times New Roman" w:cs="Times New Roman"/>
        </w:rPr>
        <w:t xml:space="preserve"> </w:t>
      </w:r>
      <w:r w:rsidR="006A540D" w:rsidRPr="00545C67">
        <w:rPr>
          <w:rFonts w:ascii="Times New Roman" w:hAnsi="Times New Roman" w:cs="Times New Roman"/>
        </w:rPr>
        <w:t>S</w:t>
      </w:r>
      <w:r w:rsidR="009E2D84" w:rsidRPr="00545C67">
        <w:rPr>
          <w:rFonts w:ascii="Times New Roman" w:hAnsi="Times New Roman" w:cs="Times New Roman"/>
        </w:rPr>
        <w:t>tudents are invited to attend</w:t>
      </w:r>
      <w:r w:rsidR="00285C2A" w:rsidRPr="00545C67">
        <w:rPr>
          <w:rFonts w:ascii="Times New Roman" w:hAnsi="Times New Roman" w:cs="Times New Roman"/>
        </w:rPr>
        <w:t xml:space="preserve"> a</w:t>
      </w:r>
      <w:r w:rsidR="006A540D" w:rsidRPr="00545C67">
        <w:rPr>
          <w:rFonts w:ascii="Times New Roman" w:hAnsi="Times New Roman" w:cs="Times New Roman"/>
        </w:rPr>
        <w:t xml:space="preserve">ll </w:t>
      </w:r>
      <w:r w:rsidR="00285C2A" w:rsidRPr="00545C67">
        <w:rPr>
          <w:rFonts w:ascii="Times New Roman" w:hAnsi="Times New Roman" w:cs="Times New Roman"/>
        </w:rPr>
        <w:t>of the events</w:t>
      </w:r>
      <w:r w:rsidR="009E2D84" w:rsidRPr="00545C67">
        <w:rPr>
          <w:rFonts w:ascii="Times New Roman" w:hAnsi="Times New Roman" w:cs="Times New Roman"/>
        </w:rPr>
        <w:t>.</w:t>
      </w:r>
    </w:p>
    <w:p w14:paraId="3E0180E4" w14:textId="77777777" w:rsidR="006B197B" w:rsidRPr="00545C67" w:rsidRDefault="006B197B" w:rsidP="00E74ABC">
      <w:pPr>
        <w:pStyle w:val="BodyText"/>
        <w:rPr>
          <w:rFonts w:ascii="Times New Roman" w:hAnsi="Times New Roman" w:cs="Times New Roman"/>
        </w:rPr>
      </w:pPr>
    </w:p>
    <w:p w14:paraId="6FE457F0" w14:textId="4D488DED" w:rsidR="006B197B" w:rsidRPr="00545C67" w:rsidRDefault="00CD3A3C" w:rsidP="00E74ABC">
      <w:pPr>
        <w:pStyle w:val="BodyText"/>
        <w:ind w:right="193"/>
        <w:rPr>
          <w:rFonts w:ascii="Times New Roman" w:hAnsi="Times New Roman" w:cs="Times New Roman"/>
        </w:rPr>
      </w:pPr>
      <w:r w:rsidRPr="00545C67">
        <w:rPr>
          <w:rFonts w:ascii="Times New Roman" w:hAnsi="Times New Roman" w:cs="Times New Roman"/>
        </w:rPr>
        <w:t>If a student must miss a</w:t>
      </w:r>
      <w:r w:rsidR="00E72545" w:rsidRPr="00545C67">
        <w:rPr>
          <w:rFonts w:ascii="Times New Roman" w:hAnsi="Times New Roman" w:cs="Times New Roman"/>
        </w:rPr>
        <w:t>ll Honors Hour</w:t>
      </w:r>
      <w:r w:rsidRPr="00545C67">
        <w:rPr>
          <w:rFonts w:ascii="Times New Roman" w:hAnsi="Times New Roman" w:cs="Times New Roman"/>
        </w:rPr>
        <w:t xml:space="preserve"> colloquium event</w:t>
      </w:r>
      <w:r w:rsidR="00E72545" w:rsidRPr="00545C67">
        <w:rPr>
          <w:rFonts w:ascii="Times New Roman" w:hAnsi="Times New Roman" w:cs="Times New Roman"/>
        </w:rPr>
        <w:t>s</w:t>
      </w:r>
      <w:r w:rsidRPr="00545C67">
        <w:rPr>
          <w:rFonts w:ascii="Times New Roman" w:hAnsi="Times New Roman" w:cs="Times New Roman"/>
        </w:rPr>
        <w:t xml:space="preserve"> for any reason, that student must propose and attend a make-up event on the </w:t>
      </w:r>
      <w:r w:rsidR="00910D9B" w:rsidRPr="00545C67">
        <w:rPr>
          <w:rFonts w:ascii="Times New Roman" w:hAnsi="Times New Roman" w:cs="Times New Roman"/>
        </w:rPr>
        <w:t>Wichita State University</w:t>
      </w:r>
      <w:r w:rsidRPr="00545C67">
        <w:rPr>
          <w:rFonts w:ascii="Times New Roman" w:hAnsi="Times New Roman" w:cs="Times New Roman"/>
        </w:rPr>
        <w:t xml:space="preserve"> campus</w:t>
      </w:r>
      <w:r w:rsidR="00910D9B" w:rsidRPr="00545C67">
        <w:rPr>
          <w:rFonts w:ascii="Times New Roman" w:hAnsi="Times New Roman" w:cs="Times New Roman"/>
        </w:rPr>
        <w:t xml:space="preserve"> or in the community</w:t>
      </w:r>
      <w:r w:rsidRPr="00545C67">
        <w:rPr>
          <w:rFonts w:ascii="Times New Roman" w:hAnsi="Times New Roman" w:cs="Times New Roman"/>
        </w:rPr>
        <w:t xml:space="preserve">. Details about the make-up form and </w:t>
      </w:r>
      <w:r w:rsidR="00E72545" w:rsidRPr="00545C67">
        <w:rPr>
          <w:rFonts w:ascii="Times New Roman" w:hAnsi="Times New Roman" w:cs="Times New Roman"/>
        </w:rPr>
        <w:t>documentation</w:t>
      </w:r>
      <w:r w:rsidRPr="00545C67">
        <w:rPr>
          <w:rFonts w:ascii="Times New Roman" w:hAnsi="Times New Roman" w:cs="Times New Roman"/>
        </w:rPr>
        <w:t xml:space="preserve"> requirement can be found </w:t>
      </w:r>
      <w:r w:rsidR="006F1612" w:rsidRPr="00545C67">
        <w:rPr>
          <w:rFonts w:ascii="Times New Roman" w:hAnsi="Times New Roman" w:cs="Times New Roman"/>
        </w:rPr>
        <w:t xml:space="preserve">in the </w:t>
      </w:r>
      <w:r w:rsidR="00E72545" w:rsidRPr="00545C67">
        <w:rPr>
          <w:rFonts w:ascii="Times New Roman" w:hAnsi="Times New Roman" w:cs="Times New Roman"/>
        </w:rPr>
        <w:t>colloquium</w:t>
      </w:r>
      <w:r w:rsidR="006F1612" w:rsidRPr="00545C67">
        <w:rPr>
          <w:rFonts w:ascii="Times New Roman" w:hAnsi="Times New Roman" w:cs="Times New Roman"/>
        </w:rPr>
        <w:t xml:space="preserve"> portfolio module.</w:t>
      </w:r>
    </w:p>
    <w:p w14:paraId="7379AC5D" w14:textId="1DD661E0" w:rsidR="00545C67" w:rsidRPr="00545C67" w:rsidRDefault="00545C67" w:rsidP="00E74ABC">
      <w:pPr>
        <w:pStyle w:val="BodyText"/>
        <w:ind w:right="193"/>
        <w:rPr>
          <w:rFonts w:ascii="Times New Roman" w:hAnsi="Times New Roman" w:cs="Times New Roman"/>
        </w:rPr>
      </w:pPr>
    </w:p>
    <w:p w14:paraId="4D8AC87E" w14:textId="25172B84" w:rsidR="006B197B" w:rsidRPr="00545C67" w:rsidRDefault="00545C67" w:rsidP="00545C67">
      <w:pPr>
        <w:pStyle w:val="BodyText"/>
        <w:ind w:right="193"/>
        <w:rPr>
          <w:rFonts w:ascii="Times New Roman" w:hAnsi="Times New Roman" w:cs="Times New Roman"/>
          <w:b/>
          <w:bCs/>
        </w:rPr>
      </w:pPr>
      <w:r w:rsidRPr="00545C67">
        <w:rPr>
          <w:rFonts w:ascii="Times New Roman" w:hAnsi="Times New Roman" w:cs="Times New Roman"/>
          <w:b/>
          <w:bCs/>
        </w:rPr>
        <w:t>Reflective Portfolio</w:t>
      </w:r>
    </w:p>
    <w:p w14:paraId="7DE037C7" w14:textId="23D72FA1" w:rsidR="00545C67" w:rsidRPr="00545C67" w:rsidRDefault="00545C67" w:rsidP="00545C67">
      <w:pPr>
        <w:ind w:right="-720"/>
        <w:rPr>
          <w:rFonts w:ascii="Times New Roman" w:hAnsi="Times New Roman" w:cs="Times New Roman"/>
        </w:rPr>
      </w:pPr>
      <w:r w:rsidRPr="00545C67">
        <w:rPr>
          <w:rFonts w:ascii="Times New Roman" w:hAnsi="Times New Roman" w:cs="Times New Roman"/>
        </w:rPr>
        <w:t xml:space="preserve">This assignment asks students to practice a habit of mind called “folio thinking” or “integrative thinking.” </w:t>
      </w:r>
    </w:p>
    <w:p w14:paraId="1DC8D032" w14:textId="77777777" w:rsidR="00545C67" w:rsidRPr="00545C67" w:rsidRDefault="00545C67" w:rsidP="00545C67">
      <w:pPr>
        <w:ind w:right="-720"/>
        <w:rPr>
          <w:rFonts w:ascii="Times New Roman" w:hAnsi="Times New Roman" w:cs="Times New Roman"/>
        </w:rPr>
      </w:pPr>
    </w:p>
    <w:p w14:paraId="3BE7CE3A" w14:textId="77777777" w:rsidR="00545C67" w:rsidRPr="00545C67" w:rsidRDefault="00545C67" w:rsidP="00545C67">
      <w:pPr>
        <w:ind w:left="540" w:right="-720"/>
        <w:rPr>
          <w:rFonts w:ascii="Georgia" w:hAnsi="Georgia"/>
          <w:color w:val="333333"/>
          <w:shd w:val="clear" w:color="auto" w:fill="FFFFFF"/>
        </w:rPr>
      </w:pPr>
      <w:r w:rsidRPr="00545C67">
        <w:rPr>
          <w:rFonts w:ascii="Georgia" w:hAnsi="Georgia"/>
          <w:color w:val="333333"/>
          <w:shd w:val="clear" w:color="auto" w:fill="FFFFFF"/>
        </w:rPr>
        <w:t xml:space="preserve">Folio thinking is a process of engaging in the collection, organization, reflection and connection that leads to a person’s ability to speak intelligently and concisely (i.e. tell stories) about one’s learning experiences, what they mean and their value, and how the experiences relate one to each other. </w:t>
      </w:r>
    </w:p>
    <w:p w14:paraId="46DF6C86" w14:textId="77777777" w:rsidR="00545C67" w:rsidRPr="00545C67" w:rsidRDefault="00545C67" w:rsidP="00545C67">
      <w:pPr>
        <w:pStyle w:val="ListParagraph"/>
        <w:widowControl/>
        <w:numPr>
          <w:ilvl w:val="0"/>
          <w:numId w:val="6"/>
        </w:numPr>
        <w:autoSpaceDE/>
        <w:autoSpaceDN/>
        <w:spacing w:line="259" w:lineRule="auto"/>
        <w:ind w:right="-720"/>
        <w:contextualSpacing/>
        <w:rPr>
          <w:rFonts w:ascii="Times New Roman" w:hAnsi="Times New Roman" w:cs="Times New Roman"/>
        </w:rPr>
      </w:pPr>
      <w:r w:rsidRPr="00545C67">
        <w:rPr>
          <w:rFonts w:ascii="Times New Roman" w:hAnsi="Times New Roman" w:cs="Times New Roman"/>
        </w:rPr>
        <w:t xml:space="preserve">Vicki Suter </w:t>
      </w:r>
      <w:hyperlink r:id="rId10" w:history="1">
        <w:r w:rsidRPr="00545C67">
          <w:rPr>
            <w:rStyle w:val="Hyperlink"/>
          </w:rPr>
          <w:t>Folio Thinking | Vicki Suter (vsuter.org)</w:t>
        </w:r>
      </w:hyperlink>
    </w:p>
    <w:p w14:paraId="04532846" w14:textId="77777777" w:rsidR="00545C67" w:rsidRPr="00545C67" w:rsidRDefault="00545C67" w:rsidP="00545C67">
      <w:pPr>
        <w:ind w:right="-720"/>
        <w:rPr>
          <w:rFonts w:ascii="Times New Roman" w:hAnsi="Times New Roman" w:cs="Times New Roman"/>
        </w:rPr>
      </w:pPr>
    </w:p>
    <w:p w14:paraId="053CC5DF" w14:textId="77777777" w:rsidR="00545C67" w:rsidRPr="00545C67" w:rsidRDefault="00545C67" w:rsidP="00545C67">
      <w:pPr>
        <w:ind w:right="-720"/>
        <w:rPr>
          <w:rFonts w:ascii="Times New Roman" w:hAnsi="Times New Roman" w:cs="Times New Roman"/>
        </w:rPr>
      </w:pPr>
      <w:r w:rsidRPr="00545C67">
        <w:rPr>
          <w:rFonts w:ascii="Times New Roman" w:hAnsi="Times New Roman" w:cs="Times New Roman"/>
        </w:rPr>
        <w:t xml:space="preserve">Create a portfolio page that reflects your intellectual, professional, innovative, and transformational development this semester </w:t>
      </w:r>
      <w:r w:rsidRPr="00545C67">
        <w:rPr>
          <w:rFonts w:ascii="Times New Roman" w:hAnsi="Times New Roman" w:cs="Times New Roman"/>
          <w:i/>
          <w:iCs/>
          <w:u w:val="single"/>
        </w:rPr>
        <w:t xml:space="preserve">and </w:t>
      </w:r>
      <w:r w:rsidRPr="00545C67">
        <w:rPr>
          <w:rFonts w:ascii="Times New Roman" w:hAnsi="Times New Roman" w:cs="Times New Roman"/>
        </w:rPr>
        <w:t xml:space="preserve">addresses the questions: </w:t>
      </w:r>
    </w:p>
    <w:p w14:paraId="077FB795" w14:textId="782A4244" w:rsidR="00545C67" w:rsidRPr="00545C67" w:rsidRDefault="00545C67" w:rsidP="00545C67">
      <w:pPr>
        <w:pStyle w:val="ListParagraph"/>
        <w:widowControl/>
        <w:numPr>
          <w:ilvl w:val="0"/>
          <w:numId w:val="6"/>
        </w:numPr>
        <w:autoSpaceDE/>
        <w:autoSpaceDN/>
        <w:spacing w:line="259" w:lineRule="auto"/>
        <w:ind w:right="-720"/>
        <w:contextualSpacing/>
        <w:rPr>
          <w:rFonts w:ascii="Times New Roman" w:hAnsi="Times New Roman" w:cs="Times New Roman"/>
        </w:rPr>
      </w:pPr>
      <w:r w:rsidRPr="00545C67">
        <w:rPr>
          <w:rFonts w:ascii="Times New Roman" w:hAnsi="Times New Roman" w:cs="Times New Roman"/>
        </w:rPr>
        <w:t xml:space="preserve">What ideas or experiences from this </w:t>
      </w:r>
      <w:r w:rsidR="00B81A3A">
        <w:rPr>
          <w:rFonts w:ascii="Times New Roman" w:hAnsi="Times New Roman" w:cs="Times New Roman"/>
        </w:rPr>
        <w:t xml:space="preserve">year </w:t>
      </w:r>
      <w:r w:rsidRPr="00545C67">
        <w:rPr>
          <w:rFonts w:ascii="Times New Roman" w:hAnsi="Times New Roman" w:cs="Times New Roman"/>
        </w:rPr>
        <w:t xml:space="preserve">have been most meaningful to you? </w:t>
      </w:r>
    </w:p>
    <w:p w14:paraId="49B2921D" w14:textId="77777777" w:rsidR="00545C67" w:rsidRPr="00545C67" w:rsidRDefault="00545C67" w:rsidP="00545C67">
      <w:pPr>
        <w:pStyle w:val="ListParagraph"/>
        <w:widowControl/>
        <w:numPr>
          <w:ilvl w:val="0"/>
          <w:numId w:val="6"/>
        </w:numPr>
        <w:autoSpaceDE/>
        <w:autoSpaceDN/>
        <w:spacing w:line="259" w:lineRule="auto"/>
        <w:ind w:right="-720"/>
        <w:contextualSpacing/>
        <w:rPr>
          <w:rFonts w:ascii="Times New Roman" w:hAnsi="Times New Roman" w:cs="Times New Roman"/>
        </w:rPr>
      </w:pPr>
      <w:r w:rsidRPr="00545C67">
        <w:rPr>
          <w:rFonts w:ascii="Times New Roman" w:hAnsi="Times New Roman" w:cs="Times New Roman"/>
        </w:rPr>
        <w:t xml:space="preserve">What have you learned about yourself this semester? </w:t>
      </w:r>
    </w:p>
    <w:p w14:paraId="0CD58406" w14:textId="020AB657" w:rsidR="007B4F12" w:rsidRPr="00545C67" w:rsidRDefault="007B4F12">
      <w:pPr>
        <w:rPr>
          <w:rFonts w:ascii="Times New Roman" w:hAnsi="Times New Roman" w:cs="Times New Roman"/>
          <w:b/>
          <w:bCs/>
        </w:rPr>
      </w:pPr>
    </w:p>
    <w:p w14:paraId="1002800B" w14:textId="77777777" w:rsidR="00545C67" w:rsidRPr="00545C67" w:rsidRDefault="00545C67" w:rsidP="00545C67">
      <w:pPr>
        <w:ind w:right="-720"/>
        <w:rPr>
          <w:rFonts w:ascii="Times New Roman" w:eastAsia="Times New Roman" w:hAnsi="Times New Roman" w:cs="Times New Roman"/>
          <w:color w:val="000000"/>
        </w:rPr>
      </w:pPr>
      <w:r w:rsidRPr="00545C67">
        <w:rPr>
          <w:rFonts w:ascii="Times New Roman" w:eastAsia="Times New Roman" w:hAnsi="Times New Roman" w:cs="Times New Roman"/>
          <w:color w:val="000000"/>
        </w:rPr>
        <w:t>A successful essay or portfolio will have these characteristics:</w:t>
      </w:r>
    </w:p>
    <w:p w14:paraId="4AF6D81F" w14:textId="77777777" w:rsidR="00545C67" w:rsidRPr="00545C67" w:rsidRDefault="00545C67" w:rsidP="00545C67">
      <w:pPr>
        <w:numPr>
          <w:ilvl w:val="0"/>
          <w:numId w:val="7"/>
        </w:numPr>
        <w:ind w:right="-720"/>
        <w:rPr>
          <w:rFonts w:ascii="Times New Roman" w:eastAsia="Times New Roman" w:hAnsi="Times New Roman" w:cs="Times New Roman"/>
          <w:color w:val="000000"/>
        </w:rPr>
      </w:pPr>
      <w:r w:rsidRPr="00545C67">
        <w:rPr>
          <w:rFonts w:ascii="Times New Roman" w:eastAsia="Times New Roman" w:hAnsi="Times New Roman" w:cs="Times New Roman"/>
          <w:color w:val="000000"/>
        </w:rPr>
        <w:t>The portfolio has something to say and says it well.  </w:t>
      </w:r>
    </w:p>
    <w:p w14:paraId="7ACE0AF4" w14:textId="77777777" w:rsidR="00545C67" w:rsidRPr="00545C67" w:rsidRDefault="00545C67" w:rsidP="00545C67">
      <w:pPr>
        <w:numPr>
          <w:ilvl w:val="0"/>
          <w:numId w:val="7"/>
        </w:numPr>
        <w:ind w:right="-720"/>
        <w:rPr>
          <w:rFonts w:ascii="Times New Roman" w:eastAsia="Times New Roman" w:hAnsi="Times New Roman" w:cs="Times New Roman"/>
          <w:color w:val="000000"/>
        </w:rPr>
      </w:pPr>
      <w:r w:rsidRPr="00545C67">
        <w:rPr>
          <w:rFonts w:ascii="Times New Roman" w:eastAsia="Times New Roman" w:hAnsi="Times New Roman" w:cs="Times New Roman"/>
          <w:color w:val="000000"/>
        </w:rPr>
        <w:t>It presents an educated point of view that responds to the assignment prompt/questions.</w:t>
      </w:r>
    </w:p>
    <w:p w14:paraId="4D872FD8" w14:textId="60A84D30" w:rsidR="00545C67" w:rsidRPr="00545C67" w:rsidRDefault="00B735AF" w:rsidP="00545C67">
      <w:pPr>
        <w:numPr>
          <w:ilvl w:val="0"/>
          <w:numId w:val="7"/>
        </w:numPr>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Sufficient evidence is provided and </w:t>
      </w:r>
      <w:r w:rsidR="00545C67" w:rsidRPr="00545C67">
        <w:rPr>
          <w:rFonts w:ascii="Times New Roman" w:eastAsia="Times New Roman" w:hAnsi="Times New Roman" w:cs="Times New Roman"/>
          <w:color w:val="000000"/>
        </w:rPr>
        <w:t xml:space="preserve">appropriately cited. If you are using an image, provide the source information when relevant. </w:t>
      </w:r>
    </w:p>
    <w:p w14:paraId="56435F63" w14:textId="77777777" w:rsidR="00545C67" w:rsidRPr="00545C67" w:rsidRDefault="00545C67" w:rsidP="00545C67">
      <w:pPr>
        <w:numPr>
          <w:ilvl w:val="0"/>
          <w:numId w:val="7"/>
        </w:numPr>
        <w:ind w:right="-720"/>
        <w:rPr>
          <w:rFonts w:ascii="Times New Roman" w:eastAsia="Times New Roman" w:hAnsi="Times New Roman" w:cs="Times New Roman"/>
          <w:color w:val="000000"/>
        </w:rPr>
      </w:pPr>
      <w:r w:rsidRPr="00545C67">
        <w:rPr>
          <w:rFonts w:ascii="Times New Roman" w:eastAsia="Times New Roman" w:hAnsi="Times New Roman" w:cs="Times New Roman"/>
          <w:color w:val="000000"/>
        </w:rPr>
        <w:t>Ideas are engaging or sophisticated and demonstrate reflection on coursework and individual development.</w:t>
      </w:r>
    </w:p>
    <w:p w14:paraId="18D38BD9" w14:textId="77777777" w:rsidR="00545C67" w:rsidRDefault="00545C67" w:rsidP="00E74ABC">
      <w:pPr>
        <w:pStyle w:val="BodyText"/>
        <w:ind w:right="464"/>
        <w:rPr>
          <w:rFonts w:ascii="Times New Roman" w:hAnsi="Times New Roman" w:cs="Times New Roman"/>
          <w:b/>
          <w:bCs/>
        </w:rPr>
      </w:pPr>
    </w:p>
    <w:p w14:paraId="30990314" w14:textId="77777777" w:rsidR="0026552A" w:rsidRDefault="0026552A">
      <w:pPr>
        <w:rPr>
          <w:rFonts w:ascii="Times New Roman" w:hAnsi="Times New Roman" w:cs="Times New Roman"/>
          <w:b/>
          <w:bCs/>
          <w:u w:val="single"/>
        </w:rPr>
      </w:pPr>
      <w:r>
        <w:rPr>
          <w:rFonts w:ascii="Times New Roman" w:hAnsi="Times New Roman" w:cs="Times New Roman"/>
          <w:b/>
          <w:bCs/>
          <w:u w:val="single"/>
        </w:rPr>
        <w:br w:type="page"/>
      </w:r>
    </w:p>
    <w:p w14:paraId="51F3E24F" w14:textId="1C4F7DC7" w:rsidR="00693E6C" w:rsidRPr="00B735AF" w:rsidRDefault="00E10DE8" w:rsidP="00B735AF">
      <w:pPr>
        <w:rPr>
          <w:rFonts w:ascii="Times New Roman" w:hAnsi="Times New Roman" w:cs="Times New Roman"/>
          <w:b/>
          <w:bCs/>
          <w:u w:val="single"/>
        </w:rPr>
      </w:pPr>
      <w:r w:rsidRPr="00B735AF">
        <w:rPr>
          <w:rFonts w:ascii="Times New Roman" w:hAnsi="Times New Roman" w:cs="Times New Roman"/>
          <w:b/>
          <w:bCs/>
          <w:u w:val="single"/>
        </w:rPr>
        <w:lastRenderedPageBreak/>
        <w:t xml:space="preserve">Sample </w:t>
      </w:r>
      <w:r w:rsidR="00CD3A3C" w:rsidRPr="00B735AF">
        <w:rPr>
          <w:rFonts w:ascii="Times New Roman" w:hAnsi="Times New Roman" w:cs="Times New Roman"/>
          <w:b/>
          <w:bCs/>
          <w:u w:val="single"/>
        </w:rPr>
        <w:t>Schedule</w:t>
      </w:r>
    </w:p>
    <w:p w14:paraId="603A6A94" w14:textId="76F50432" w:rsidR="006B197B" w:rsidRPr="00545C67" w:rsidRDefault="00CD3A3C" w:rsidP="00E74ABC">
      <w:pPr>
        <w:pStyle w:val="BodyText"/>
        <w:ind w:right="464"/>
        <w:rPr>
          <w:rFonts w:ascii="Times New Roman" w:hAnsi="Times New Roman" w:cs="Times New Roman"/>
          <w:bCs/>
        </w:rPr>
      </w:pPr>
      <w:r w:rsidRPr="00545C67">
        <w:rPr>
          <w:rFonts w:ascii="Times New Roman" w:hAnsi="Times New Roman" w:cs="Times New Roman"/>
        </w:rPr>
        <w:t xml:space="preserve">The list below contains the topics for the </w:t>
      </w:r>
      <w:r w:rsidR="005045AD" w:rsidRPr="00545C67">
        <w:rPr>
          <w:rFonts w:ascii="Times New Roman" w:hAnsi="Times New Roman" w:cs="Times New Roman"/>
        </w:rPr>
        <w:t xml:space="preserve">class </w:t>
      </w:r>
      <w:r w:rsidRPr="00545C67">
        <w:rPr>
          <w:rFonts w:ascii="Times New Roman" w:hAnsi="Times New Roman" w:cs="Times New Roman"/>
        </w:rPr>
        <w:t xml:space="preserve">meetings </w:t>
      </w:r>
      <w:r w:rsidR="00693E6C" w:rsidRPr="00545C67">
        <w:rPr>
          <w:rFonts w:ascii="Times New Roman" w:hAnsi="Times New Roman" w:cs="Times New Roman"/>
        </w:rPr>
        <w:t xml:space="preserve">each </w:t>
      </w:r>
      <w:r w:rsidRPr="00545C67">
        <w:rPr>
          <w:rFonts w:ascii="Times New Roman" w:hAnsi="Times New Roman" w:cs="Times New Roman"/>
        </w:rPr>
        <w:t>semester, as well as th</w:t>
      </w:r>
      <w:r w:rsidR="00693E6C" w:rsidRPr="00545C67">
        <w:rPr>
          <w:rFonts w:ascii="Times New Roman" w:hAnsi="Times New Roman" w:cs="Times New Roman"/>
        </w:rPr>
        <w:t xml:space="preserve">e planned </w:t>
      </w:r>
      <w:r w:rsidR="00E72545" w:rsidRPr="00545C67">
        <w:rPr>
          <w:rFonts w:ascii="Times New Roman" w:hAnsi="Times New Roman" w:cs="Times New Roman"/>
        </w:rPr>
        <w:t>Honors Hours</w:t>
      </w:r>
      <w:r w:rsidRPr="00545C67">
        <w:rPr>
          <w:rFonts w:ascii="Times New Roman" w:hAnsi="Times New Roman" w:cs="Times New Roman"/>
          <w:b/>
        </w:rPr>
        <w:t>.</w:t>
      </w:r>
      <w:r w:rsidR="00693E6C" w:rsidRPr="00545C67">
        <w:rPr>
          <w:rFonts w:ascii="Times New Roman" w:hAnsi="Times New Roman" w:cs="Times New Roman"/>
          <w:b/>
        </w:rPr>
        <w:t xml:space="preserve"> </w:t>
      </w:r>
      <w:r w:rsidR="00693E6C" w:rsidRPr="00545C67">
        <w:rPr>
          <w:rFonts w:ascii="Times New Roman" w:hAnsi="Times New Roman" w:cs="Times New Roman"/>
          <w:bCs/>
        </w:rPr>
        <w:t>Adjustments may be made each semester to accommodate speaker</w:t>
      </w:r>
      <w:r w:rsidR="008A290F" w:rsidRPr="00545C67">
        <w:rPr>
          <w:rFonts w:ascii="Times New Roman" w:hAnsi="Times New Roman" w:cs="Times New Roman"/>
          <w:bCs/>
        </w:rPr>
        <w:t>s, student interests or needs</w:t>
      </w:r>
      <w:r w:rsidR="00693E6C" w:rsidRPr="00545C67">
        <w:rPr>
          <w:rFonts w:ascii="Times New Roman" w:hAnsi="Times New Roman" w:cs="Times New Roman"/>
          <w:bCs/>
        </w:rPr>
        <w:t>.</w:t>
      </w:r>
    </w:p>
    <w:p w14:paraId="3C17A3AE" w14:textId="2074F94C" w:rsidR="006B197B" w:rsidRPr="00545C67" w:rsidRDefault="006B197B" w:rsidP="00E74ABC">
      <w:pPr>
        <w:pStyle w:val="BodyText"/>
        <w:rPr>
          <w:rFonts w:ascii="Times New Roman" w:hAnsi="Times New Roman" w:cs="Times New Roman"/>
          <w:b/>
        </w:rPr>
      </w:pPr>
    </w:p>
    <w:p w14:paraId="428C89D6" w14:textId="135446CA" w:rsidR="008A290F" w:rsidRPr="00545C67" w:rsidRDefault="00F7656C" w:rsidP="00E74ABC">
      <w:pPr>
        <w:pStyle w:val="BodyText"/>
        <w:rPr>
          <w:rFonts w:ascii="Times New Roman" w:hAnsi="Times New Roman" w:cs="Times New Roman"/>
          <w:b/>
        </w:rPr>
      </w:pPr>
      <w:r w:rsidRPr="00545C67">
        <w:rPr>
          <w:rFonts w:ascii="Times New Roman" w:hAnsi="Times New Roman" w:cs="Times New Roman"/>
          <w:b/>
        </w:rPr>
        <w:t>FALL</w:t>
      </w:r>
    </w:p>
    <w:p w14:paraId="232C6177" w14:textId="77777777" w:rsidR="006A540D" w:rsidRPr="00545C67" w:rsidRDefault="006A540D" w:rsidP="00E74ABC">
      <w:pPr>
        <w:pStyle w:val="BodyText"/>
        <w:rPr>
          <w:rFonts w:ascii="Times New Roman" w:hAnsi="Times New Roman" w:cs="Times New Roman"/>
          <w:b/>
        </w:rPr>
      </w:pPr>
    </w:p>
    <w:tbl>
      <w:tblPr>
        <w:tblStyle w:val="TableGrid"/>
        <w:tblW w:w="9990" w:type="dxa"/>
        <w:tblInd w:w="-5" w:type="dxa"/>
        <w:tblLook w:val="04A0" w:firstRow="1" w:lastRow="0" w:firstColumn="1" w:lastColumn="0" w:noHBand="0" w:noVBand="1"/>
      </w:tblPr>
      <w:tblGrid>
        <w:gridCol w:w="3240"/>
        <w:gridCol w:w="2790"/>
        <w:gridCol w:w="3960"/>
      </w:tblGrid>
      <w:tr w:rsidR="007B4F12" w:rsidRPr="00545C67" w14:paraId="15AD847D" w14:textId="77777777" w:rsidTr="00545C67">
        <w:tc>
          <w:tcPr>
            <w:tcW w:w="3240" w:type="dxa"/>
          </w:tcPr>
          <w:p w14:paraId="40FDBAAC" w14:textId="6DFAE25B" w:rsidR="004870B0" w:rsidRPr="00545C67" w:rsidRDefault="004870B0" w:rsidP="004870B0">
            <w:pPr>
              <w:pStyle w:val="Heading1"/>
              <w:rPr>
                <w:rFonts w:ascii="Times New Roman" w:hAnsi="Times New Roman" w:cs="Times New Roman"/>
                <w:b w:val="0"/>
                <w:bCs w:val="0"/>
              </w:rPr>
            </w:pPr>
            <w:r w:rsidRPr="00545C67">
              <w:rPr>
                <w:rFonts w:ascii="Times New Roman" w:hAnsi="Times New Roman" w:cs="Times New Roman"/>
                <w:b w:val="0"/>
                <w:bCs w:val="0"/>
              </w:rPr>
              <w:t xml:space="preserve">Wed Sept </w:t>
            </w:r>
            <w:r w:rsidR="00545C67">
              <w:rPr>
                <w:rFonts w:ascii="Times New Roman" w:hAnsi="Times New Roman" w:cs="Times New Roman"/>
                <w:b w:val="0"/>
                <w:bCs w:val="0"/>
              </w:rPr>
              <w:t>13</w:t>
            </w:r>
            <w:r w:rsidRPr="00545C67">
              <w:rPr>
                <w:rFonts w:ascii="Times New Roman" w:hAnsi="Times New Roman" w:cs="Times New Roman"/>
                <w:b w:val="0"/>
                <w:bCs w:val="0"/>
              </w:rPr>
              <w:t xml:space="preserve"> or Thurs Sept </w:t>
            </w:r>
            <w:r w:rsidR="00545C67">
              <w:rPr>
                <w:rFonts w:ascii="Times New Roman" w:hAnsi="Times New Roman" w:cs="Times New Roman"/>
                <w:b w:val="0"/>
                <w:bCs w:val="0"/>
              </w:rPr>
              <w:t>14</w:t>
            </w:r>
          </w:p>
        </w:tc>
        <w:tc>
          <w:tcPr>
            <w:tcW w:w="2790" w:type="dxa"/>
          </w:tcPr>
          <w:p w14:paraId="60EF1F84" w14:textId="2EB07F73" w:rsidR="004870B0" w:rsidRPr="00545C67" w:rsidRDefault="004870B0" w:rsidP="004870B0">
            <w:pPr>
              <w:rPr>
                <w:rFonts w:ascii="Times New Roman" w:hAnsi="Times New Roman" w:cs="Times New Roman"/>
              </w:rPr>
            </w:pPr>
            <w:r w:rsidRPr="00545C67">
              <w:rPr>
                <w:rFonts w:ascii="Times New Roman" w:hAnsi="Times New Roman" w:cs="Times New Roman"/>
                <w:b/>
                <w:bCs/>
              </w:rPr>
              <w:t>Class Section Meeting - Intellectual Pillar: Honors Curriculum Pathways</w:t>
            </w:r>
            <w:r w:rsidR="001C4585" w:rsidRPr="00545C67">
              <w:rPr>
                <w:rFonts w:ascii="Times New Roman" w:hAnsi="Times New Roman" w:cs="Times New Roman"/>
                <w:b/>
                <w:bCs/>
              </w:rPr>
              <w:t xml:space="preserve"> – All Faculty</w:t>
            </w:r>
            <w:r w:rsidR="006A540D" w:rsidRPr="00545C67">
              <w:rPr>
                <w:rFonts w:ascii="Times New Roman" w:hAnsi="Times New Roman" w:cs="Times New Roman"/>
                <w:b/>
                <w:bCs/>
              </w:rPr>
              <w:t xml:space="preserve"> and student council members</w:t>
            </w:r>
          </w:p>
        </w:tc>
        <w:tc>
          <w:tcPr>
            <w:tcW w:w="3960" w:type="dxa"/>
          </w:tcPr>
          <w:p w14:paraId="2566AA93" w14:textId="77777777" w:rsidR="004870B0" w:rsidRPr="00545C67" w:rsidRDefault="004870B0" w:rsidP="001C4585">
            <w:pPr>
              <w:pStyle w:val="Heading1"/>
              <w:ind w:left="0"/>
              <w:rPr>
                <w:rFonts w:ascii="Times New Roman" w:hAnsi="Times New Roman" w:cs="Times New Roman"/>
                <w:b w:val="0"/>
                <w:bCs w:val="0"/>
              </w:rPr>
            </w:pPr>
            <w:r w:rsidRPr="00545C67">
              <w:rPr>
                <w:rFonts w:ascii="Times New Roman" w:hAnsi="Times New Roman" w:cs="Times New Roman"/>
                <w:b w:val="0"/>
                <w:bCs w:val="0"/>
              </w:rPr>
              <w:t>Preparation</w:t>
            </w:r>
          </w:p>
          <w:p w14:paraId="6EAA8558" w14:textId="77777777" w:rsidR="004870B0" w:rsidRPr="00545C67" w:rsidRDefault="004870B0" w:rsidP="004870B0">
            <w:pPr>
              <w:pStyle w:val="ListParagraph"/>
              <w:numPr>
                <w:ilvl w:val="1"/>
                <w:numId w:val="3"/>
              </w:numPr>
              <w:ind w:left="346"/>
              <w:rPr>
                <w:rFonts w:ascii="Times New Roman" w:hAnsi="Times New Roman" w:cs="Times New Roman"/>
              </w:rPr>
            </w:pPr>
            <w:r w:rsidRPr="00545C67">
              <w:rPr>
                <w:rFonts w:ascii="Times New Roman" w:hAnsi="Times New Roman" w:cs="Times New Roman"/>
              </w:rPr>
              <w:t xml:space="preserve">Watch webinar and take quiz: Choosing the Honors Path (20 points) </w:t>
            </w:r>
          </w:p>
          <w:p w14:paraId="1ECA66CC" w14:textId="77777777" w:rsidR="004870B0" w:rsidRPr="00545C67" w:rsidRDefault="004870B0" w:rsidP="004870B0">
            <w:pPr>
              <w:pStyle w:val="ListParagraph"/>
              <w:numPr>
                <w:ilvl w:val="1"/>
                <w:numId w:val="3"/>
              </w:numPr>
              <w:ind w:left="361"/>
              <w:rPr>
                <w:rFonts w:ascii="Times New Roman" w:hAnsi="Times New Roman" w:cs="Times New Roman"/>
              </w:rPr>
            </w:pPr>
            <w:r w:rsidRPr="00545C67">
              <w:rPr>
                <w:rFonts w:ascii="Times New Roman" w:hAnsi="Times New Roman" w:cs="Times New Roman"/>
              </w:rPr>
              <w:t xml:space="preserve">Read Ken Bain – “Messy Problems” from </w:t>
            </w:r>
            <w:r w:rsidRPr="00545C67">
              <w:rPr>
                <w:rFonts w:ascii="Times New Roman" w:hAnsi="Times New Roman" w:cs="Times New Roman"/>
                <w:u w:val="single"/>
              </w:rPr>
              <w:t>What the Best College Students Do</w:t>
            </w:r>
          </w:p>
          <w:p w14:paraId="5098EC49" w14:textId="5071981B" w:rsidR="007224FC" w:rsidRPr="007224FC" w:rsidRDefault="004870B0" w:rsidP="007E5CD3">
            <w:pPr>
              <w:pStyle w:val="ListParagraph"/>
              <w:numPr>
                <w:ilvl w:val="1"/>
                <w:numId w:val="3"/>
              </w:numPr>
              <w:ind w:left="361"/>
            </w:pPr>
            <w:r w:rsidRPr="00545C67">
              <w:rPr>
                <w:rFonts w:ascii="Times New Roman" w:hAnsi="Times New Roman" w:cs="Times New Roman"/>
              </w:rPr>
              <w:t xml:space="preserve">Submit response </w:t>
            </w:r>
            <w:r w:rsidR="001C4585" w:rsidRPr="00545C67">
              <w:rPr>
                <w:rFonts w:ascii="Times New Roman" w:hAnsi="Times New Roman" w:cs="Times New Roman"/>
              </w:rPr>
              <w:t xml:space="preserve">and artifact </w:t>
            </w:r>
            <w:r w:rsidRPr="00545C67">
              <w:rPr>
                <w:rFonts w:ascii="Times New Roman" w:hAnsi="Times New Roman" w:cs="Times New Roman"/>
              </w:rPr>
              <w:t xml:space="preserve">to portfolio </w:t>
            </w:r>
            <w:r w:rsidR="001C4585" w:rsidRPr="00545C67">
              <w:rPr>
                <w:rFonts w:ascii="Times New Roman" w:hAnsi="Times New Roman" w:cs="Times New Roman"/>
              </w:rPr>
              <w:t xml:space="preserve">workbook </w:t>
            </w:r>
            <w:r w:rsidRPr="00545C67">
              <w:rPr>
                <w:rFonts w:ascii="Times New Roman" w:hAnsi="Times New Roman" w:cs="Times New Roman"/>
              </w:rPr>
              <w:t>(20</w:t>
            </w:r>
            <w:r w:rsidR="006A540D" w:rsidRPr="00545C67">
              <w:rPr>
                <w:rFonts w:ascii="Times New Roman" w:hAnsi="Times New Roman" w:cs="Times New Roman"/>
              </w:rPr>
              <w:t>pts</w:t>
            </w:r>
            <w:r w:rsidRPr="00545C67">
              <w:rPr>
                <w:rFonts w:ascii="Times New Roman" w:hAnsi="Times New Roman" w:cs="Times New Roman"/>
              </w:rPr>
              <w:t>)</w:t>
            </w:r>
          </w:p>
        </w:tc>
      </w:tr>
      <w:tr w:rsidR="004870B0" w:rsidRPr="00545C67" w14:paraId="4BE14EE1" w14:textId="77777777" w:rsidTr="00545C67">
        <w:trPr>
          <w:trHeight w:val="1347"/>
        </w:trPr>
        <w:tc>
          <w:tcPr>
            <w:tcW w:w="3240" w:type="dxa"/>
          </w:tcPr>
          <w:p w14:paraId="067E4107" w14:textId="77777777" w:rsidR="004870B0" w:rsidRPr="00545C67" w:rsidRDefault="004870B0" w:rsidP="004870B0">
            <w:pPr>
              <w:pStyle w:val="Heading1"/>
              <w:rPr>
                <w:rFonts w:ascii="Times New Roman" w:hAnsi="Times New Roman" w:cs="Times New Roman"/>
                <w:b w:val="0"/>
                <w:bCs w:val="0"/>
              </w:rPr>
            </w:pPr>
            <w:r w:rsidRPr="00545C67">
              <w:rPr>
                <w:rFonts w:ascii="Times New Roman" w:hAnsi="Times New Roman" w:cs="Times New Roman"/>
                <w:b w:val="0"/>
                <w:bCs w:val="0"/>
              </w:rPr>
              <w:t>Wed Oct 4 or Thurs Oct 5</w:t>
            </w:r>
          </w:p>
          <w:p w14:paraId="7F70EAC7" w14:textId="77777777" w:rsidR="004870B0" w:rsidRPr="00545C67" w:rsidRDefault="004870B0" w:rsidP="004870B0">
            <w:pPr>
              <w:pStyle w:val="Heading1"/>
              <w:rPr>
                <w:rFonts w:ascii="Times New Roman" w:hAnsi="Times New Roman" w:cs="Times New Roman"/>
                <w:b w:val="0"/>
                <w:bCs w:val="0"/>
              </w:rPr>
            </w:pPr>
          </w:p>
        </w:tc>
        <w:tc>
          <w:tcPr>
            <w:tcW w:w="2790" w:type="dxa"/>
          </w:tcPr>
          <w:p w14:paraId="29EBD8EB" w14:textId="40FF7F87" w:rsidR="004870B0" w:rsidRPr="00545C67" w:rsidRDefault="001C4585" w:rsidP="004870B0">
            <w:pPr>
              <w:rPr>
                <w:rFonts w:ascii="Times New Roman" w:hAnsi="Times New Roman" w:cs="Times New Roman"/>
                <w:b/>
                <w:bCs/>
              </w:rPr>
            </w:pPr>
            <w:r w:rsidRPr="00545C67">
              <w:rPr>
                <w:rFonts w:ascii="Times New Roman" w:hAnsi="Times New Roman" w:cs="Times New Roman"/>
                <w:b/>
                <w:bCs/>
              </w:rPr>
              <w:t>Class Section Meeting - Transformational Pillar: Leadership Through Service – Chelsea Redger-Marquardt</w:t>
            </w:r>
          </w:p>
        </w:tc>
        <w:tc>
          <w:tcPr>
            <w:tcW w:w="3960" w:type="dxa"/>
          </w:tcPr>
          <w:p w14:paraId="69D702EF" w14:textId="77777777" w:rsidR="001C4585" w:rsidRPr="00545C67" w:rsidRDefault="001C4585" w:rsidP="001C4585">
            <w:pPr>
              <w:pStyle w:val="Heading1"/>
              <w:ind w:left="0"/>
              <w:rPr>
                <w:rFonts w:ascii="Times New Roman" w:hAnsi="Times New Roman" w:cs="Times New Roman"/>
                <w:b w:val="0"/>
                <w:bCs w:val="0"/>
              </w:rPr>
            </w:pPr>
            <w:r w:rsidRPr="00545C67">
              <w:rPr>
                <w:rFonts w:ascii="Times New Roman" w:hAnsi="Times New Roman" w:cs="Times New Roman"/>
                <w:b w:val="0"/>
                <w:bCs w:val="0"/>
              </w:rPr>
              <w:t>Preparation</w:t>
            </w:r>
          </w:p>
          <w:p w14:paraId="0A7F5633" w14:textId="77777777" w:rsidR="001C4585" w:rsidRPr="00545C67" w:rsidRDefault="001C4585" w:rsidP="001C4585">
            <w:pPr>
              <w:pStyle w:val="Heading1"/>
              <w:numPr>
                <w:ilvl w:val="1"/>
                <w:numId w:val="3"/>
              </w:numPr>
              <w:ind w:left="316"/>
              <w:rPr>
                <w:rFonts w:ascii="Times New Roman" w:hAnsi="Times New Roman" w:cs="Times New Roman"/>
                <w:b w:val="0"/>
                <w:bCs w:val="0"/>
              </w:rPr>
            </w:pPr>
            <w:r w:rsidRPr="00545C67">
              <w:rPr>
                <w:rFonts w:ascii="Times New Roman" w:hAnsi="Times New Roman" w:cs="Times New Roman"/>
                <w:b w:val="0"/>
                <w:bCs w:val="0"/>
              </w:rPr>
              <w:t>Watch webinar and create account: Volunteer ICT system (20pts)</w:t>
            </w:r>
          </w:p>
          <w:p w14:paraId="57ED7654" w14:textId="706931DF" w:rsidR="004870B0" w:rsidRPr="00545C67" w:rsidRDefault="001C4585" w:rsidP="001C4585">
            <w:pPr>
              <w:pStyle w:val="Heading1"/>
              <w:numPr>
                <w:ilvl w:val="1"/>
                <w:numId w:val="3"/>
              </w:numPr>
              <w:ind w:left="316"/>
              <w:rPr>
                <w:rFonts w:ascii="Times New Roman" w:hAnsi="Times New Roman" w:cs="Times New Roman"/>
                <w:b w:val="0"/>
                <w:bCs w:val="0"/>
              </w:rPr>
            </w:pPr>
            <w:r w:rsidRPr="00545C67">
              <w:rPr>
                <w:rFonts w:ascii="Times New Roman" w:hAnsi="Times New Roman" w:cs="Times New Roman"/>
                <w:b w:val="0"/>
                <w:bCs w:val="0"/>
              </w:rPr>
              <w:t>Complete advising workbook in portfolio (20 pts)</w:t>
            </w:r>
          </w:p>
        </w:tc>
      </w:tr>
      <w:tr w:rsidR="004870B0" w:rsidRPr="00545C67" w14:paraId="650CAB13" w14:textId="77777777" w:rsidTr="00545C67">
        <w:tc>
          <w:tcPr>
            <w:tcW w:w="3240" w:type="dxa"/>
          </w:tcPr>
          <w:p w14:paraId="4E70EB93" w14:textId="4175835D" w:rsidR="004870B0" w:rsidRPr="00545C67" w:rsidRDefault="001C4585" w:rsidP="004870B0">
            <w:pPr>
              <w:pStyle w:val="Heading1"/>
              <w:rPr>
                <w:rFonts w:ascii="Times New Roman" w:hAnsi="Times New Roman" w:cs="Times New Roman"/>
                <w:b w:val="0"/>
                <w:bCs w:val="0"/>
              </w:rPr>
            </w:pPr>
            <w:r w:rsidRPr="00545C67">
              <w:rPr>
                <w:rFonts w:ascii="Times New Roman" w:hAnsi="Times New Roman" w:cs="Times New Roman"/>
              </w:rPr>
              <w:t>Honors Hour Options</w:t>
            </w:r>
          </w:p>
        </w:tc>
        <w:tc>
          <w:tcPr>
            <w:tcW w:w="2790" w:type="dxa"/>
          </w:tcPr>
          <w:p w14:paraId="5D0A4CE7" w14:textId="2CFC7553" w:rsidR="004870B0" w:rsidRPr="00545C67" w:rsidRDefault="001C4585" w:rsidP="004870B0">
            <w:pPr>
              <w:rPr>
                <w:rFonts w:ascii="Times New Roman" w:hAnsi="Times New Roman" w:cs="Times New Roman"/>
                <w:b/>
                <w:bCs/>
              </w:rPr>
            </w:pPr>
            <w:r w:rsidRPr="00545C67">
              <w:rPr>
                <w:rFonts w:ascii="Times New Roman" w:hAnsi="Times New Roman" w:cs="Times New Roman"/>
                <w:b/>
                <w:bCs/>
              </w:rPr>
              <w:t>Choose at least one (20pts for attendance)</w:t>
            </w:r>
          </w:p>
        </w:tc>
        <w:tc>
          <w:tcPr>
            <w:tcW w:w="3960" w:type="dxa"/>
          </w:tcPr>
          <w:p w14:paraId="20F2492F" w14:textId="77777777" w:rsidR="001C4585" w:rsidRPr="00545C67" w:rsidRDefault="001C4585" w:rsidP="001C4585">
            <w:pPr>
              <w:pStyle w:val="BodyText"/>
              <w:numPr>
                <w:ilvl w:val="1"/>
                <w:numId w:val="3"/>
              </w:numPr>
              <w:ind w:left="346"/>
              <w:rPr>
                <w:rFonts w:ascii="Times New Roman" w:hAnsi="Times New Roman" w:cs="Times New Roman"/>
              </w:rPr>
            </w:pPr>
            <w:r w:rsidRPr="00545C67">
              <w:rPr>
                <w:rFonts w:ascii="Times New Roman" w:hAnsi="Times New Roman" w:cs="Times New Roman"/>
                <w:b/>
                <w:bCs/>
              </w:rPr>
              <w:t>WU’s Big Event</w:t>
            </w:r>
            <w:r w:rsidRPr="00545C67">
              <w:rPr>
                <w:rFonts w:ascii="Times New Roman" w:hAnsi="Times New Roman" w:cs="Times New Roman"/>
              </w:rPr>
              <w:t xml:space="preserve"> October Saturday TBD – RSVP required</w:t>
            </w:r>
          </w:p>
          <w:p w14:paraId="6F8DCA9F" w14:textId="442B0418" w:rsidR="001C4585" w:rsidRPr="00545C67" w:rsidRDefault="001C4585" w:rsidP="001C4585">
            <w:pPr>
              <w:pStyle w:val="Heading1"/>
              <w:numPr>
                <w:ilvl w:val="0"/>
                <w:numId w:val="5"/>
              </w:numPr>
              <w:ind w:left="346"/>
              <w:rPr>
                <w:rFonts w:ascii="Times New Roman" w:hAnsi="Times New Roman" w:cs="Times New Roman"/>
                <w:b w:val="0"/>
                <w:bCs w:val="0"/>
              </w:rPr>
            </w:pPr>
            <w:r w:rsidRPr="00545C67">
              <w:rPr>
                <w:rFonts w:ascii="Times New Roman" w:hAnsi="Times New Roman" w:cs="Times New Roman"/>
              </w:rPr>
              <w:t>Social: Halloween Party Quiz Night</w:t>
            </w:r>
            <w:r w:rsidRPr="00545C67">
              <w:rPr>
                <w:rFonts w:ascii="Times New Roman" w:hAnsi="Times New Roman" w:cs="Times New Roman"/>
                <w:b w:val="0"/>
                <w:bCs w:val="0"/>
              </w:rPr>
              <w:t xml:space="preserve"> – sponsored by WHEAT/student council - required for LLC - Thurs Oct 27 7:05pm – RSC TBD</w:t>
            </w:r>
          </w:p>
          <w:p w14:paraId="09EE462D" w14:textId="77777777" w:rsidR="001C4585" w:rsidRPr="00545C67" w:rsidRDefault="001C4585" w:rsidP="001C4585">
            <w:pPr>
              <w:pStyle w:val="Heading1"/>
              <w:numPr>
                <w:ilvl w:val="0"/>
                <w:numId w:val="5"/>
              </w:numPr>
              <w:ind w:left="346"/>
              <w:rPr>
                <w:rFonts w:ascii="Times New Roman" w:hAnsi="Times New Roman" w:cs="Times New Roman"/>
                <w:b w:val="0"/>
                <w:bCs w:val="0"/>
              </w:rPr>
            </w:pPr>
            <w:r w:rsidRPr="00545C67">
              <w:rPr>
                <w:rFonts w:ascii="Times New Roman" w:hAnsi="Times New Roman" w:cs="Times New Roman"/>
              </w:rPr>
              <w:t>Mind Matters and Mental Health</w:t>
            </w:r>
            <w:r w:rsidRPr="00545C67">
              <w:rPr>
                <w:rFonts w:ascii="Times New Roman" w:hAnsi="Times New Roman" w:cs="Times New Roman"/>
                <w:b w:val="0"/>
                <w:bCs w:val="0"/>
              </w:rPr>
              <w:t xml:space="preserve"> –presentation and activities - required for Honors Ambassadors and LLC - Wed Nov 1 4:00pm - CAC Theatre</w:t>
            </w:r>
          </w:p>
          <w:p w14:paraId="6F352656" w14:textId="1D757A97" w:rsidR="004870B0" w:rsidRPr="00545C67" w:rsidRDefault="001C4585" w:rsidP="001C4585">
            <w:pPr>
              <w:pStyle w:val="Heading1"/>
              <w:numPr>
                <w:ilvl w:val="0"/>
                <w:numId w:val="5"/>
              </w:numPr>
              <w:ind w:left="346"/>
              <w:rPr>
                <w:rFonts w:ascii="Times New Roman" w:hAnsi="Times New Roman" w:cs="Times New Roman"/>
                <w:b w:val="0"/>
                <w:bCs w:val="0"/>
              </w:rPr>
            </w:pPr>
            <w:r w:rsidRPr="00545C67">
              <w:rPr>
                <w:rFonts w:ascii="Times New Roman" w:hAnsi="Times New Roman" w:cs="Times New Roman"/>
              </w:rPr>
              <w:t>Diversity &amp; Inclusion Dialogue: Your Place in the World</w:t>
            </w:r>
            <w:r w:rsidRPr="00545C67">
              <w:rPr>
                <w:rFonts w:ascii="Times New Roman" w:hAnsi="Times New Roman" w:cs="Times New Roman"/>
                <w:b w:val="0"/>
                <w:bCs w:val="0"/>
              </w:rPr>
              <w:t>– Carolyn Shaw and Kevin Harrison - required for Koch Scholars and LLC -  Thurs Nov 9 7:05pm CAC Theatre</w:t>
            </w:r>
          </w:p>
        </w:tc>
      </w:tr>
    </w:tbl>
    <w:p w14:paraId="5602C8E7" w14:textId="7BEABA2B" w:rsidR="001C4585" w:rsidRPr="00545C67" w:rsidRDefault="001C4585">
      <w:pPr>
        <w:rPr>
          <w:rFonts w:ascii="Times New Roman" w:hAnsi="Times New Roman" w:cs="Times New Roman"/>
          <w:b/>
          <w:bCs/>
        </w:rPr>
      </w:pPr>
    </w:p>
    <w:p w14:paraId="5105720A" w14:textId="77777777" w:rsidR="00545C67" w:rsidRDefault="00545C67" w:rsidP="001076E5">
      <w:pPr>
        <w:pStyle w:val="Heading1"/>
        <w:ind w:left="0"/>
        <w:rPr>
          <w:rFonts w:ascii="Times New Roman" w:hAnsi="Times New Roman" w:cs="Times New Roman"/>
        </w:rPr>
      </w:pPr>
    </w:p>
    <w:p w14:paraId="28CB8DCC" w14:textId="34A5A05A" w:rsidR="00E74ABC" w:rsidRPr="00545C67" w:rsidRDefault="00E74ABC" w:rsidP="001076E5">
      <w:pPr>
        <w:pStyle w:val="Heading1"/>
        <w:ind w:left="0"/>
        <w:rPr>
          <w:rFonts w:ascii="Times New Roman" w:hAnsi="Times New Roman" w:cs="Times New Roman"/>
        </w:rPr>
      </w:pPr>
      <w:r w:rsidRPr="00545C67">
        <w:rPr>
          <w:rFonts w:ascii="Times New Roman" w:hAnsi="Times New Roman" w:cs="Times New Roman"/>
        </w:rPr>
        <w:t xml:space="preserve">SPRING </w:t>
      </w:r>
    </w:p>
    <w:p w14:paraId="21635CC5" w14:textId="77777777" w:rsidR="006A540D" w:rsidRPr="00545C67" w:rsidRDefault="006A540D" w:rsidP="001076E5">
      <w:pPr>
        <w:pStyle w:val="Heading1"/>
        <w:ind w:left="0"/>
        <w:rPr>
          <w:rFonts w:ascii="Times New Roman" w:hAnsi="Times New Roman" w:cs="Times New Roman"/>
        </w:rPr>
      </w:pPr>
    </w:p>
    <w:tbl>
      <w:tblPr>
        <w:tblStyle w:val="TableGrid"/>
        <w:tblpPr w:leftFromText="180" w:rightFromText="180" w:vertAnchor="text" w:horzAnchor="margin" w:tblpX="-10" w:tblpY="4"/>
        <w:tblW w:w="9900" w:type="dxa"/>
        <w:tblLook w:val="04A0" w:firstRow="1" w:lastRow="0" w:firstColumn="1" w:lastColumn="0" w:noHBand="0" w:noVBand="1"/>
      </w:tblPr>
      <w:tblGrid>
        <w:gridCol w:w="3200"/>
        <w:gridCol w:w="2835"/>
        <w:gridCol w:w="3865"/>
      </w:tblGrid>
      <w:tr w:rsidR="006A540D" w:rsidRPr="00545C67" w14:paraId="74AC2A17" w14:textId="77777777" w:rsidTr="00545C67">
        <w:tc>
          <w:tcPr>
            <w:tcW w:w="3200" w:type="dxa"/>
          </w:tcPr>
          <w:p w14:paraId="6A69B909" w14:textId="77777777" w:rsidR="006A540D" w:rsidRPr="00545C67" w:rsidRDefault="006A540D" w:rsidP="00545C67">
            <w:pPr>
              <w:pStyle w:val="Heading1"/>
              <w:ind w:left="0"/>
              <w:rPr>
                <w:rFonts w:ascii="Times New Roman" w:hAnsi="Times New Roman" w:cs="Times New Roman"/>
              </w:rPr>
            </w:pPr>
            <w:r w:rsidRPr="00545C67">
              <w:rPr>
                <w:rFonts w:ascii="Times New Roman" w:hAnsi="Times New Roman" w:cs="Times New Roman"/>
                <w:b w:val="0"/>
                <w:bCs w:val="0"/>
              </w:rPr>
              <w:t>Wed Mar 1 or Thurs Mar 2</w:t>
            </w:r>
          </w:p>
        </w:tc>
        <w:tc>
          <w:tcPr>
            <w:tcW w:w="2835" w:type="dxa"/>
          </w:tcPr>
          <w:p w14:paraId="74EC6C4D" w14:textId="19FBDC48" w:rsidR="006A540D" w:rsidRPr="00545C67" w:rsidRDefault="006A540D" w:rsidP="00545C67">
            <w:pPr>
              <w:pStyle w:val="Heading1"/>
              <w:ind w:left="0"/>
              <w:rPr>
                <w:rFonts w:ascii="Times New Roman" w:hAnsi="Times New Roman" w:cs="Times New Roman"/>
              </w:rPr>
            </w:pPr>
            <w:r w:rsidRPr="00545C67">
              <w:rPr>
                <w:rFonts w:ascii="Times New Roman" w:hAnsi="Times New Roman" w:cs="Times New Roman"/>
              </w:rPr>
              <w:t>Class Section Meeting - Professional Pillar: Where Research Begins</w:t>
            </w:r>
            <w:r w:rsidR="00545C67">
              <w:rPr>
                <w:rFonts w:ascii="Times New Roman" w:hAnsi="Times New Roman" w:cs="Times New Roman"/>
              </w:rPr>
              <w:t xml:space="preserve"> – All Faculty</w:t>
            </w:r>
          </w:p>
        </w:tc>
        <w:tc>
          <w:tcPr>
            <w:tcW w:w="3865" w:type="dxa"/>
          </w:tcPr>
          <w:p w14:paraId="2D03C49A" w14:textId="77777777" w:rsidR="006A540D" w:rsidRPr="00545C67" w:rsidRDefault="006A540D" w:rsidP="00545C67">
            <w:pPr>
              <w:pStyle w:val="Heading1"/>
              <w:ind w:left="0"/>
              <w:rPr>
                <w:rFonts w:ascii="Times New Roman" w:hAnsi="Times New Roman" w:cs="Times New Roman"/>
                <w:b w:val="0"/>
                <w:bCs w:val="0"/>
              </w:rPr>
            </w:pPr>
            <w:r w:rsidRPr="00545C67">
              <w:rPr>
                <w:rFonts w:ascii="Times New Roman" w:hAnsi="Times New Roman" w:cs="Times New Roman"/>
                <w:b w:val="0"/>
                <w:bCs w:val="0"/>
              </w:rPr>
              <w:t>Preparation</w:t>
            </w:r>
          </w:p>
          <w:p w14:paraId="6A824E07" w14:textId="579038C9" w:rsidR="006A540D" w:rsidRPr="00545C67" w:rsidRDefault="006A540D" w:rsidP="00545C67">
            <w:pPr>
              <w:pStyle w:val="BodyText"/>
              <w:numPr>
                <w:ilvl w:val="1"/>
                <w:numId w:val="4"/>
              </w:numPr>
              <w:ind w:left="346"/>
              <w:rPr>
                <w:rFonts w:ascii="Times New Roman" w:hAnsi="Times New Roman" w:cs="Times New Roman"/>
              </w:rPr>
            </w:pPr>
            <w:r w:rsidRPr="00545C67">
              <w:rPr>
                <w:rFonts w:ascii="Times New Roman" w:hAnsi="Times New Roman" w:cs="Times New Roman"/>
              </w:rPr>
              <w:t>Complete CITI training for class projects (20pts)</w:t>
            </w:r>
          </w:p>
          <w:p w14:paraId="1EB9BF31" w14:textId="77777777" w:rsidR="006A540D" w:rsidRPr="00545C67" w:rsidRDefault="006A540D" w:rsidP="00545C67">
            <w:pPr>
              <w:pStyle w:val="BodyText"/>
              <w:numPr>
                <w:ilvl w:val="2"/>
                <w:numId w:val="4"/>
              </w:numPr>
              <w:ind w:left="346"/>
              <w:rPr>
                <w:rFonts w:ascii="Times New Roman" w:hAnsi="Times New Roman" w:cs="Times New Roman"/>
              </w:rPr>
            </w:pPr>
            <w:r w:rsidRPr="00545C67">
              <w:rPr>
                <w:rFonts w:ascii="Times New Roman" w:hAnsi="Times New Roman" w:cs="Times New Roman"/>
              </w:rPr>
              <w:t xml:space="preserve">Read excerpt from </w:t>
            </w:r>
            <w:r w:rsidRPr="00545C67">
              <w:rPr>
                <w:rFonts w:ascii="Times New Roman" w:hAnsi="Times New Roman" w:cs="Times New Roman"/>
                <w:u w:val="single"/>
              </w:rPr>
              <w:t>Where Research Begins</w:t>
            </w:r>
          </w:p>
          <w:p w14:paraId="27EC6F3F" w14:textId="2B00F042" w:rsidR="006A540D" w:rsidRPr="00545C67" w:rsidRDefault="006A540D" w:rsidP="00545C67">
            <w:pPr>
              <w:pStyle w:val="BodyText"/>
              <w:numPr>
                <w:ilvl w:val="1"/>
                <w:numId w:val="4"/>
              </w:numPr>
              <w:ind w:left="346"/>
              <w:rPr>
                <w:rFonts w:ascii="Times New Roman" w:hAnsi="Times New Roman" w:cs="Times New Roman"/>
              </w:rPr>
            </w:pPr>
            <w:r w:rsidRPr="00545C67">
              <w:rPr>
                <w:rFonts w:ascii="Times New Roman" w:hAnsi="Times New Roman" w:cs="Times New Roman"/>
              </w:rPr>
              <w:t>Complete portfolio workbook (20pts)</w:t>
            </w:r>
          </w:p>
          <w:p w14:paraId="34748201" w14:textId="77777777" w:rsidR="006A540D" w:rsidRPr="00545C67" w:rsidRDefault="006A540D" w:rsidP="00545C67">
            <w:pPr>
              <w:pStyle w:val="Heading1"/>
              <w:ind w:left="0"/>
              <w:rPr>
                <w:rFonts w:ascii="Times New Roman" w:hAnsi="Times New Roman" w:cs="Times New Roman"/>
              </w:rPr>
            </w:pPr>
          </w:p>
        </w:tc>
      </w:tr>
      <w:tr w:rsidR="006A540D" w:rsidRPr="00545C67" w14:paraId="0FCD2BF4" w14:textId="77777777" w:rsidTr="00545C67">
        <w:tc>
          <w:tcPr>
            <w:tcW w:w="3200" w:type="dxa"/>
          </w:tcPr>
          <w:p w14:paraId="0BD7AA5F" w14:textId="77777777" w:rsidR="006A540D" w:rsidRPr="00545C67" w:rsidRDefault="006A540D" w:rsidP="00545C67">
            <w:pPr>
              <w:pStyle w:val="Heading1"/>
              <w:ind w:left="0"/>
              <w:rPr>
                <w:rFonts w:ascii="Times New Roman" w:hAnsi="Times New Roman" w:cs="Times New Roman"/>
                <w:b w:val="0"/>
                <w:bCs w:val="0"/>
              </w:rPr>
            </w:pPr>
            <w:r w:rsidRPr="00545C67">
              <w:rPr>
                <w:rFonts w:ascii="Times New Roman" w:hAnsi="Times New Roman" w:cs="Times New Roman"/>
                <w:b w:val="0"/>
                <w:bCs w:val="0"/>
              </w:rPr>
              <w:t>Wed Apr 5 or Thurs Apr 6</w:t>
            </w:r>
          </w:p>
          <w:p w14:paraId="6BAFB548" w14:textId="77777777" w:rsidR="006A540D" w:rsidRPr="00545C67" w:rsidRDefault="006A540D" w:rsidP="00545C67">
            <w:pPr>
              <w:pStyle w:val="Heading1"/>
              <w:ind w:left="0"/>
              <w:rPr>
                <w:rFonts w:ascii="Times New Roman" w:hAnsi="Times New Roman" w:cs="Times New Roman"/>
              </w:rPr>
            </w:pPr>
          </w:p>
        </w:tc>
        <w:tc>
          <w:tcPr>
            <w:tcW w:w="2835" w:type="dxa"/>
          </w:tcPr>
          <w:p w14:paraId="4ECA82E4" w14:textId="77777777" w:rsidR="006A540D" w:rsidRPr="00545C67" w:rsidRDefault="006A540D" w:rsidP="00545C67">
            <w:pPr>
              <w:pStyle w:val="Heading1"/>
              <w:ind w:left="0"/>
              <w:rPr>
                <w:rFonts w:ascii="Times New Roman" w:hAnsi="Times New Roman" w:cs="Times New Roman"/>
              </w:rPr>
            </w:pPr>
            <w:r w:rsidRPr="00545C67">
              <w:rPr>
                <w:rFonts w:ascii="Times New Roman" w:hAnsi="Times New Roman" w:cs="Times New Roman"/>
              </w:rPr>
              <w:t xml:space="preserve">Class Section Meeting - Innovative Pillar: Integrative Thinking and Reflective Writing – All </w:t>
            </w:r>
            <w:r w:rsidRPr="00545C67">
              <w:rPr>
                <w:rFonts w:ascii="Times New Roman" w:hAnsi="Times New Roman" w:cs="Times New Roman"/>
              </w:rPr>
              <w:lastRenderedPageBreak/>
              <w:t>Faculty</w:t>
            </w:r>
          </w:p>
          <w:p w14:paraId="4A0C48DB" w14:textId="77777777" w:rsidR="006A540D" w:rsidRPr="00545C67" w:rsidRDefault="006A540D" w:rsidP="00545C67">
            <w:pPr>
              <w:pStyle w:val="Heading1"/>
              <w:ind w:left="0"/>
              <w:rPr>
                <w:rFonts w:ascii="Times New Roman" w:hAnsi="Times New Roman" w:cs="Times New Roman"/>
              </w:rPr>
            </w:pPr>
          </w:p>
        </w:tc>
        <w:tc>
          <w:tcPr>
            <w:tcW w:w="3865" w:type="dxa"/>
          </w:tcPr>
          <w:p w14:paraId="5453E634" w14:textId="77777777" w:rsidR="006A540D" w:rsidRPr="00545C67" w:rsidRDefault="006A540D" w:rsidP="00545C67">
            <w:pPr>
              <w:pStyle w:val="Heading1"/>
              <w:rPr>
                <w:rFonts w:ascii="Times New Roman" w:hAnsi="Times New Roman" w:cs="Times New Roman"/>
                <w:b w:val="0"/>
                <w:bCs w:val="0"/>
              </w:rPr>
            </w:pPr>
            <w:r w:rsidRPr="00545C67">
              <w:rPr>
                <w:rFonts w:ascii="Times New Roman" w:hAnsi="Times New Roman" w:cs="Times New Roman"/>
                <w:b w:val="0"/>
                <w:bCs w:val="0"/>
              </w:rPr>
              <w:lastRenderedPageBreak/>
              <w:t>Preparation</w:t>
            </w:r>
          </w:p>
          <w:p w14:paraId="31B34144" w14:textId="77777777" w:rsidR="006A540D" w:rsidRPr="00545C67" w:rsidRDefault="006A540D" w:rsidP="00545C67">
            <w:pPr>
              <w:pStyle w:val="BodyText"/>
              <w:numPr>
                <w:ilvl w:val="1"/>
                <w:numId w:val="4"/>
              </w:numPr>
              <w:ind w:left="346"/>
              <w:rPr>
                <w:rFonts w:ascii="Times New Roman" w:hAnsi="Times New Roman" w:cs="Times New Roman"/>
              </w:rPr>
            </w:pPr>
            <w:r w:rsidRPr="00545C67">
              <w:rPr>
                <w:rFonts w:ascii="Times New Roman" w:hAnsi="Times New Roman" w:cs="Times New Roman"/>
              </w:rPr>
              <w:t xml:space="preserve">Read essay from </w:t>
            </w:r>
            <w:r w:rsidRPr="00545C67">
              <w:rPr>
                <w:rFonts w:ascii="Times New Roman" w:hAnsi="Times New Roman" w:cs="Times New Roman"/>
                <w:i/>
                <w:iCs/>
              </w:rPr>
              <w:t>The Mind’s Eye</w:t>
            </w:r>
            <w:r w:rsidRPr="00545C67">
              <w:rPr>
                <w:rFonts w:ascii="Times New Roman" w:hAnsi="Times New Roman" w:cs="Times New Roman"/>
              </w:rPr>
              <w:t xml:space="preserve"> (2010)– Oliver Sacks or from </w:t>
            </w:r>
            <w:r w:rsidRPr="00545C67">
              <w:rPr>
                <w:rFonts w:ascii="Times New Roman" w:hAnsi="Times New Roman" w:cs="Times New Roman"/>
                <w:i/>
                <w:iCs/>
              </w:rPr>
              <w:t>Braiding Sweetgrass</w:t>
            </w:r>
            <w:r w:rsidRPr="00545C67">
              <w:rPr>
                <w:rFonts w:ascii="Times New Roman" w:hAnsi="Times New Roman" w:cs="Times New Roman"/>
              </w:rPr>
              <w:t xml:space="preserve"> – Robin Wall </w:t>
            </w:r>
            <w:r w:rsidRPr="00545C67">
              <w:rPr>
                <w:rFonts w:ascii="Times New Roman" w:hAnsi="Times New Roman" w:cs="Times New Roman"/>
              </w:rPr>
              <w:lastRenderedPageBreak/>
              <w:t>Kimmerer</w:t>
            </w:r>
          </w:p>
          <w:p w14:paraId="44DBA884" w14:textId="77777777" w:rsidR="006A540D" w:rsidRPr="00545C67" w:rsidRDefault="006A540D" w:rsidP="00545C67">
            <w:pPr>
              <w:pStyle w:val="BodyText"/>
              <w:numPr>
                <w:ilvl w:val="1"/>
                <w:numId w:val="4"/>
              </w:numPr>
              <w:ind w:left="346"/>
              <w:rPr>
                <w:rFonts w:ascii="Times New Roman" w:hAnsi="Times New Roman" w:cs="Times New Roman"/>
              </w:rPr>
            </w:pPr>
            <w:r w:rsidRPr="00545C67">
              <w:rPr>
                <w:rFonts w:ascii="Times New Roman" w:hAnsi="Times New Roman" w:cs="Times New Roman"/>
              </w:rPr>
              <w:t>Post a two-sentence response incorporating a quote from Sacks or Kimmerer in the portfolio workbook (20pts)</w:t>
            </w:r>
          </w:p>
          <w:p w14:paraId="39DCAF7D" w14:textId="77777777" w:rsidR="006A540D" w:rsidRPr="00545C67" w:rsidRDefault="006A540D" w:rsidP="00545C67">
            <w:pPr>
              <w:pStyle w:val="BodyText"/>
              <w:numPr>
                <w:ilvl w:val="1"/>
                <w:numId w:val="4"/>
              </w:numPr>
              <w:ind w:left="346"/>
              <w:rPr>
                <w:rFonts w:ascii="Times New Roman" w:hAnsi="Times New Roman" w:cs="Times New Roman"/>
              </w:rPr>
            </w:pPr>
            <w:r w:rsidRPr="00545C67">
              <w:rPr>
                <w:rFonts w:ascii="Times New Roman" w:hAnsi="Times New Roman" w:cs="Times New Roman"/>
              </w:rPr>
              <w:t>In Class: Write a one-paragraph “Once I Was; Now I Am” to post to the portfolio workbook (20pts)</w:t>
            </w:r>
          </w:p>
          <w:p w14:paraId="62451896" w14:textId="77777777" w:rsidR="006A540D" w:rsidRPr="00545C67" w:rsidRDefault="006A540D" w:rsidP="00545C67">
            <w:pPr>
              <w:pStyle w:val="Heading1"/>
              <w:ind w:left="0"/>
              <w:rPr>
                <w:rFonts w:ascii="Times New Roman" w:hAnsi="Times New Roman" w:cs="Times New Roman"/>
              </w:rPr>
            </w:pPr>
          </w:p>
        </w:tc>
      </w:tr>
      <w:tr w:rsidR="006A540D" w:rsidRPr="00545C67" w14:paraId="20F498D0" w14:textId="77777777" w:rsidTr="00545C67">
        <w:tc>
          <w:tcPr>
            <w:tcW w:w="3200" w:type="dxa"/>
          </w:tcPr>
          <w:p w14:paraId="4D1BF3FA" w14:textId="77777777" w:rsidR="006A540D" w:rsidRPr="00545C67" w:rsidRDefault="006A540D" w:rsidP="00545C67">
            <w:pPr>
              <w:pStyle w:val="Heading1"/>
              <w:ind w:left="0"/>
              <w:rPr>
                <w:rFonts w:ascii="Times New Roman" w:hAnsi="Times New Roman" w:cs="Times New Roman"/>
              </w:rPr>
            </w:pPr>
            <w:r w:rsidRPr="00545C67">
              <w:rPr>
                <w:rFonts w:ascii="Times New Roman" w:hAnsi="Times New Roman" w:cs="Times New Roman"/>
              </w:rPr>
              <w:lastRenderedPageBreak/>
              <w:t>Honors Hour Options</w:t>
            </w:r>
          </w:p>
        </w:tc>
        <w:tc>
          <w:tcPr>
            <w:tcW w:w="2835" w:type="dxa"/>
          </w:tcPr>
          <w:p w14:paraId="446B8A79" w14:textId="77777777" w:rsidR="006A540D" w:rsidRPr="00545C67" w:rsidRDefault="006A540D" w:rsidP="00545C67">
            <w:pPr>
              <w:pStyle w:val="Heading1"/>
              <w:ind w:left="0"/>
              <w:rPr>
                <w:rFonts w:ascii="Times New Roman" w:hAnsi="Times New Roman" w:cs="Times New Roman"/>
              </w:rPr>
            </w:pPr>
            <w:r w:rsidRPr="00545C67">
              <w:rPr>
                <w:rFonts w:ascii="Times New Roman" w:hAnsi="Times New Roman" w:cs="Times New Roman"/>
              </w:rPr>
              <w:t>Choose at least one (20pts for attendance)</w:t>
            </w:r>
          </w:p>
        </w:tc>
        <w:tc>
          <w:tcPr>
            <w:tcW w:w="3865" w:type="dxa"/>
          </w:tcPr>
          <w:p w14:paraId="5A4768C3" w14:textId="77777777" w:rsidR="006A540D" w:rsidRPr="00545C67" w:rsidRDefault="006A540D" w:rsidP="00545C67">
            <w:pPr>
              <w:pStyle w:val="Heading1"/>
              <w:numPr>
                <w:ilvl w:val="1"/>
                <w:numId w:val="4"/>
              </w:numPr>
              <w:ind w:left="346"/>
              <w:rPr>
                <w:rFonts w:ascii="Times New Roman" w:hAnsi="Times New Roman" w:cs="Times New Roman"/>
                <w:b w:val="0"/>
                <w:bCs w:val="0"/>
              </w:rPr>
            </w:pPr>
            <w:r w:rsidRPr="00545C67">
              <w:rPr>
                <w:rFonts w:ascii="Times New Roman" w:hAnsi="Times New Roman" w:cs="Times New Roman"/>
              </w:rPr>
              <w:t>“Night of the Colleges” Networking Event –</w:t>
            </w:r>
            <w:r w:rsidRPr="00545C67">
              <w:rPr>
                <w:rFonts w:ascii="Times New Roman" w:hAnsi="Times New Roman" w:cs="Times New Roman"/>
                <w:b w:val="0"/>
                <w:bCs w:val="0"/>
              </w:rPr>
              <w:t xml:space="preserve"> sponsored by WHEAT/student council - required for Ambassadors, council, and LLC - (Note – This event will include dinner, a speaker, and 30-minute discussion.) - Thurs Mar 9 6:00pm RSC Beggs Ballroom</w:t>
            </w:r>
          </w:p>
          <w:p w14:paraId="008ADE48" w14:textId="77777777" w:rsidR="006A540D" w:rsidRPr="00545C67" w:rsidRDefault="006A540D" w:rsidP="00545C67">
            <w:pPr>
              <w:pStyle w:val="Heading1"/>
              <w:numPr>
                <w:ilvl w:val="1"/>
                <w:numId w:val="4"/>
              </w:numPr>
              <w:ind w:left="346"/>
              <w:rPr>
                <w:rFonts w:ascii="Times New Roman" w:hAnsi="Times New Roman" w:cs="Times New Roman"/>
                <w:b w:val="0"/>
                <w:bCs w:val="0"/>
              </w:rPr>
            </w:pPr>
            <w:r w:rsidRPr="00545C67">
              <w:rPr>
                <w:rFonts w:ascii="Times New Roman" w:hAnsi="Times New Roman" w:cs="Times New Roman"/>
              </w:rPr>
              <w:t xml:space="preserve">Privilege in the Workplace </w:t>
            </w:r>
            <w:r w:rsidRPr="00545C67">
              <w:rPr>
                <w:rFonts w:ascii="Times New Roman" w:hAnsi="Times New Roman" w:cs="Times New Roman"/>
                <w:b w:val="0"/>
                <w:bCs w:val="0"/>
              </w:rPr>
              <w:t>- Thurs Mar 28 – 7:05pm -CAC Theatre</w:t>
            </w:r>
          </w:p>
          <w:p w14:paraId="6A7E10AC" w14:textId="77777777" w:rsidR="006A540D" w:rsidRPr="00545C67" w:rsidRDefault="006A540D" w:rsidP="00545C67">
            <w:pPr>
              <w:pStyle w:val="Heading1"/>
              <w:numPr>
                <w:ilvl w:val="1"/>
                <w:numId w:val="4"/>
              </w:numPr>
              <w:ind w:left="346"/>
              <w:rPr>
                <w:rFonts w:ascii="Times New Roman" w:hAnsi="Times New Roman" w:cs="Times New Roman"/>
                <w:b w:val="0"/>
                <w:bCs w:val="0"/>
              </w:rPr>
            </w:pPr>
            <w:r w:rsidRPr="00545C67">
              <w:rPr>
                <w:rFonts w:ascii="Times New Roman" w:hAnsi="Times New Roman" w:cs="Times New Roman"/>
              </w:rPr>
              <w:t>Community Engagement Networking Panel</w:t>
            </w:r>
            <w:r w:rsidRPr="00545C67">
              <w:rPr>
                <w:rFonts w:ascii="Times New Roman" w:hAnsi="Times New Roman" w:cs="Times New Roman"/>
                <w:b w:val="0"/>
                <w:bCs w:val="0"/>
              </w:rPr>
              <w:t xml:space="preserve"> – sponsored by WHEAT/student council -required for Honors Ambassadors, McGregor and Koch Scholars, and LLC Wed Apr 10 4:00pm RSC Beggs Ballroom</w:t>
            </w:r>
          </w:p>
          <w:p w14:paraId="6CAC16D3" w14:textId="77777777" w:rsidR="006A540D" w:rsidRPr="00545C67" w:rsidRDefault="006A540D" w:rsidP="00545C67">
            <w:pPr>
              <w:pStyle w:val="Heading1"/>
              <w:ind w:left="0"/>
              <w:rPr>
                <w:rFonts w:ascii="Times New Roman" w:hAnsi="Times New Roman" w:cs="Times New Roman"/>
              </w:rPr>
            </w:pPr>
          </w:p>
        </w:tc>
      </w:tr>
      <w:tr w:rsidR="00545C67" w:rsidRPr="00545C67" w14:paraId="4379CB3A" w14:textId="77777777" w:rsidTr="00545C67">
        <w:tc>
          <w:tcPr>
            <w:tcW w:w="3200" w:type="dxa"/>
          </w:tcPr>
          <w:p w14:paraId="5F020005" w14:textId="3330DB69" w:rsidR="00545C67" w:rsidRPr="00545C67" w:rsidRDefault="00545C67" w:rsidP="00545C67">
            <w:pPr>
              <w:pStyle w:val="Heading1"/>
              <w:ind w:left="0"/>
              <w:rPr>
                <w:rFonts w:ascii="Times New Roman" w:hAnsi="Times New Roman" w:cs="Times New Roman"/>
              </w:rPr>
            </w:pPr>
            <w:r>
              <w:rPr>
                <w:rFonts w:ascii="Times New Roman" w:hAnsi="Times New Roman" w:cs="Times New Roman"/>
              </w:rPr>
              <w:t>May 1</w:t>
            </w:r>
          </w:p>
        </w:tc>
        <w:tc>
          <w:tcPr>
            <w:tcW w:w="2835" w:type="dxa"/>
          </w:tcPr>
          <w:p w14:paraId="63D2B3A8" w14:textId="77777777" w:rsidR="00545C67" w:rsidRDefault="00545C67" w:rsidP="00545C67">
            <w:pPr>
              <w:pStyle w:val="Heading1"/>
              <w:ind w:left="0"/>
              <w:rPr>
                <w:rFonts w:ascii="Times New Roman" w:hAnsi="Times New Roman" w:cs="Times New Roman"/>
              </w:rPr>
            </w:pPr>
            <w:r>
              <w:rPr>
                <w:rFonts w:ascii="Times New Roman" w:hAnsi="Times New Roman" w:cs="Times New Roman"/>
              </w:rPr>
              <w:t>Reflective Portfolio due</w:t>
            </w:r>
          </w:p>
          <w:p w14:paraId="6AC7B2C1" w14:textId="33E7EF43" w:rsidR="007224FC" w:rsidRPr="00545C67" w:rsidRDefault="007224FC" w:rsidP="00545C67">
            <w:pPr>
              <w:pStyle w:val="Heading1"/>
              <w:ind w:left="0"/>
              <w:rPr>
                <w:rFonts w:ascii="Times New Roman" w:hAnsi="Times New Roman" w:cs="Times New Roman"/>
              </w:rPr>
            </w:pPr>
          </w:p>
        </w:tc>
        <w:tc>
          <w:tcPr>
            <w:tcW w:w="3865" w:type="dxa"/>
          </w:tcPr>
          <w:p w14:paraId="0A218862" w14:textId="3BD36AB9" w:rsidR="00545C67" w:rsidRPr="00545C67" w:rsidRDefault="007224FC" w:rsidP="007224FC">
            <w:pPr>
              <w:pStyle w:val="Heading1"/>
              <w:ind w:left="0"/>
              <w:rPr>
                <w:rFonts w:ascii="Times New Roman" w:hAnsi="Times New Roman" w:cs="Times New Roman"/>
              </w:rPr>
            </w:pPr>
            <w:r w:rsidRPr="00545C67">
              <w:rPr>
                <w:rFonts w:ascii="Times New Roman" w:hAnsi="Times New Roman" w:cs="Times New Roman"/>
              </w:rPr>
              <w:t>Create a portfolio page that reflects your intellectual, professional, innovative, and transformational development this semester</w:t>
            </w:r>
          </w:p>
        </w:tc>
      </w:tr>
    </w:tbl>
    <w:p w14:paraId="6D44680E" w14:textId="77777777" w:rsidR="00545C67" w:rsidRDefault="00545C67" w:rsidP="00E74ABC">
      <w:pPr>
        <w:pStyle w:val="Heading1"/>
        <w:ind w:left="0"/>
        <w:rPr>
          <w:rFonts w:ascii="Times New Roman" w:hAnsi="Times New Roman" w:cs="Times New Roman"/>
          <w:u w:val="single"/>
        </w:rPr>
      </w:pPr>
    </w:p>
    <w:p w14:paraId="71E15792" w14:textId="2C5D2450" w:rsidR="007E46B1" w:rsidRPr="00545C67" w:rsidRDefault="007E46B1" w:rsidP="00E74ABC">
      <w:pPr>
        <w:pStyle w:val="BodyText"/>
        <w:rPr>
          <w:rFonts w:ascii="Times New Roman" w:hAnsi="Times New Roman" w:cs="Times New Roman"/>
          <w:i/>
          <w:iCs/>
        </w:rPr>
      </w:pPr>
      <w:r w:rsidRPr="00545C67">
        <w:rPr>
          <w:rFonts w:ascii="Times New Roman" w:hAnsi="Times New Roman" w:cs="Times New Roman"/>
          <w:i/>
          <w:iCs/>
        </w:rPr>
        <w:t xml:space="preserve">Thanks to the University of Texas Tyler Honors Program for their Honors Seminar and Lyceum model described in their 2018 Handbook: </w:t>
      </w:r>
      <w:hyperlink r:id="rId11" w:history="1">
        <w:r w:rsidRPr="00545C67">
          <w:rPr>
            <w:rStyle w:val="Hyperlink"/>
            <w:rFonts w:ascii="Times New Roman" w:hAnsi="Times New Roman" w:cs="Times New Roman"/>
            <w:i/>
            <w:iCs/>
          </w:rPr>
          <w:t>https://www.uttyler.edu/honors/files/honors-program-handbook-2018.pdf</w:t>
        </w:r>
      </w:hyperlink>
    </w:p>
    <w:p w14:paraId="76102090" w14:textId="0C46D2B4" w:rsidR="007E46B1" w:rsidRPr="00545C67" w:rsidRDefault="007E46B1" w:rsidP="00E74ABC">
      <w:pPr>
        <w:pStyle w:val="BodyText"/>
        <w:rPr>
          <w:rFonts w:ascii="Times New Roman" w:hAnsi="Times New Roman" w:cs="Times New Roman"/>
          <w:i/>
          <w:iCs/>
        </w:rPr>
      </w:pPr>
    </w:p>
    <w:p w14:paraId="4230189E" w14:textId="722DAE6F" w:rsidR="007E46B1" w:rsidRDefault="007E46B1" w:rsidP="00E74ABC">
      <w:pPr>
        <w:pStyle w:val="BodyText"/>
        <w:rPr>
          <w:rFonts w:ascii="Times New Roman" w:hAnsi="Times New Roman" w:cs="Times New Roman"/>
          <w:i/>
          <w:iCs/>
        </w:rPr>
      </w:pPr>
      <w:r w:rsidRPr="00545C67">
        <w:rPr>
          <w:rFonts w:ascii="Times New Roman" w:hAnsi="Times New Roman" w:cs="Times New Roman"/>
          <w:i/>
          <w:iCs/>
        </w:rPr>
        <w:t xml:space="preserve">Thanks to the </w:t>
      </w:r>
      <w:r w:rsidR="00C82706" w:rsidRPr="00545C67">
        <w:rPr>
          <w:rFonts w:ascii="Times New Roman" w:hAnsi="Times New Roman" w:cs="Times New Roman"/>
          <w:i/>
          <w:iCs/>
        </w:rPr>
        <w:t xml:space="preserve">WSU </w:t>
      </w:r>
      <w:r w:rsidRPr="00545C67">
        <w:rPr>
          <w:rFonts w:ascii="Times New Roman" w:hAnsi="Times New Roman" w:cs="Times New Roman"/>
          <w:i/>
          <w:iCs/>
        </w:rPr>
        <w:t>HNRS 101 faculty who developed course materials and models in 2014 and 2015</w:t>
      </w:r>
      <w:r w:rsidR="006A540D" w:rsidRPr="00545C67">
        <w:rPr>
          <w:rFonts w:ascii="Times New Roman" w:hAnsi="Times New Roman" w:cs="Times New Roman"/>
          <w:i/>
          <w:iCs/>
        </w:rPr>
        <w:t xml:space="preserve"> and the first seminar coordinator and faculty for ongoing leadership in first-year experience.</w:t>
      </w:r>
    </w:p>
    <w:p w14:paraId="20297E33" w14:textId="7917D5B0" w:rsidR="007224FC" w:rsidRDefault="007224FC" w:rsidP="00B735AF">
      <w:pPr>
        <w:pStyle w:val="Heading2"/>
        <w:spacing w:before="0"/>
        <w:rPr>
          <w:rFonts w:ascii="Times New Roman" w:hAnsi="Times New Roman" w:cs="Times New Roman"/>
          <w:sz w:val="22"/>
          <w:szCs w:val="22"/>
        </w:rPr>
      </w:pPr>
    </w:p>
    <w:p w14:paraId="226DCB12" w14:textId="77777777" w:rsidR="0026552A" w:rsidRPr="0026552A" w:rsidRDefault="0026552A" w:rsidP="0026552A">
      <w:pPr>
        <w:rPr>
          <w:lang w:bidi="ar-SA"/>
        </w:rPr>
      </w:pPr>
    </w:p>
    <w:p w14:paraId="18D65191" w14:textId="38B202FD" w:rsidR="00B735AF" w:rsidRPr="0026552A" w:rsidRDefault="00B735AF" w:rsidP="00B735AF">
      <w:pPr>
        <w:pStyle w:val="Heading2"/>
        <w:spacing w:before="0"/>
        <w:rPr>
          <w:rFonts w:ascii="Times New Roman" w:hAnsi="Times New Roman" w:cs="Times New Roman"/>
          <w:b/>
          <w:bCs/>
          <w:sz w:val="22"/>
          <w:szCs w:val="22"/>
          <w:u w:val="single"/>
        </w:rPr>
      </w:pPr>
      <w:r w:rsidRPr="0026552A">
        <w:rPr>
          <w:rFonts w:ascii="Times New Roman" w:hAnsi="Times New Roman" w:cs="Times New Roman"/>
          <w:b/>
          <w:bCs/>
          <w:sz w:val="22"/>
          <w:szCs w:val="22"/>
          <w:u w:val="single"/>
        </w:rPr>
        <w:t xml:space="preserve">Syllabus Policies and Student Resources </w:t>
      </w:r>
    </w:p>
    <w:p w14:paraId="7103F1B4" w14:textId="77777777" w:rsidR="00B735AF" w:rsidRPr="00B735AF" w:rsidRDefault="00B735AF" w:rsidP="00B735AF">
      <w:pPr>
        <w:rPr>
          <w:rFonts w:ascii="Times New Roman" w:hAnsi="Times New Roman" w:cs="Times New Roman"/>
          <w:color w:val="000000" w:themeColor="text1"/>
        </w:rPr>
      </w:pPr>
      <w:r w:rsidRPr="00B735AF">
        <w:rPr>
          <w:rFonts w:ascii="Times New Roman" w:hAnsi="Times New Roman" w:cs="Times New Roman"/>
          <w:color w:val="000000" w:themeColor="text1"/>
        </w:rPr>
        <w:t xml:space="preserve">All students should familiarize themselves with the course-related policies and student resources that can be found at:  </w:t>
      </w:r>
      <w:hyperlink r:id="rId12" w:history="1">
        <w:r w:rsidRPr="00B735AF">
          <w:rPr>
            <w:rStyle w:val="Hyperlink"/>
            <w:rFonts w:ascii="Times New Roman" w:hAnsi="Times New Roman" w:cs="Times New Roman"/>
            <w:b/>
            <w:bCs/>
            <w:color w:val="548DD4" w:themeColor="text2" w:themeTint="99"/>
          </w:rPr>
          <w:t>www.wichita.edu/syllabuspolicies</w:t>
        </w:r>
      </w:hyperlink>
      <w:r w:rsidRPr="00B735AF">
        <w:rPr>
          <w:rFonts w:ascii="Times New Roman" w:hAnsi="Times New Roman" w:cs="Times New Roman"/>
          <w:color w:val="548DD4" w:themeColor="text2" w:themeTint="99"/>
        </w:rPr>
        <w:t xml:space="preserve">. </w:t>
      </w:r>
      <w:r w:rsidRPr="00B735AF">
        <w:rPr>
          <w:rFonts w:ascii="Times New Roman" w:hAnsi="Times New Roman" w:cs="Times New Roman"/>
          <w:color w:val="000000" w:themeColor="text1"/>
        </w:rPr>
        <w:t xml:space="preserve">These include but may not be limited to: </w:t>
      </w:r>
    </w:p>
    <w:p w14:paraId="3F5C71EA"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COVID-19 Conditions</w:t>
      </w:r>
    </w:p>
    <w:p w14:paraId="588AEAA9"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 xml:space="preserve">Important Academic Dates </w:t>
      </w:r>
    </w:p>
    <w:p w14:paraId="64592843"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Academic Integrity</w:t>
      </w:r>
    </w:p>
    <w:p w14:paraId="4B6A8E7F"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Definition of a credit hour</w:t>
      </w:r>
    </w:p>
    <w:p w14:paraId="51E97727"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Video and Audio recording</w:t>
      </w:r>
    </w:p>
    <w:p w14:paraId="048CE4EB"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Shocker Alert System</w:t>
      </w:r>
    </w:p>
    <w:p w14:paraId="2C36C55E"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Intellectual Property</w:t>
      </w:r>
    </w:p>
    <w:p w14:paraId="4C3E7141"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CARE Team</w:t>
      </w:r>
    </w:p>
    <w:p w14:paraId="128B96BE"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lastRenderedPageBreak/>
        <w:t>Counseling and Prevention Services</w:t>
      </w:r>
    </w:p>
    <w:p w14:paraId="1022BF7B"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Student Health Services</w:t>
      </w:r>
    </w:p>
    <w:p w14:paraId="20189DF6"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Heskett Center and Campus Recreation</w:t>
      </w:r>
    </w:p>
    <w:p w14:paraId="6B70BCC2"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Inclusive Excellence and Respect for Diversity</w:t>
      </w:r>
    </w:p>
    <w:p w14:paraId="5F0648E0"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First Generation Students</w:t>
      </w:r>
    </w:p>
    <w:p w14:paraId="0F269085"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Names and Pronouns</w:t>
      </w:r>
    </w:p>
    <w:p w14:paraId="5582FB4F"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Disability Services</w:t>
      </w:r>
    </w:p>
    <w:p w14:paraId="1CEFD9FF"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Title IX</w:t>
      </w:r>
    </w:p>
    <w:p w14:paraId="388ACC60" w14:textId="77777777" w:rsidR="00B735AF" w:rsidRPr="00B735AF" w:rsidRDefault="00B735AF" w:rsidP="00B735AF">
      <w:pPr>
        <w:pStyle w:val="ListParagraph"/>
        <w:numPr>
          <w:ilvl w:val="0"/>
          <w:numId w:val="9"/>
        </w:numPr>
        <w:autoSpaceDE/>
        <w:autoSpaceDN/>
        <w:spacing w:line="240" w:lineRule="auto"/>
        <w:ind w:right="216"/>
        <w:rPr>
          <w:rFonts w:ascii="Times New Roman" w:hAnsi="Times New Roman" w:cs="Times New Roman"/>
          <w:color w:val="000000" w:themeColor="text1"/>
        </w:rPr>
      </w:pPr>
      <w:r w:rsidRPr="00B735AF">
        <w:rPr>
          <w:rFonts w:ascii="Times New Roman" w:hAnsi="Times New Roman" w:cs="Times New Roman"/>
          <w:color w:val="000000" w:themeColor="text1"/>
        </w:rPr>
        <w:t>Concealed Carry Policy</w:t>
      </w:r>
    </w:p>
    <w:p w14:paraId="3FCF5651" w14:textId="77777777" w:rsidR="00B735AF" w:rsidRPr="00B735AF" w:rsidRDefault="00B735AF" w:rsidP="00B735AF">
      <w:pPr>
        <w:pStyle w:val="Heading2"/>
        <w:spacing w:before="0"/>
        <w:rPr>
          <w:rFonts w:ascii="Times New Roman" w:hAnsi="Times New Roman" w:cs="Times New Roman"/>
          <w:sz w:val="22"/>
          <w:szCs w:val="22"/>
        </w:rPr>
      </w:pPr>
    </w:p>
    <w:p w14:paraId="6B92714A" w14:textId="77777777" w:rsidR="00B735AF" w:rsidRPr="00B735AF" w:rsidRDefault="00B735AF" w:rsidP="00B735AF">
      <w:pPr>
        <w:pStyle w:val="Heading2"/>
        <w:spacing w:before="0"/>
        <w:rPr>
          <w:rFonts w:ascii="Times New Roman" w:hAnsi="Times New Roman" w:cs="Times New Roman"/>
          <w:sz w:val="22"/>
          <w:szCs w:val="22"/>
        </w:rPr>
      </w:pPr>
      <w:r w:rsidRPr="00B735AF">
        <w:rPr>
          <w:rFonts w:ascii="Times New Roman" w:hAnsi="Times New Roman" w:cs="Times New Roman"/>
          <w:sz w:val="22"/>
          <w:szCs w:val="22"/>
        </w:rPr>
        <w:t xml:space="preserve">Contact Policy </w:t>
      </w:r>
    </w:p>
    <w:p w14:paraId="6C111D6A" w14:textId="0CC0C800" w:rsidR="00B735AF" w:rsidRPr="00B735AF" w:rsidRDefault="00B735AF" w:rsidP="00B735AF">
      <w:pPr>
        <w:rPr>
          <w:rFonts w:ascii="Times New Roman" w:hAnsi="Times New Roman" w:cs="Times New Roman"/>
        </w:rPr>
      </w:pPr>
      <w:r w:rsidRPr="00B735AF">
        <w:rPr>
          <w:rFonts w:ascii="Times New Roman" w:hAnsi="Times New Roman" w:cs="Times New Roman"/>
        </w:rPr>
        <w:t>Although you may attempt to</w:t>
      </w:r>
      <w:r w:rsidR="007224FC">
        <w:rPr>
          <w:rFonts w:ascii="Times New Roman" w:hAnsi="Times New Roman" w:cs="Times New Roman"/>
        </w:rPr>
        <w:t xml:space="preserve"> contact your instructor </w:t>
      </w:r>
      <w:r w:rsidRPr="00B735AF">
        <w:rPr>
          <w:rFonts w:ascii="Times New Roman" w:hAnsi="Times New Roman" w:cs="Times New Roman"/>
        </w:rPr>
        <w:t xml:space="preserve">by phone, email communication is preferred. Feel free to email any questions or concerns following these guidelines: </w:t>
      </w:r>
    </w:p>
    <w:p w14:paraId="67A25D52" w14:textId="77777777" w:rsidR="00B735AF" w:rsidRPr="00B735AF" w:rsidRDefault="00B735AF" w:rsidP="00B735AF">
      <w:pPr>
        <w:numPr>
          <w:ilvl w:val="0"/>
          <w:numId w:val="8"/>
        </w:numPr>
        <w:autoSpaceDE/>
        <w:autoSpaceDN/>
        <w:ind w:right="216"/>
        <w:rPr>
          <w:rFonts w:ascii="Times New Roman" w:hAnsi="Times New Roman" w:cs="Times New Roman"/>
        </w:rPr>
      </w:pPr>
      <w:r w:rsidRPr="00B735AF">
        <w:rPr>
          <w:rFonts w:ascii="Times New Roman" w:hAnsi="Times New Roman" w:cs="Times New Roman"/>
        </w:rPr>
        <w:t>Use the course name in the subject line of the email</w:t>
      </w:r>
    </w:p>
    <w:p w14:paraId="5AE30FB1" w14:textId="77777777" w:rsidR="00B735AF" w:rsidRPr="00B735AF" w:rsidRDefault="00B735AF" w:rsidP="00B735AF">
      <w:pPr>
        <w:numPr>
          <w:ilvl w:val="0"/>
          <w:numId w:val="8"/>
        </w:numPr>
        <w:autoSpaceDE/>
        <w:autoSpaceDN/>
        <w:ind w:right="216"/>
        <w:rPr>
          <w:rFonts w:ascii="Times New Roman" w:hAnsi="Times New Roman" w:cs="Times New Roman"/>
        </w:rPr>
      </w:pPr>
      <w:r w:rsidRPr="00B735AF">
        <w:rPr>
          <w:rFonts w:ascii="Times New Roman" w:hAnsi="Times New Roman" w:cs="Times New Roman"/>
        </w:rPr>
        <w:t>Remember to sign your name.</w:t>
      </w:r>
    </w:p>
    <w:p w14:paraId="53DDF1A2" w14:textId="621F19F2" w:rsidR="00B735AF" w:rsidRPr="00B735AF" w:rsidRDefault="00B735AF" w:rsidP="00B735AF">
      <w:pPr>
        <w:numPr>
          <w:ilvl w:val="0"/>
          <w:numId w:val="8"/>
        </w:numPr>
        <w:autoSpaceDE/>
        <w:autoSpaceDN/>
        <w:ind w:right="216"/>
        <w:rPr>
          <w:rFonts w:ascii="Times New Roman" w:hAnsi="Times New Roman" w:cs="Times New Roman"/>
        </w:rPr>
      </w:pPr>
      <w:r w:rsidRPr="00B735AF">
        <w:rPr>
          <w:rFonts w:ascii="Times New Roman" w:hAnsi="Times New Roman" w:cs="Times New Roman"/>
          <w:b/>
        </w:rPr>
        <w:t xml:space="preserve">Always </w:t>
      </w:r>
      <w:r w:rsidRPr="00B735AF">
        <w:rPr>
          <w:rFonts w:ascii="Times New Roman" w:hAnsi="Times New Roman" w:cs="Times New Roman"/>
        </w:rPr>
        <w:t>email from your WSU email address. Email sent from personal email servers like Gmail, Yahoo, etc., have a tendency to end up in</w:t>
      </w:r>
      <w:r w:rsidR="007224FC">
        <w:rPr>
          <w:rFonts w:ascii="Times New Roman" w:hAnsi="Times New Roman" w:cs="Times New Roman"/>
        </w:rPr>
        <w:t xml:space="preserve"> the </w:t>
      </w:r>
      <w:r w:rsidRPr="00B735AF">
        <w:rPr>
          <w:rFonts w:ascii="Times New Roman" w:hAnsi="Times New Roman" w:cs="Times New Roman"/>
        </w:rPr>
        <w:t>spam folder</w:t>
      </w:r>
      <w:r w:rsidR="007224FC">
        <w:rPr>
          <w:rFonts w:ascii="Times New Roman" w:hAnsi="Times New Roman" w:cs="Times New Roman"/>
        </w:rPr>
        <w:t xml:space="preserve">. </w:t>
      </w:r>
      <w:r w:rsidRPr="00B735AF">
        <w:rPr>
          <w:rFonts w:ascii="Times New Roman" w:hAnsi="Times New Roman" w:cs="Times New Roman"/>
        </w:rPr>
        <w:t xml:space="preserve">You also </w:t>
      </w:r>
      <w:r w:rsidR="007224FC" w:rsidRPr="00B735AF">
        <w:rPr>
          <w:rFonts w:ascii="Times New Roman" w:hAnsi="Times New Roman" w:cs="Times New Roman"/>
        </w:rPr>
        <w:t xml:space="preserve">may </w:t>
      </w:r>
      <w:r w:rsidRPr="00B735AF">
        <w:rPr>
          <w:rFonts w:ascii="Times New Roman" w:hAnsi="Times New Roman" w:cs="Times New Roman"/>
        </w:rPr>
        <w:t xml:space="preserve">email through Blackboard via the Email My Instructor tab. </w:t>
      </w:r>
    </w:p>
    <w:p w14:paraId="048BC91E" w14:textId="77777777" w:rsidR="00B735AF" w:rsidRPr="00B735AF" w:rsidRDefault="00B735AF" w:rsidP="00B735AF">
      <w:pPr>
        <w:autoSpaceDE/>
        <w:autoSpaceDN/>
        <w:ind w:right="216"/>
        <w:rPr>
          <w:rFonts w:ascii="Times New Roman" w:hAnsi="Times New Roman" w:cs="Times New Roman"/>
          <w:b/>
        </w:rPr>
      </w:pPr>
    </w:p>
    <w:p w14:paraId="01AF41A5" w14:textId="77777777" w:rsidR="00B735AF" w:rsidRPr="00B735AF" w:rsidRDefault="00B735AF" w:rsidP="00B735AF">
      <w:pPr>
        <w:pStyle w:val="Heading2"/>
        <w:spacing w:before="0"/>
        <w:rPr>
          <w:rFonts w:ascii="Times New Roman" w:hAnsi="Times New Roman" w:cs="Times New Roman"/>
          <w:sz w:val="22"/>
          <w:szCs w:val="22"/>
        </w:rPr>
      </w:pPr>
      <w:r w:rsidRPr="00B735AF">
        <w:rPr>
          <w:rFonts w:ascii="Times New Roman" w:hAnsi="Times New Roman" w:cs="Times New Roman"/>
          <w:sz w:val="22"/>
          <w:szCs w:val="22"/>
        </w:rPr>
        <w:t>Technical Assistance</w:t>
      </w:r>
    </w:p>
    <w:p w14:paraId="38979246" w14:textId="6332E27E" w:rsidR="00B735AF" w:rsidRPr="007224FC" w:rsidRDefault="00B735AF" w:rsidP="00B735AF">
      <w:pPr>
        <w:numPr>
          <w:ilvl w:val="1"/>
          <w:numId w:val="10"/>
        </w:numPr>
        <w:autoSpaceDE/>
        <w:autoSpaceDN/>
        <w:ind w:left="720" w:right="216"/>
        <w:rPr>
          <w:rFonts w:ascii="Times New Roman" w:hAnsi="Times New Roman" w:cs="Times New Roman"/>
        </w:rPr>
      </w:pPr>
      <w:r w:rsidRPr="007224FC">
        <w:rPr>
          <w:rFonts w:ascii="Times New Roman" w:hAnsi="Times New Roman" w:cs="Times New Roman"/>
        </w:rPr>
        <w:t xml:space="preserve">You should NOT contact </w:t>
      </w:r>
      <w:r w:rsidR="007224FC" w:rsidRPr="007224FC">
        <w:rPr>
          <w:rFonts w:ascii="Times New Roman" w:hAnsi="Times New Roman" w:cs="Times New Roman"/>
        </w:rPr>
        <w:t xml:space="preserve">your instructors </w:t>
      </w:r>
      <w:r w:rsidRPr="007224FC">
        <w:rPr>
          <w:rFonts w:ascii="Times New Roman" w:hAnsi="Times New Roman" w:cs="Times New Roman"/>
        </w:rPr>
        <w:t xml:space="preserve">for tech support. Any technical problems involving your computer, or issues regarding file uploading or sharing, should go through the Blackboard Support. You can contact them at 316-978-3909. You can also fill out a request for help form at their website: </w:t>
      </w:r>
      <w:hyperlink r:id="rId13" w:history="1">
        <w:r w:rsidRPr="007224FC">
          <w:rPr>
            <w:rStyle w:val="Hyperlink"/>
            <w:rFonts w:ascii="Times New Roman" w:hAnsi="Times New Roman" w:cs="Times New Roman"/>
          </w:rPr>
          <w:t>https://wichita.edu/BbSupport</w:t>
        </w:r>
      </w:hyperlink>
      <w:r w:rsidRPr="007224FC">
        <w:rPr>
          <w:rFonts w:ascii="Times New Roman" w:hAnsi="Times New Roman" w:cs="Times New Roman"/>
        </w:rPr>
        <w:t xml:space="preserve"> </w:t>
      </w:r>
    </w:p>
    <w:p w14:paraId="29D35342" w14:textId="02A8D67C" w:rsidR="00B735AF" w:rsidRPr="00B735AF" w:rsidRDefault="00B735AF" w:rsidP="00B735AF">
      <w:pPr>
        <w:numPr>
          <w:ilvl w:val="1"/>
          <w:numId w:val="10"/>
        </w:numPr>
        <w:autoSpaceDE/>
        <w:autoSpaceDN/>
        <w:ind w:left="720" w:right="216"/>
        <w:rPr>
          <w:rFonts w:ascii="Times New Roman" w:hAnsi="Times New Roman" w:cs="Times New Roman"/>
        </w:rPr>
      </w:pPr>
      <w:r w:rsidRPr="00B735AF">
        <w:rPr>
          <w:rFonts w:ascii="Times New Roman" w:hAnsi="Times New Roman" w:cs="Times New Roman"/>
        </w:rPr>
        <w:t xml:space="preserve">However, </w:t>
      </w:r>
      <w:r w:rsidRPr="007224FC">
        <w:rPr>
          <w:rFonts w:ascii="Times New Roman" w:hAnsi="Times New Roman" w:cs="Times New Roman"/>
          <w:u w:val="single"/>
        </w:rPr>
        <w:t xml:space="preserve">if you have a problem with access or uploading assignments, you </w:t>
      </w:r>
      <w:r w:rsidRPr="007224FC">
        <w:rPr>
          <w:rFonts w:ascii="Times New Roman" w:hAnsi="Times New Roman" w:cs="Times New Roman"/>
          <w:i/>
          <w:u w:val="single"/>
        </w:rPr>
        <w:t xml:space="preserve">should </w:t>
      </w:r>
      <w:r w:rsidRPr="007224FC">
        <w:rPr>
          <w:rFonts w:ascii="Times New Roman" w:hAnsi="Times New Roman" w:cs="Times New Roman"/>
          <w:u w:val="single"/>
        </w:rPr>
        <w:t xml:space="preserve">let </w:t>
      </w:r>
      <w:r w:rsidR="007224FC" w:rsidRPr="007224FC">
        <w:rPr>
          <w:rFonts w:ascii="Times New Roman" w:hAnsi="Times New Roman" w:cs="Times New Roman"/>
          <w:u w:val="single"/>
        </w:rPr>
        <w:t xml:space="preserve">your instructor </w:t>
      </w:r>
      <w:r w:rsidRPr="007224FC">
        <w:rPr>
          <w:rFonts w:ascii="Times New Roman" w:hAnsi="Times New Roman" w:cs="Times New Roman"/>
          <w:u w:val="single"/>
        </w:rPr>
        <w:t>know before your assignment is due</w:t>
      </w:r>
      <w:r w:rsidRPr="00B735AF">
        <w:rPr>
          <w:rFonts w:ascii="Times New Roman" w:hAnsi="Times New Roman" w:cs="Times New Roman"/>
        </w:rPr>
        <w:t xml:space="preserve">. </w:t>
      </w:r>
      <w:r w:rsidR="007224FC">
        <w:rPr>
          <w:rFonts w:ascii="Times New Roman" w:hAnsi="Times New Roman" w:cs="Times New Roman"/>
        </w:rPr>
        <w:t>Attach</w:t>
      </w:r>
      <w:r w:rsidRPr="00B735AF">
        <w:rPr>
          <w:rFonts w:ascii="Times New Roman" w:hAnsi="Times New Roman" w:cs="Times New Roman"/>
        </w:rPr>
        <w:t xml:space="preserve"> the file </w:t>
      </w:r>
      <w:r w:rsidR="007224FC">
        <w:rPr>
          <w:rFonts w:ascii="Times New Roman" w:hAnsi="Times New Roman" w:cs="Times New Roman"/>
        </w:rPr>
        <w:t xml:space="preserve">or assignment </w:t>
      </w:r>
      <w:r w:rsidRPr="00B735AF">
        <w:rPr>
          <w:rFonts w:ascii="Times New Roman" w:hAnsi="Times New Roman" w:cs="Times New Roman"/>
        </w:rPr>
        <w:t>in questio</w:t>
      </w:r>
      <w:r w:rsidR="007224FC">
        <w:rPr>
          <w:rFonts w:ascii="Times New Roman" w:hAnsi="Times New Roman" w:cs="Times New Roman"/>
        </w:rPr>
        <w:t xml:space="preserve">n to your email to demonstrate </w:t>
      </w:r>
      <w:r w:rsidRPr="00B735AF">
        <w:rPr>
          <w:rFonts w:ascii="Times New Roman" w:hAnsi="Times New Roman" w:cs="Times New Roman"/>
        </w:rPr>
        <w:t>that it is completed.</w:t>
      </w:r>
    </w:p>
    <w:p w14:paraId="2B2DDDEC" w14:textId="77777777" w:rsidR="00B735AF" w:rsidRPr="00B735AF" w:rsidRDefault="00B735AF" w:rsidP="00B735AF">
      <w:pPr>
        <w:pStyle w:val="Heading1"/>
        <w:ind w:right="-430"/>
        <w:rPr>
          <w:rFonts w:ascii="Times New Roman" w:hAnsi="Times New Roman" w:cs="Times New Roman"/>
        </w:rPr>
      </w:pPr>
    </w:p>
    <w:p w14:paraId="19A78380" w14:textId="77777777" w:rsidR="00B735AF" w:rsidRPr="00B735AF" w:rsidRDefault="00B735AF" w:rsidP="00B735AF">
      <w:pPr>
        <w:pStyle w:val="Heading2"/>
        <w:spacing w:before="0"/>
        <w:rPr>
          <w:rFonts w:ascii="Times New Roman" w:hAnsi="Times New Roman" w:cs="Times New Roman"/>
          <w:sz w:val="22"/>
          <w:szCs w:val="22"/>
        </w:rPr>
      </w:pPr>
      <w:r w:rsidRPr="00B735AF">
        <w:rPr>
          <w:rFonts w:ascii="Times New Roman" w:hAnsi="Times New Roman" w:cs="Times New Roman"/>
          <w:sz w:val="22"/>
          <w:szCs w:val="22"/>
        </w:rPr>
        <w:t>Students with Disabilities</w:t>
      </w:r>
    </w:p>
    <w:p w14:paraId="4A6C7408" w14:textId="77777777" w:rsidR="00B735AF" w:rsidRPr="00B735AF" w:rsidRDefault="00B735AF" w:rsidP="00B735AF">
      <w:pPr>
        <w:rPr>
          <w:rFonts w:ascii="Times New Roman" w:eastAsiaTheme="minorHAnsi" w:hAnsi="Times New Roman" w:cs="Times New Roman"/>
        </w:rPr>
      </w:pPr>
      <w:r w:rsidRPr="00B735AF">
        <w:rPr>
          <w:rFonts w:ascii="Times New Roman" w:hAnsi="Times New Roman" w:cs="Times New Roman"/>
        </w:rPr>
        <w:t>A disability is something that affects a major life activity. These life activities include, but are not limited to, learning, walking, breathing, hearing, and seeing, in addition to many other physical, sensory functions, and psychological disabilities.</w:t>
      </w:r>
    </w:p>
    <w:p w14:paraId="3DAC2907" w14:textId="77777777" w:rsidR="00B735AF" w:rsidRPr="00B735AF" w:rsidRDefault="00B735AF" w:rsidP="00B735AF">
      <w:pPr>
        <w:shd w:val="clear" w:color="auto" w:fill="FFFFFF" w:themeFill="background1"/>
        <w:rPr>
          <w:rFonts w:ascii="Times New Roman" w:hAnsi="Times New Roman" w:cs="Times New Roman"/>
        </w:rPr>
      </w:pPr>
    </w:p>
    <w:p w14:paraId="10AECE62" w14:textId="77777777" w:rsidR="00B735AF" w:rsidRPr="00B735AF" w:rsidRDefault="00B735AF" w:rsidP="00B735AF">
      <w:pPr>
        <w:shd w:val="clear" w:color="auto" w:fill="FFFFFF" w:themeFill="background1"/>
        <w:rPr>
          <w:rFonts w:ascii="Times New Roman" w:hAnsi="Times New Roman" w:cs="Times New Roman"/>
        </w:rPr>
      </w:pPr>
      <w:r w:rsidRPr="00B735AF">
        <w:rPr>
          <w:rFonts w:ascii="Times New Roman" w:hAnsi="Times New Roman" w:cs="Times New Roman"/>
        </w:rPr>
        <w:t xml:space="preserve">If you are a student with a disability, or believe you might have a disability, which requires accommodations, please contact the Office of Disability Services (ODS) </w:t>
      </w:r>
      <w:hyperlink r:id="rId14" w:history="1">
        <w:r w:rsidRPr="00B735AF">
          <w:rPr>
            <w:rFonts w:ascii="Times New Roman" w:hAnsi="Times New Roman" w:cs="Times New Roman"/>
            <w:color w:val="0000FF"/>
            <w:u w:val="single" w:color="0000FF"/>
          </w:rPr>
          <w:t>www.wichita.edu/ods</w:t>
        </w:r>
      </w:hyperlink>
      <w:r w:rsidRPr="00B735AF">
        <w:rPr>
          <w:rFonts w:ascii="Times New Roman" w:hAnsi="Times New Roman" w:cs="Times New Roman"/>
        </w:rPr>
        <w:t xml:space="preserve"> to discuss reasonable and appropriate accommodations and eligibility requirements. It is the University’s goal that learning experiences be as accessible as possible. If you anticipate or experience physical or academic barriers based on disability ODS will review your concerns and determine, with you, what academic accommodations are necessary and appropriate for you. For example, adaptions of teaching methods, class materials or testing may be made on a case-by-case basis if warranted, as required by the Americans with Disabilities Act (ADA). All information and documentation of your disability is confidential and will not be released by ODS without your written permission.</w:t>
      </w:r>
    </w:p>
    <w:p w14:paraId="1D303B1A" w14:textId="77777777" w:rsidR="00B735AF" w:rsidRPr="00B735AF" w:rsidRDefault="00B735AF" w:rsidP="00B735AF">
      <w:pPr>
        <w:pStyle w:val="Heading2"/>
        <w:spacing w:before="0"/>
        <w:rPr>
          <w:rFonts w:ascii="Times New Roman" w:hAnsi="Times New Roman" w:cs="Times New Roman"/>
          <w:sz w:val="22"/>
          <w:szCs w:val="22"/>
        </w:rPr>
      </w:pPr>
    </w:p>
    <w:p w14:paraId="5E582272" w14:textId="77777777" w:rsidR="00B735AF" w:rsidRPr="00B735AF" w:rsidRDefault="00B735AF" w:rsidP="00B735AF">
      <w:pPr>
        <w:pStyle w:val="Heading2"/>
        <w:spacing w:before="0"/>
        <w:rPr>
          <w:rFonts w:ascii="Times New Roman" w:hAnsi="Times New Roman" w:cs="Times New Roman"/>
          <w:sz w:val="22"/>
          <w:szCs w:val="22"/>
        </w:rPr>
      </w:pPr>
      <w:r w:rsidRPr="00B735AF">
        <w:rPr>
          <w:rFonts w:ascii="Times New Roman" w:hAnsi="Times New Roman" w:cs="Times New Roman"/>
          <w:sz w:val="22"/>
          <w:szCs w:val="22"/>
        </w:rPr>
        <w:t>Respect for Diversity</w:t>
      </w:r>
    </w:p>
    <w:p w14:paraId="762E4C9F" w14:textId="77777777" w:rsidR="00B735AF" w:rsidRPr="00B735AF" w:rsidRDefault="00B735AF" w:rsidP="00B735AF">
      <w:pPr>
        <w:rPr>
          <w:rFonts w:ascii="Times New Roman" w:hAnsi="Times New Roman" w:cs="Times New Roman"/>
        </w:rPr>
      </w:pPr>
      <w:r w:rsidRPr="00B735AF">
        <w:rPr>
          <w:rFonts w:ascii="Times New Roman" w:hAnsi="Times New Roman" w:cs="Times New Roman"/>
        </w:rPr>
        <w:t>Wichita State University is committed to being an inclusive campus that reflects the evolving diversity of society.  To further that goal, Wichita State University does not discriminate in its employment practices, educational programs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w:t>
      </w:r>
    </w:p>
    <w:p w14:paraId="693E6E77" w14:textId="77777777" w:rsidR="00B735AF" w:rsidRPr="00B735AF" w:rsidRDefault="00B735AF" w:rsidP="00B735AF">
      <w:pPr>
        <w:rPr>
          <w:rFonts w:ascii="Times New Roman" w:hAnsi="Times New Roman" w:cs="Times New Roman"/>
        </w:rPr>
      </w:pPr>
    </w:p>
    <w:p w14:paraId="1B20AB11" w14:textId="22AEF70A" w:rsidR="00B735AF" w:rsidRPr="00B735AF" w:rsidRDefault="00B735AF" w:rsidP="00B735AF">
      <w:pPr>
        <w:rPr>
          <w:rFonts w:ascii="Times New Roman" w:hAnsi="Times New Roman" w:cs="Times New Roman"/>
        </w:rPr>
      </w:pPr>
      <w:r w:rsidRPr="00B735AF">
        <w:rPr>
          <w:rFonts w:ascii="Times New Roman" w:hAnsi="Times New Roman" w:cs="Times New Roman"/>
        </w:rPr>
        <w:lastRenderedPageBreak/>
        <w:t xml:space="preserve">Students from all diverse backgrounds and perspectives are welcome </w:t>
      </w:r>
      <w:r w:rsidR="007224FC">
        <w:rPr>
          <w:rFonts w:ascii="Times New Roman" w:hAnsi="Times New Roman" w:cs="Times New Roman"/>
        </w:rPr>
        <w:t xml:space="preserve">on this campus and in this course. The </w:t>
      </w:r>
      <w:r w:rsidRPr="00B735AF">
        <w:rPr>
          <w:rFonts w:ascii="Times New Roman" w:hAnsi="Times New Roman" w:cs="Times New Roman"/>
        </w:rPr>
        <w:t xml:space="preserve">diversity that students </w:t>
      </w:r>
      <w:r w:rsidR="007224FC">
        <w:rPr>
          <w:rFonts w:ascii="Times New Roman" w:hAnsi="Times New Roman" w:cs="Times New Roman"/>
        </w:rPr>
        <w:t xml:space="preserve">and faculty </w:t>
      </w:r>
      <w:r w:rsidRPr="00B735AF">
        <w:rPr>
          <w:rFonts w:ascii="Times New Roman" w:hAnsi="Times New Roman" w:cs="Times New Roman"/>
        </w:rPr>
        <w:t xml:space="preserve">bring to this course should be viewed as a resource, strength and benefit. All materials and activities are presented with the intent to be respectful of diversity: gender, sexuality, disability, age, socioeconomic status, ethnicity, race, and culture. Your suggestions are encouraged and appreciated. If any of our class meetings conflict with your religious observances, please let </w:t>
      </w:r>
      <w:r w:rsidR="007224FC">
        <w:rPr>
          <w:rFonts w:ascii="Times New Roman" w:hAnsi="Times New Roman" w:cs="Times New Roman"/>
        </w:rPr>
        <w:t xml:space="preserve">your instructor </w:t>
      </w:r>
      <w:r w:rsidRPr="00B735AF">
        <w:rPr>
          <w:rFonts w:ascii="Times New Roman" w:hAnsi="Times New Roman" w:cs="Times New Roman"/>
        </w:rPr>
        <w:t>know so that we can make arrangements for you.</w:t>
      </w:r>
    </w:p>
    <w:p w14:paraId="4F4F6ADD" w14:textId="77777777" w:rsidR="00B735AF" w:rsidRPr="00B735AF" w:rsidRDefault="00B735AF" w:rsidP="00B735AF">
      <w:pPr>
        <w:rPr>
          <w:rFonts w:ascii="Times New Roman" w:hAnsi="Times New Roman" w:cs="Times New Roman"/>
        </w:rPr>
      </w:pPr>
    </w:p>
    <w:p w14:paraId="34C38943" w14:textId="77777777" w:rsidR="00B735AF" w:rsidRPr="00B735AF" w:rsidRDefault="00B735AF" w:rsidP="00B735AF">
      <w:pPr>
        <w:pStyle w:val="Heading2"/>
        <w:spacing w:before="0"/>
        <w:rPr>
          <w:rFonts w:ascii="Times New Roman" w:hAnsi="Times New Roman" w:cs="Times New Roman"/>
          <w:bCs/>
          <w:sz w:val="22"/>
          <w:szCs w:val="22"/>
        </w:rPr>
      </w:pPr>
      <w:r w:rsidRPr="00B735AF">
        <w:rPr>
          <w:rFonts w:ascii="Times New Roman" w:hAnsi="Times New Roman" w:cs="Times New Roman"/>
          <w:sz w:val="22"/>
          <w:szCs w:val="22"/>
        </w:rPr>
        <w:t>Academic</w:t>
      </w:r>
      <w:r w:rsidRPr="00B735AF">
        <w:rPr>
          <w:rFonts w:ascii="Times New Roman" w:hAnsi="Times New Roman" w:cs="Times New Roman"/>
          <w:spacing w:val="-4"/>
          <w:sz w:val="22"/>
          <w:szCs w:val="22"/>
        </w:rPr>
        <w:t xml:space="preserve"> </w:t>
      </w:r>
      <w:r w:rsidRPr="00B735AF">
        <w:rPr>
          <w:rFonts w:ascii="Times New Roman" w:hAnsi="Times New Roman" w:cs="Times New Roman"/>
          <w:sz w:val="22"/>
          <w:szCs w:val="22"/>
        </w:rPr>
        <w:t xml:space="preserve">Integrity  </w:t>
      </w:r>
    </w:p>
    <w:p w14:paraId="53EF27CA" w14:textId="3227D47D" w:rsidR="00B735AF" w:rsidRPr="00545C67" w:rsidRDefault="00B735AF" w:rsidP="007224FC">
      <w:pPr>
        <w:rPr>
          <w:rFonts w:ascii="Times New Roman" w:hAnsi="Times New Roman" w:cs="Times New Roman"/>
          <w:i/>
          <w:iCs/>
        </w:rPr>
      </w:pPr>
      <w:r w:rsidRPr="00B735AF">
        <w:rPr>
          <w:rFonts w:ascii="Times New Roman" w:hAnsi="Times New Roman" w:cs="Times New Roman"/>
          <w:color w:val="000000"/>
        </w:rPr>
        <w:t>Students at Wichita State University are expected to uphold high academic standards. WSU will not tolerate a lack of academic integrity.</w:t>
      </w:r>
      <w:r w:rsidRPr="00B735AF">
        <w:rPr>
          <w:rFonts w:ascii="Times New Roman" w:hAnsi="Times New Roman" w:cs="Times New Roman"/>
        </w:rPr>
        <w:t xml:space="preserve"> Students are responsible for knowing and following the Student Code of</w:t>
      </w:r>
      <w:r w:rsidRPr="00B735AF">
        <w:rPr>
          <w:rFonts w:ascii="Times New Roman" w:hAnsi="Times New Roman" w:cs="Times New Roman"/>
          <w:spacing w:val="-14"/>
        </w:rPr>
        <w:t xml:space="preserve"> </w:t>
      </w:r>
      <w:r w:rsidRPr="00B735AF">
        <w:rPr>
          <w:rFonts w:ascii="Times New Roman" w:hAnsi="Times New Roman" w:cs="Times New Roman"/>
        </w:rPr>
        <w:t xml:space="preserve">Conduct Policy 2.17: </w:t>
      </w:r>
      <w:hyperlink r:id="rId15" w:history="1">
        <w:r w:rsidRPr="00B735AF">
          <w:rPr>
            <w:rStyle w:val="Hyperlink"/>
            <w:rFonts w:ascii="Times New Roman" w:hAnsi="Times New Roman" w:cs="Times New Roman"/>
          </w:rPr>
          <w:t>https://www.wichita.edu/about/policy/ch_02/ch2_17.php</w:t>
        </w:r>
      </w:hyperlink>
      <w:r w:rsidRPr="00B735AF">
        <w:rPr>
          <w:rFonts w:ascii="Times New Roman" w:hAnsi="Times New Roman" w:cs="Times New Roman"/>
        </w:rPr>
        <w:t xml:space="preserve">. When the faculty member determines sanctions are warranted for violations of academic integrity, regardless of severity, the faculty member must report the infraction to the Office of Student Conduct and Community Standards. </w:t>
      </w:r>
      <w:r w:rsidRPr="00B735AF">
        <w:rPr>
          <w:rFonts w:ascii="Times New Roman" w:hAnsi="Times New Roman" w:cs="Times New Roman"/>
          <w:color w:val="000000"/>
        </w:rPr>
        <w:t xml:space="preserve">If you need more information about the process or wish to appeal a decision, please visit </w:t>
      </w:r>
      <w:hyperlink r:id="rId16" w:history="1">
        <w:r w:rsidRPr="00B735AF">
          <w:rPr>
            <w:rStyle w:val="Hyperlink"/>
            <w:rFonts w:ascii="Times New Roman" w:hAnsi="Times New Roman" w:cs="Times New Roman"/>
          </w:rPr>
          <w:t>https://www.wichita.edu/about/student_conduct/ai.php</w:t>
        </w:r>
      </w:hyperlink>
      <w:r w:rsidRPr="00B735AF">
        <w:rPr>
          <w:rFonts w:ascii="Times New Roman" w:hAnsi="Times New Roman" w:cs="Times New Roman"/>
          <w:color w:val="000000"/>
        </w:rPr>
        <w:t xml:space="preserve"> </w:t>
      </w:r>
    </w:p>
    <w:sectPr w:rsidR="00B735AF" w:rsidRPr="00545C67" w:rsidSect="007224FC">
      <w:headerReference w:type="default" r:id="rId17"/>
      <w:footerReference w:type="default" r:id="rId18"/>
      <w:type w:val="continuous"/>
      <w:pgSz w:w="12240" w:h="15840"/>
      <w:pgMar w:top="1440" w:right="1440" w:bottom="1260" w:left="1440" w:header="72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1EBB" w14:textId="77777777" w:rsidR="00D814CF" w:rsidRDefault="00D814CF" w:rsidP="00D814CF">
      <w:r>
        <w:separator/>
      </w:r>
    </w:p>
  </w:endnote>
  <w:endnote w:type="continuationSeparator" w:id="0">
    <w:p w14:paraId="583F0A1B" w14:textId="77777777" w:rsidR="00D814CF" w:rsidRDefault="00D814CF" w:rsidP="00D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039931"/>
      <w:docPartObj>
        <w:docPartGallery w:val="Page Numbers (Bottom of Page)"/>
        <w:docPartUnique/>
      </w:docPartObj>
    </w:sdtPr>
    <w:sdtEndPr>
      <w:rPr>
        <w:noProof/>
      </w:rPr>
    </w:sdtEndPr>
    <w:sdtContent>
      <w:p w14:paraId="1F6BA238" w14:textId="478E8262" w:rsidR="00B735AF" w:rsidRDefault="00B735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D2D83" w14:textId="77777777" w:rsidR="00D814CF" w:rsidRDefault="00D8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015D" w14:textId="77777777" w:rsidR="00D814CF" w:rsidRDefault="00D814CF" w:rsidP="00D814CF">
      <w:r>
        <w:separator/>
      </w:r>
    </w:p>
  </w:footnote>
  <w:footnote w:type="continuationSeparator" w:id="0">
    <w:p w14:paraId="6DF42BBA" w14:textId="77777777" w:rsidR="00D814CF" w:rsidRDefault="00D814CF" w:rsidP="00D8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630580"/>
      <w:docPartObj>
        <w:docPartGallery w:val="Watermarks"/>
        <w:docPartUnique/>
      </w:docPartObj>
    </w:sdtPr>
    <w:sdtEndPr/>
    <w:sdtContent>
      <w:p w14:paraId="0CE644F6" w14:textId="2174FD16" w:rsidR="00D814CF" w:rsidRDefault="00B81A3A">
        <w:pPr>
          <w:pStyle w:val="Header"/>
        </w:pPr>
        <w:r>
          <w:rPr>
            <w:noProof/>
          </w:rPr>
          <w:pict w14:anchorId="64837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000"/>
    <w:multiLevelType w:val="hybridMultilevel"/>
    <w:tmpl w:val="99FA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47B5"/>
    <w:multiLevelType w:val="hybridMultilevel"/>
    <w:tmpl w:val="5BFE8E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094CB6"/>
    <w:multiLevelType w:val="hybridMultilevel"/>
    <w:tmpl w:val="39E209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280CEF"/>
    <w:multiLevelType w:val="hybridMultilevel"/>
    <w:tmpl w:val="D8A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87814"/>
    <w:multiLevelType w:val="hybridMultilevel"/>
    <w:tmpl w:val="0692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724F3"/>
    <w:multiLevelType w:val="hybridMultilevel"/>
    <w:tmpl w:val="5394A5CE"/>
    <w:lvl w:ilvl="0" w:tplc="425C0E60">
      <w:numFmt w:val="bullet"/>
      <w:lvlText w:val="•"/>
      <w:lvlJc w:val="left"/>
      <w:pPr>
        <w:ind w:left="280" w:hanging="180"/>
      </w:pPr>
      <w:rPr>
        <w:rFonts w:ascii="Cambria" w:eastAsia="Cambria" w:hAnsi="Cambria" w:cs="Cambria" w:hint="default"/>
        <w:w w:val="100"/>
        <w:sz w:val="22"/>
        <w:szCs w:val="22"/>
        <w:lang w:val="en-US" w:eastAsia="en-US" w:bidi="en-US"/>
      </w:rPr>
    </w:lvl>
    <w:lvl w:ilvl="1" w:tplc="BC164BA0">
      <w:numFmt w:val="bullet"/>
      <w:lvlText w:val="•"/>
      <w:lvlJc w:val="left"/>
      <w:pPr>
        <w:ind w:left="1210" w:hanging="180"/>
      </w:pPr>
      <w:rPr>
        <w:rFonts w:hint="default"/>
        <w:lang w:val="en-US" w:eastAsia="en-US" w:bidi="en-US"/>
      </w:rPr>
    </w:lvl>
    <w:lvl w:ilvl="2" w:tplc="CACEC46A">
      <w:numFmt w:val="bullet"/>
      <w:lvlText w:val="•"/>
      <w:lvlJc w:val="left"/>
      <w:pPr>
        <w:ind w:left="2140" w:hanging="180"/>
      </w:pPr>
      <w:rPr>
        <w:rFonts w:hint="default"/>
        <w:lang w:val="en-US" w:eastAsia="en-US" w:bidi="en-US"/>
      </w:rPr>
    </w:lvl>
    <w:lvl w:ilvl="3" w:tplc="A320A992">
      <w:numFmt w:val="bullet"/>
      <w:lvlText w:val="•"/>
      <w:lvlJc w:val="left"/>
      <w:pPr>
        <w:ind w:left="3070" w:hanging="180"/>
      </w:pPr>
      <w:rPr>
        <w:rFonts w:hint="default"/>
        <w:lang w:val="en-US" w:eastAsia="en-US" w:bidi="en-US"/>
      </w:rPr>
    </w:lvl>
    <w:lvl w:ilvl="4" w:tplc="F14C6FAA">
      <w:numFmt w:val="bullet"/>
      <w:lvlText w:val="•"/>
      <w:lvlJc w:val="left"/>
      <w:pPr>
        <w:ind w:left="4000" w:hanging="180"/>
      </w:pPr>
      <w:rPr>
        <w:rFonts w:hint="default"/>
        <w:lang w:val="en-US" w:eastAsia="en-US" w:bidi="en-US"/>
      </w:rPr>
    </w:lvl>
    <w:lvl w:ilvl="5" w:tplc="41D62638">
      <w:numFmt w:val="bullet"/>
      <w:lvlText w:val="•"/>
      <w:lvlJc w:val="left"/>
      <w:pPr>
        <w:ind w:left="4930" w:hanging="180"/>
      </w:pPr>
      <w:rPr>
        <w:rFonts w:hint="default"/>
        <w:lang w:val="en-US" w:eastAsia="en-US" w:bidi="en-US"/>
      </w:rPr>
    </w:lvl>
    <w:lvl w:ilvl="6" w:tplc="86AAA524">
      <w:numFmt w:val="bullet"/>
      <w:lvlText w:val="•"/>
      <w:lvlJc w:val="left"/>
      <w:pPr>
        <w:ind w:left="5860" w:hanging="180"/>
      </w:pPr>
      <w:rPr>
        <w:rFonts w:hint="default"/>
        <w:lang w:val="en-US" w:eastAsia="en-US" w:bidi="en-US"/>
      </w:rPr>
    </w:lvl>
    <w:lvl w:ilvl="7" w:tplc="E1483766">
      <w:numFmt w:val="bullet"/>
      <w:lvlText w:val="•"/>
      <w:lvlJc w:val="left"/>
      <w:pPr>
        <w:ind w:left="6790" w:hanging="180"/>
      </w:pPr>
      <w:rPr>
        <w:rFonts w:hint="default"/>
        <w:lang w:val="en-US" w:eastAsia="en-US" w:bidi="en-US"/>
      </w:rPr>
    </w:lvl>
    <w:lvl w:ilvl="8" w:tplc="A80C56D0">
      <w:numFmt w:val="bullet"/>
      <w:lvlText w:val="•"/>
      <w:lvlJc w:val="left"/>
      <w:pPr>
        <w:ind w:left="7720" w:hanging="180"/>
      </w:pPr>
      <w:rPr>
        <w:rFonts w:hint="default"/>
        <w:lang w:val="en-US" w:eastAsia="en-US" w:bidi="en-US"/>
      </w:rPr>
    </w:lvl>
  </w:abstractNum>
  <w:abstractNum w:abstractNumId="6"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E5D12"/>
    <w:multiLevelType w:val="hybridMultilevel"/>
    <w:tmpl w:val="86D6490A"/>
    <w:lvl w:ilvl="0" w:tplc="984052D6">
      <w:numFmt w:val="bullet"/>
      <w:lvlText w:val="•"/>
      <w:lvlJc w:val="left"/>
      <w:pPr>
        <w:ind w:left="434" w:hanging="180"/>
      </w:pPr>
      <w:rPr>
        <w:rFonts w:ascii="Cambria" w:eastAsia="Cambria" w:hAnsi="Cambria" w:cs="Cambria" w:hint="default"/>
        <w:w w:val="100"/>
        <w:sz w:val="22"/>
        <w:szCs w:val="22"/>
        <w:lang w:val="en-US" w:eastAsia="en-US" w:bidi="en-US"/>
      </w:rPr>
    </w:lvl>
    <w:lvl w:ilvl="1" w:tplc="34D08178">
      <w:numFmt w:val="bullet"/>
      <w:lvlText w:val="•"/>
      <w:lvlJc w:val="left"/>
      <w:pPr>
        <w:ind w:left="1354" w:hanging="180"/>
      </w:pPr>
      <w:rPr>
        <w:rFonts w:hint="default"/>
        <w:lang w:val="en-US" w:eastAsia="en-US" w:bidi="en-US"/>
      </w:rPr>
    </w:lvl>
    <w:lvl w:ilvl="2" w:tplc="6BB466D2">
      <w:numFmt w:val="bullet"/>
      <w:lvlText w:val="•"/>
      <w:lvlJc w:val="left"/>
      <w:pPr>
        <w:ind w:left="2268" w:hanging="180"/>
      </w:pPr>
      <w:rPr>
        <w:rFonts w:hint="default"/>
        <w:lang w:val="en-US" w:eastAsia="en-US" w:bidi="en-US"/>
      </w:rPr>
    </w:lvl>
    <w:lvl w:ilvl="3" w:tplc="018E1A46">
      <w:numFmt w:val="bullet"/>
      <w:lvlText w:val="•"/>
      <w:lvlJc w:val="left"/>
      <w:pPr>
        <w:ind w:left="3182" w:hanging="180"/>
      </w:pPr>
      <w:rPr>
        <w:rFonts w:hint="default"/>
        <w:lang w:val="en-US" w:eastAsia="en-US" w:bidi="en-US"/>
      </w:rPr>
    </w:lvl>
    <w:lvl w:ilvl="4" w:tplc="6E18FCCA">
      <w:numFmt w:val="bullet"/>
      <w:lvlText w:val="•"/>
      <w:lvlJc w:val="left"/>
      <w:pPr>
        <w:ind w:left="4096" w:hanging="180"/>
      </w:pPr>
      <w:rPr>
        <w:rFonts w:hint="default"/>
        <w:lang w:val="en-US" w:eastAsia="en-US" w:bidi="en-US"/>
      </w:rPr>
    </w:lvl>
    <w:lvl w:ilvl="5" w:tplc="5C323C32">
      <w:numFmt w:val="bullet"/>
      <w:lvlText w:val="•"/>
      <w:lvlJc w:val="left"/>
      <w:pPr>
        <w:ind w:left="5010" w:hanging="180"/>
      </w:pPr>
      <w:rPr>
        <w:rFonts w:hint="default"/>
        <w:lang w:val="en-US" w:eastAsia="en-US" w:bidi="en-US"/>
      </w:rPr>
    </w:lvl>
    <w:lvl w:ilvl="6" w:tplc="D7F0A4E8">
      <w:numFmt w:val="bullet"/>
      <w:lvlText w:val="•"/>
      <w:lvlJc w:val="left"/>
      <w:pPr>
        <w:ind w:left="5924" w:hanging="180"/>
      </w:pPr>
      <w:rPr>
        <w:rFonts w:hint="default"/>
        <w:lang w:val="en-US" w:eastAsia="en-US" w:bidi="en-US"/>
      </w:rPr>
    </w:lvl>
    <w:lvl w:ilvl="7" w:tplc="DDC67048">
      <w:numFmt w:val="bullet"/>
      <w:lvlText w:val="•"/>
      <w:lvlJc w:val="left"/>
      <w:pPr>
        <w:ind w:left="6838" w:hanging="180"/>
      </w:pPr>
      <w:rPr>
        <w:rFonts w:hint="default"/>
        <w:lang w:val="en-US" w:eastAsia="en-US" w:bidi="en-US"/>
      </w:rPr>
    </w:lvl>
    <w:lvl w:ilvl="8" w:tplc="E912D960">
      <w:numFmt w:val="bullet"/>
      <w:lvlText w:val="•"/>
      <w:lvlJc w:val="left"/>
      <w:pPr>
        <w:ind w:left="7752" w:hanging="180"/>
      </w:pPr>
      <w:rPr>
        <w:rFonts w:hint="default"/>
        <w:lang w:val="en-US" w:eastAsia="en-US" w:bidi="en-US"/>
      </w:rPr>
    </w:lvl>
  </w:abstractNum>
  <w:abstractNum w:abstractNumId="8" w15:restartNumberingAfterBreak="0">
    <w:nsid w:val="74391097"/>
    <w:multiLevelType w:val="multilevel"/>
    <w:tmpl w:val="40A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5C4896"/>
    <w:multiLevelType w:val="hybridMultilevel"/>
    <w:tmpl w:val="DA2C751E"/>
    <w:lvl w:ilvl="0" w:tplc="5FE653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8920">
    <w:abstractNumId w:val="5"/>
  </w:num>
  <w:num w:numId="2" w16cid:durableId="125008288">
    <w:abstractNumId w:val="7"/>
  </w:num>
  <w:num w:numId="3" w16cid:durableId="67122725">
    <w:abstractNumId w:val="0"/>
  </w:num>
  <w:num w:numId="4" w16cid:durableId="1077634572">
    <w:abstractNumId w:val="4"/>
  </w:num>
  <w:num w:numId="5" w16cid:durableId="688530816">
    <w:abstractNumId w:val="2"/>
  </w:num>
  <w:num w:numId="6" w16cid:durableId="1364749039">
    <w:abstractNumId w:val="9"/>
  </w:num>
  <w:num w:numId="7" w16cid:durableId="2121677682">
    <w:abstractNumId w:val="8"/>
  </w:num>
  <w:num w:numId="8" w16cid:durableId="2065134143">
    <w:abstractNumId w:val="6"/>
  </w:num>
  <w:num w:numId="9" w16cid:durableId="815613207">
    <w:abstractNumId w:val="3"/>
  </w:num>
  <w:num w:numId="10" w16cid:durableId="140634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B"/>
    <w:rsid w:val="000C6339"/>
    <w:rsid w:val="001076E5"/>
    <w:rsid w:val="00136968"/>
    <w:rsid w:val="001A2321"/>
    <w:rsid w:val="001C4585"/>
    <w:rsid w:val="00243504"/>
    <w:rsid w:val="0026552A"/>
    <w:rsid w:val="00285C2A"/>
    <w:rsid w:val="002D707C"/>
    <w:rsid w:val="003573E1"/>
    <w:rsid w:val="00380260"/>
    <w:rsid w:val="003A302E"/>
    <w:rsid w:val="003B79B9"/>
    <w:rsid w:val="004870B0"/>
    <w:rsid w:val="004B5830"/>
    <w:rsid w:val="004F5C97"/>
    <w:rsid w:val="005045AD"/>
    <w:rsid w:val="0051523F"/>
    <w:rsid w:val="00545C67"/>
    <w:rsid w:val="00567394"/>
    <w:rsid w:val="005818E6"/>
    <w:rsid w:val="00594AC8"/>
    <w:rsid w:val="00693E6C"/>
    <w:rsid w:val="006A540D"/>
    <w:rsid w:val="006B197B"/>
    <w:rsid w:val="006E2D45"/>
    <w:rsid w:val="006F1612"/>
    <w:rsid w:val="007224FC"/>
    <w:rsid w:val="007B4F12"/>
    <w:rsid w:val="007D4034"/>
    <w:rsid w:val="007E46B1"/>
    <w:rsid w:val="007E4BE8"/>
    <w:rsid w:val="007E5CD3"/>
    <w:rsid w:val="007F654F"/>
    <w:rsid w:val="008975B3"/>
    <w:rsid w:val="008A290F"/>
    <w:rsid w:val="00910D9B"/>
    <w:rsid w:val="00974971"/>
    <w:rsid w:val="0099019D"/>
    <w:rsid w:val="009A4923"/>
    <w:rsid w:val="009E2D84"/>
    <w:rsid w:val="00A9090E"/>
    <w:rsid w:val="00AD30D4"/>
    <w:rsid w:val="00B735AF"/>
    <w:rsid w:val="00B81A3A"/>
    <w:rsid w:val="00BC56E8"/>
    <w:rsid w:val="00C82706"/>
    <w:rsid w:val="00CA511C"/>
    <w:rsid w:val="00CC4A5E"/>
    <w:rsid w:val="00CD3A3C"/>
    <w:rsid w:val="00CF1DE2"/>
    <w:rsid w:val="00D814CF"/>
    <w:rsid w:val="00D841E6"/>
    <w:rsid w:val="00E00995"/>
    <w:rsid w:val="00E10DE8"/>
    <w:rsid w:val="00E72545"/>
    <w:rsid w:val="00E74ABC"/>
    <w:rsid w:val="00EE7500"/>
    <w:rsid w:val="00F15FFD"/>
    <w:rsid w:val="00F7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60E2B"/>
  <w15:docId w15:val="{6D60BC05-3415-4C3E-986F-E91B6DD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00"/>
      <w:outlineLvl w:val="0"/>
    </w:pPr>
    <w:rPr>
      <w:b/>
      <w:bCs/>
    </w:rPr>
  </w:style>
  <w:style w:type="paragraph" w:styleId="Heading2">
    <w:name w:val="heading 2"/>
    <w:basedOn w:val="Normal"/>
    <w:next w:val="Normal"/>
    <w:link w:val="Heading2Char"/>
    <w:uiPriority w:val="9"/>
    <w:unhideWhenUsed/>
    <w:qFormat/>
    <w:rsid w:val="00B735AF"/>
    <w:pPr>
      <w:keepNext/>
      <w:keepLines/>
      <w:spacing w:before="40"/>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7" w:lineRule="exact"/>
      <w:ind w:left="434"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0D9B"/>
    <w:rPr>
      <w:color w:val="0000FF" w:themeColor="hyperlink"/>
      <w:u w:val="single"/>
    </w:rPr>
  </w:style>
  <w:style w:type="character" w:styleId="UnresolvedMention">
    <w:name w:val="Unresolved Mention"/>
    <w:basedOn w:val="DefaultParagraphFont"/>
    <w:uiPriority w:val="99"/>
    <w:semiHidden/>
    <w:unhideWhenUsed/>
    <w:rsid w:val="00910D9B"/>
    <w:rPr>
      <w:color w:val="605E5C"/>
      <w:shd w:val="clear" w:color="auto" w:fill="E1DFDD"/>
    </w:rPr>
  </w:style>
  <w:style w:type="paragraph" w:styleId="BalloonText">
    <w:name w:val="Balloon Text"/>
    <w:basedOn w:val="Normal"/>
    <w:link w:val="BalloonTextChar"/>
    <w:uiPriority w:val="99"/>
    <w:semiHidden/>
    <w:unhideWhenUsed/>
    <w:rsid w:val="00380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260"/>
    <w:rPr>
      <w:rFonts w:ascii="Segoe UI" w:eastAsia="Cambria" w:hAnsi="Segoe UI" w:cs="Segoe UI"/>
      <w:sz w:val="18"/>
      <w:szCs w:val="18"/>
      <w:lang w:bidi="en-US"/>
    </w:rPr>
  </w:style>
  <w:style w:type="character" w:styleId="FollowedHyperlink">
    <w:name w:val="FollowedHyperlink"/>
    <w:basedOn w:val="DefaultParagraphFont"/>
    <w:uiPriority w:val="99"/>
    <w:semiHidden/>
    <w:unhideWhenUsed/>
    <w:rsid w:val="007D4034"/>
    <w:rPr>
      <w:color w:val="800080" w:themeColor="followedHyperlink"/>
      <w:u w:val="single"/>
    </w:rPr>
  </w:style>
  <w:style w:type="paragraph" w:styleId="Header">
    <w:name w:val="header"/>
    <w:basedOn w:val="Normal"/>
    <w:link w:val="HeaderChar"/>
    <w:uiPriority w:val="99"/>
    <w:unhideWhenUsed/>
    <w:rsid w:val="00D814CF"/>
    <w:pPr>
      <w:tabs>
        <w:tab w:val="center" w:pos="4680"/>
        <w:tab w:val="right" w:pos="9360"/>
      </w:tabs>
    </w:pPr>
  </w:style>
  <w:style w:type="character" w:customStyle="1" w:styleId="HeaderChar">
    <w:name w:val="Header Char"/>
    <w:basedOn w:val="DefaultParagraphFont"/>
    <w:link w:val="Header"/>
    <w:uiPriority w:val="99"/>
    <w:rsid w:val="00D814CF"/>
    <w:rPr>
      <w:rFonts w:ascii="Cambria" w:eastAsia="Cambria" w:hAnsi="Cambria" w:cs="Cambria"/>
      <w:lang w:bidi="en-US"/>
    </w:rPr>
  </w:style>
  <w:style w:type="paragraph" w:styleId="Footer">
    <w:name w:val="footer"/>
    <w:basedOn w:val="Normal"/>
    <w:link w:val="FooterChar"/>
    <w:uiPriority w:val="99"/>
    <w:unhideWhenUsed/>
    <w:rsid w:val="00D814CF"/>
    <w:pPr>
      <w:tabs>
        <w:tab w:val="center" w:pos="4680"/>
        <w:tab w:val="right" w:pos="9360"/>
      </w:tabs>
    </w:pPr>
  </w:style>
  <w:style w:type="character" w:customStyle="1" w:styleId="FooterChar">
    <w:name w:val="Footer Char"/>
    <w:basedOn w:val="DefaultParagraphFont"/>
    <w:link w:val="Footer"/>
    <w:uiPriority w:val="99"/>
    <w:rsid w:val="00D814CF"/>
    <w:rPr>
      <w:rFonts w:ascii="Cambria" w:eastAsia="Cambria" w:hAnsi="Cambria" w:cs="Cambria"/>
      <w:lang w:bidi="en-US"/>
    </w:rPr>
  </w:style>
  <w:style w:type="table" w:styleId="TableGrid">
    <w:name w:val="Table Grid"/>
    <w:basedOn w:val="TableNormal"/>
    <w:uiPriority w:val="39"/>
    <w:rsid w:val="0048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35A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265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lsea.redger@wichita.edu" TargetMode="External"/><Relationship Id="rId13" Type="http://schemas.openxmlformats.org/officeDocument/2006/relationships/hyperlink" Target="https://wichita.edu/BbSuppor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mberly.engber@wichita.edu" TargetMode="External"/><Relationship Id="rId12" Type="http://schemas.openxmlformats.org/officeDocument/2006/relationships/hyperlink" Target="http://www.wichita.edu/syllabus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ichita.edu/about/student_conduct/ai.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tyler.edu/honors/files/honors-program-handbook-2018.pdf" TargetMode="External"/><Relationship Id="rId5" Type="http://schemas.openxmlformats.org/officeDocument/2006/relationships/footnotes" Target="footnotes.xml"/><Relationship Id="rId15" Type="http://schemas.openxmlformats.org/officeDocument/2006/relationships/hyperlink" Target="https://www.wichita.edu/about/policy/ch_02/ch2_17.php" TargetMode="External"/><Relationship Id="rId10" Type="http://schemas.openxmlformats.org/officeDocument/2006/relationships/hyperlink" Target="https://vsuter.org/eportfolio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wichita.edu/undergraduate/academics/definitions-grading/audit-credit-credit-no-credit-courses/" TargetMode="External"/><Relationship Id="rId14" Type="http://schemas.openxmlformats.org/officeDocument/2006/relationships/hyperlink" Target="http://www.wichita.edu/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Streufert</dc:creator>
  <cp:lastModifiedBy>Engber, Kimberly</cp:lastModifiedBy>
  <cp:revision>3</cp:revision>
  <cp:lastPrinted>2023-01-18T20:31:00Z</cp:lastPrinted>
  <dcterms:created xsi:type="dcterms:W3CDTF">2023-01-24T16:10:00Z</dcterms:created>
  <dcterms:modified xsi:type="dcterms:W3CDTF">2023-01-24T16:16:00Z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2010</vt:lpwstr>
  </property>
  <property fmtid="{D5CDD505-2E9C-101B-9397-08002B2CF9AE}" pid="4" name="LastSaved">
    <vt:filetime>2020-03-02T00:00:00Z</vt:filetime>
  </property>
</Properties>
</file>