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14" w:rsidRPr="00797C14" w:rsidRDefault="00797C14" w:rsidP="00436309">
      <w:pPr>
        <w:spacing w:line="240" w:lineRule="auto"/>
        <w:rPr>
          <w:rFonts w:ascii="Calibri" w:eastAsia="Calibri" w:hAnsi="Calibri" w:cs="Times New Roman"/>
          <w:color w:val="4F81BC"/>
        </w:rPr>
      </w:pPr>
      <w:r w:rsidRPr="00797C14">
        <w:rPr>
          <w:rFonts w:ascii="Times New Roman" w:eastAsia="Times New Roman" w:hAnsi="Times New Roman" w:cs="Times New Roman"/>
          <w:noProof/>
          <w:position w:val="-20"/>
          <w:sz w:val="20"/>
          <w:szCs w:val="20"/>
        </w:rPr>
        <w:drawing>
          <wp:inline distT="0" distB="0" distL="0" distR="0" wp14:anchorId="1B13A7CE" wp14:editId="5C195669">
            <wp:extent cx="2243658" cy="672083"/>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43658" cy="672083"/>
                    </a:xfrm>
                    <a:prstGeom prst="rect">
                      <a:avLst/>
                    </a:prstGeom>
                  </pic:spPr>
                </pic:pic>
              </a:graphicData>
            </a:graphic>
          </wp:inline>
        </w:drawing>
      </w:r>
      <w:r w:rsidRPr="00797C14">
        <w:rPr>
          <w:rFonts w:ascii="Calibri" w:eastAsia="Calibri" w:hAnsi="Calibri" w:cs="Times New Roman"/>
          <w:color w:val="4F81BC"/>
        </w:rPr>
        <w:t xml:space="preserve"> </w:t>
      </w:r>
    </w:p>
    <w:p w:rsidR="00797C14" w:rsidRPr="00797C14" w:rsidRDefault="006B6E34" w:rsidP="00472919">
      <w:pPr>
        <w:widowControl w:val="0"/>
        <w:spacing w:after="0" w:line="240" w:lineRule="auto"/>
        <w:ind w:left="-274"/>
        <w:jc w:val="center"/>
        <w:rPr>
          <w:rFonts w:ascii="Times New Roman" w:eastAsia="Times New Roman" w:hAnsi="Times New Roman" w:cs="Times New Roman"/>
          <w:sz w:val="20"/>
          <w:szCs w:val="20"/>
        </w:rPr>
      </w:pPr>
      <w:r>
        <w:rPr>
          <w:rFonts w:ascii="Garamond" w:eastAsia="Calibri" w:hAnsi="Garamond" w:cs="Times New Roman"/>
          <w:b/>
          <w:color w:val="4F81BC"/>
        </w:rPr>
        <w:t>SAMPLE SYLLABUS</w:t>
      </w:r>
    </w:p>
    <w:p w:rsidR="00797C14" w:rsidRPr="00797C14" w:rsidRDefault="00797C14" w:rsidP="00472919">
      <w:pPr>
        <w:widowControl w:val="0"/>
        <w:spacing w:before="56" w:after="0" w:line="240" w:lineRule="auto"/>
        <w:ind w:right="490"/>
        <w:outlineLvl w:val="0"/>
        <w:rPr>
          <w:rFonts w:ascii="Garamond" w:eastAsia="Garamond" w:hAnsi="Garamond" w:cs="Times New Roman"/>
          <w:b/>
          <w:bCs/>
          <w:color w:val="4F81BC"/>
        </w:rPr>
      </w:pPr>
      <w:r w:rsidRPr="00797C14">
        <w:rPr>
          <w:rFonts w:ascii="Garamond" w:eastAsia="Garamond" w:hAnsi="Garamond" w:cs="Times New Roman"/>
          <w:b/>
          <w:bCs/>
          <w:color w:val="4F81BC"/>
        </w:rPr>
        <w:t xml:space="preserve">HNRS </w:t>
      </w:r>
      <w:r w:rsidR="003E4D0B">
        <w:rPr>
          <w:rFonts w:ascii="Garamond" w:eastAsia="Garamond" w:hAnsi="Garamond" w:cs="Times New Roman"/>
          <w:b/>
          <w:bCs/>
          <w:color w:val="4F81BC"/>
        </w:rPr>
        <w:t xml:space="preserve">398 Travel Seminar: Paris </w:t>
      </w:r>
      <w:r w:rsidRPr="00797C14">
        <w:rPr>
          <w:rFonts w:ascii="Garamond" w:eastAsia="Garamond" w:hAnsi="Garamond" w:cs="Times New Roman"/>
          <w:b/>
          <w:bCs/>
          <w:color w:val="4F81BC"/>
        </w:rPr>
        <w:t xml:space="preserve"> </w:t>
      </w:r>
    </w:p>
    <w:p w:rsidR="00797C14" w:rsidRPr="00797C14" w:rsidRDefault="00797C14" w:rsidP="00472919">
      <w:pPr>
        <w:widowControl w:val="0"/>
        <w:spacing w:before="1" w:after="0" w:line="240" w:lineRule="auto"/>
        <w:rPr>
          <w:rFonts w:ascii="Calibri" w:eastAsia="Calibri" w:hAnsi="Calibri" w:cs="Calibri"/>
          <w:bCs/>
          <w:sz w:val="17"/>
          <w:szCs w:val="17"/>
        </w:rPr>
      </w:pPr>
    </w:p>
    <w:tbl>
      <w:tblPr>
        <w:tblW w:w="0" w:type="auto"/>
        <w:tblInd w:w="1310" w:type="dxa"/>
        <w:tblLayout w:type="fixed"/>
        <w:tblCellMar>
          <w:left w:w="0" w:type="dxa"/>
          <w:right w:w="0" w:type="dxa"/>
        </w:tblCellMar>
        <w:tblLook w:val="01E0" w:firstRow="1" w:lastRow="1" w:firstColumn="1" w:lastColumn="1" w:noHBand="0" w:noVBand="0"/>
      </w:tblPr>
      <w:tblGrid>
        <w:gridCol w:w="2941"/>
        <w:gridCol w:w="4839"/>
      </w:tblGrid>
      <w:tr w:rsidR="00797C14" w:rsidRPr="00797C14" w:rsidTr="00172AFC">
        <w:trPr>
          <w:trHeight w:hRule="exact" w:val="294"/>
        </w:trPr>
        <w:tc>
          <w:tcPr>
            <w:tcW w:w="2941" w:type="dxa"/>
            <w:tcBorders>
              <w:top w:val="nil"/>
              <w:left w:val="nil"/>
              <w:bottom w:val="nil"/>
              <w:right w:val="nil"/>
            </w:tcBorders>
          </w:tcPr>
          <w:p w:rsidR="00797C14" w:rsidRPr="00797C14" w:rsidRDefault="00797C14" w:rsidP="00472919">
            <w:pPr>
              <w:widowControl w:val="0"/>
              <w:spacing w:before="39" w:after="0" w:line="240" w:lineRule="auto"/>
              <w:rPr>
                <w:rFonts w:ascii="Garamond" w:eastAsia="Garamond" w:hAnsi="Garamond" w:cs="Garamond"/>
              </w:rPr>
            </w:pPr>
            <w:r w:rsidRPr="00797C14">
              <w:rPr>
                <w:rFonts w:ascii="Garamond" w:eastAsia="Calibri" w:hAnsi="Calibri" w:cs="Times New Roman"/>
                <w:b/>
              </w:rPr>
              <w:t>Instructor:</w:t>
            </w:r>
          </w:p>
        </w:tc>
        <w:tc>
          <w:tcPr>
            <w:tcW w:w="4839" w:type="dxa"/>
            <w:tcBorders>
              <w:top w:val="nil"/>
              <w:left w:val="nil"/>
              <w:bottom w:val="nil"/>
              <w:right w:val="nil"/>
            </w:tcBorders>
          </w:tcPr>
          <w:p w:rsidR="00797C14" w:rsidRPr="00797C14" w:rsidRDefault="00797C14" w:rsidP="00472919">
            <w:pPr>
              <w:widowControl w:val="0"/>
              <w:spacing w:before="39" w:after="0" w:line="240" w:lineRule="auto"/>
              <w:rPr>
                <w:rFonts w:ascii="Garamond" w:eastAsia="Garamond" w:hAnsi="Garamond" w:cs="Garamond"/>
              </w:rPr>
            </w:pPr>
            <w:r w:rsidRPr="00797C14">
              <w:rPr>
                <w:rFonts w:ascii="Garamond" w:eastAsia="Calibri" w:hAnsi="Calibri" w:cs="Times New Roman"/>
              </w:rPr>
              <w:t>Kimberly Engber</w:t>
            </w:r>
          </w:p>
        </w:tc>
      </w:tr>
      <w:tr w:rsidR="00797C14" w:rsidRPr="00797C14" w:rsidTr="00172AFC">
        <w:trPr>
          <w:trHeight w:hRule="exact" w:val="247"/>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Calibri" w:hAnsi="Calibri" w:cs="Times New Roman"/>
                <w:b/>
              </w:rPr>
            </w:pPr>
            <w:r w:rsidRPr="00797C14">
              <w:rPr>
                <w:rFonts w:ascii="Garamond" w:eastAsia="Calibri" w:hAnsi="Calibri" w:cs="Times New Roman"/>
                <w:b/>
              </w:rPr>
              <w:t>Department:</w:t>
            </w:r>
          </w:p>
        </w:tc>
        <w:tc>
          <w:tcPr>
            <w:tcW w:w="4839" w:type="dxa"/>
            <w:tcBorders>
              <w:top w:val="nil"/>
              <w:left w:val="nil"/>
              <w:bottom w:val="nil"/>
              <w:right w:val="nil"/>
            </w:tcBorders>
          </w:tcPr>
          <w:p w:rsidR="00797C14" w:rsidRPr="00797C14" w:rsidRDefault="003E4D0B" w:rsidP="00472919">
            <w:pPr>
              <w:widowControl w:val="0"/>
              <w:spacing w:after="0" w:line="240" w:lineRule="auto"/>
              <w:rPr>
                <w:rFonts w:ascii="Garamond" w:eastAsia="Calibri" w:hAnsi="Calibri" w:cs="Times New Roman"/>
              </w:rPr>
            </w:pPr>
            <w:r>
              <w:rPr>
                <w:rFonts w:ascii="Garamond" w:eastAsia="Calibri" w:hAnsi="Calibri" w:cs="Times New Roman"/>
              </w:rPr>
              <w:t>Honors/</w:t>
            </w:r>
            <w:r w:rsidR="00797C14" w:rsidRPr="00797C14">
              <w:rPr>
                <w:rFonts w:ascii="Garamond" w:eastAsia="Calibri" w:hAnsi="Calibri" w:cs="Times New Roman"/>
              </w:rPr>
              <w:t>English</w:t>
            </w:r>
          </w:p>
        </w:tc>
      </w:tr>
      <w:tr w:rsidR="00797C14" w:rsidRPr="00797C14" w:rsidTr="00172AFC">
        <w:trPr>
          <w:trHeight w:hRule="exact" w:val="247"/>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b/>
              </w:rPr>
              <w:t>Office</w:t>
            </w:r>
            <w:r w:rsidRPr="00797C14">
              <w:rPr>
                <w:rFonts w:ascii="Garamond" w:eastAsia="Calibri" w:hAnsi="Calibri" w:cs="Times New Roman"/>
                <w:b/>
                <w:spacing w:val="-7"/>
              </w:rPr>
              <w:t xml:space="preserve"> </w:t>
            </w:r>
            <w:r w:rsidRPr="00797C14">
              <w:rPr>
                <w:rFonts w:ascii="Garamond" w:eastAsia="Calibri" w:hAnsi="Calibri" w:cs="Times New Roman"/>
                <w:b/>
              </w:rPr>
              <w:t>Location:</w:t>
            </w:r>
          </w:p>
        </w:tc>
        <w:tc>
          <w:tcPr>
            <w:tcW w:w="4839"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rPr>
              <w:t>Shocker Hall A118</w:t>
            </w:r>
          </w:p>
        </w:tc>
      </w:tr>
      <w:tr w:rsidR="00797C14" w:rsidRPr="00797C14" w:rsidTr="00172AFC">
        <w:trPr>
          <w:trHeight w:hRule="exact" w:val="247"/>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b/>
              </w:rPr>
              <w:t>Telephone:</w:t>
            </w:r>
          </w:p>
        </w:tc>
        <w:tc>
          <w:tcPr>
            <w:tcW w:w="4839" w:type="dxa"/>
            <w:tcBorders>
              <w:top w:val="nil"/>
              <w:left w:val="nil"/>
              <w:bottom w:val="nil"/>
              <w:right w:val="nil"/>
            </w:tcBorders>
          </w:tcPr>
          <w:p w:rsidR="00797C14" w:rsidRPr="00797C14" w:rsidRDefault="00797C14" w:rsidP="003E4D0B">
            <w:pPr>
              <w:widowControl w:val="0"/>
              <w:spacing w:after="0" w:line="240" w:lineRule="auto"/>
              <w:rPr>
                <w:rFonts w:ascii="Garamond" w:eastAsia="Garamond" w:hAnsi="Garamond" w:cs="Garamond"/>
              </w:rPr>
            </w:pPr>
            <w:r w:rsidRPr="00797C14">
              <w:rPr>
                <w:rFonts w:ascii="Garamond" w:eastAsia="Calibri" w:hAnsi="Calibri" w:cs="Times New Roman"/>
              </w:rPr>
              <w:t>316-978-</w:t>
            </w:r>
            <w:r w:rsidR="003E4D0B">
              <w:rPr>
                <w:rFonts w:ascii="Garamond" w:eastAsia="Calibri" w:hAnsi="Calibri" w:cs="Times New Roman"/>
              </w:rPr>
              <w:t>6459</w:t>
            </w:r>
          </w:p>
        </w:tc>
      </w:tr>
      <w:tr w:rsidR="00797C14" w:rsidRPr="00797C14" w:rsidTr="00172AFC">
        <w:trPr>
          <w:trHeight w:hRule="exact" w:val="248"/>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b/>
              </w:rPr>
              <w:t>Email:</w:t>
            </w:r>
          </w:p>
        </w:tc>
        <w:tc>
          <w:tcPr>
            <w:tcW w:w="4839" w:type="dxa"/>
            <w:tcBorders>
              <w:top w:val="nil"/>
              <w:left w:val="nil"/>
              <w:bottom w:val="nil"/>
              <w:right w:val="nil"/>
            </w:tcBorders>
          </w:tcPr>
          <w:p w:rsidR="00797C14" w:rsidRPr="00797C14" w:rsidRDefault="00D05BD0" w:rsidP="00472919">
            <w:pPr>
              <w:widowControl w:val="0"/>
              <w:spacing w:after="0" w:line="240" w:lineRule="auto"/>
              <w:rPr>
                <w:rFonts w:ascii="Garamond" w:eastAsia="Garamond" w:hAnsi="Garamond" w:cs="Garamond"/>
              </w:rPr>
            </w:pPr>
            <w:hyperlink r:id="rId6" w:history="1">
              <w:r w:rsidR="00797C14" w:rsidRPr="00797C14">
                <w:rPr>
                  <w:rFonts w:ascii="Garamond" w:eastAsia="Calibri" w:hAnsi="Calibri" w:cs="Times New Roman"/>
                  <w:color w:val="0000FF"/>
                  <w:u w:val="single"/>
                </w:rPr>
                <w:t>Kimberly.engber@wichita.edu</w:t>
              </w:r>
            </w:hyperlink>
          </w:p>
        </w:tc>
      </w:tr>
      <w:tr w:rsidR="00797C14" w:rsidRPr="00797C14" w:rsidTr="00172AFC">
        <w:trPr>
          <w:trHeight w:hRule="exact" w:val="248"/>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Calibri" w:hAnsi="Calibri" w:cs="Times New Roman"/>
                <w:b/>
              </w:rPr>
            </w:pPr>
            <w:r w:rsidRPr="00797C14">
              <w:rPr>
                <w:rFonts w:ascii="Garamond" w:eastAsia="Calibri" w:hAnsi="Calibri" w:cs="Times New Roman"/>
                <w:b/>
              </w:rPr>
              <w:t>Preferred Method of Contact:</w:t>
            </w:r>
          </w:p>
        </w:tc>
        <w:tc>
          <w:tcPr>
            <w:tcW w:w="4839" w:type="dxa"/>
            <w:tcBorders>
              <w:top w:val="nil"/>
              <w:left w:val="nil"/>
              <w:bottom w:val="nil"/>
              <w:right w:val="nil"/>
            </w:tcBorders>
          </w:tcPr>
          <w:p w:rsidR="00797C14" w:rsidRPr="00797C14" w:rsidRDefault="00797C14" w:rsidP="00472919">
            <w:pPr>
              <w:widowControl w:val="0"/>
              <w:spacing w:after="0" w:line="240" w:lineRule="auto"/>
              <w:rPr>
                <w:rFonts w:ascii="Garamond" w:eastAsia="Calibri" w:hAnsi="Calibri" w:cs="Times New Roman"/>
              </w:rPr>
            </w:pPr>
            <w:r w:rsidRPr="00797C14">
              <w:rPr>
                <w:rFonts w:ascii="Garamond" w:eastAsia="Calibri" w:hAnsi="Calibri" w:cs="Times New Roman"/>
              </w:rPr>
              <w:t>Email</w:t>
            </w:r>
          </w:p>
        </w:tc>
      </w:tr>
      <w:tr w:rsidR="00797C14" w:rsidRPr="00797C14" w:rsidTr="00172AFC">
        <w:trPr>
          <w:trHeight w:hRule="exact" w:val="248"/>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b/>
              </w:rPr>
              <w:t>Office</w:t>
            </w:r>
            <w:r w:rsidRPr="00797C14">
              <w:rPr>
                <w:rFonts w:ascii="Garamond" w:eastAsia="Calibri" w:hAnsi="Calibri" w:cs="Times New Roman"/>
                <w:b/>
                <w:spacing w:val="-4"/>
              </w:rPr>
              <w:t xml:space="preserve"> </w:t>
            </w:r>
            <w:r w:rsidRPr="00797C14">
              <w:rPr>
                <w:rFonts w:ascii="Garamond" w:eastAsia="Calibri" w:hAnsi="Calibri" w:cs="Times New Roman"/>
                <w:b/>
              </w:rPr>
              <w:t>Hours:</w:t>
            </w:r>
          </w:p>
        </w:tc>
        <w:tc>
          <w:tcPr>
            <w:tcW w:w="4839"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Garamond" w:hAnsi="Garamond" w:cs="Garamond"/>
              </w:rPr>
              <w:t>Thursday 1pm-3pm, Shocker Hall 118A</w:t>
            </w:r>
          </w:p>
        </w:tc>
      </w:tr>
      <w:tr w:rsidR="00797C14" w:rsidRPr="00797C14" w:rsidTr="00172AFC">
        <w:trPr>
          <w:trHeight w:hRule="exact" w:val="247"/>
        </w:trPr>
        <w:tc>
          <w:tcPr>
            <w:tcW w:w="2941"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b/>
              </w:rPr>
              <w:t>Classroom;</w:t>
            </w:r>
            <w:r w:rsidRPr="00797C14">
              <w:rPr>
                <w:rFonts w:ascii="Garamond" w:eastAsia="Calibri" w:hAnsi="Calibri" w:cs="Times New Roman"/>
                <w:b/>
                <w:spacing w:val="-9"/>
              </w:rPr>
              <w:t xml:space="preserve"> </w:t>
            </w:r>
            <w:r w:rsidRPr="00797C14">
              <w:rPr>
                <w:rFonts w:ascii="Garamond" w:eastAsia="Calibri" w:hAnsi="Calibri" w:cs="Times New Roman"/>
                <w:b/>
              </w:rPr>
              <w:t>Days/Time:</w:t>
            </w:r>
          </w:p>
        </w:tc>
        <w:tc>
          <w:tcPr>
            <w:tcW w:w="4839" w:type="dxa"/>
            <w:tcBorders>
              <w:top w:val="nil"/>
              <w:left w:val="nil"/>
              <w:bottom w:val="nil"/>
              <w:right w:val="nil"/>
            </w:tcBorders>
          </w:tcPr>
          <w:p w:rsidR="00797C14" w:rsidRPr="00797C14" w:rsidRDefault="00797C14" w:rsidP="00472919">
            <w:pPr>
              <w:widowControl w:val="0"/>
              <w:spacing w:after="0" w:line="240" w:lineRule="auto"/>
              <w:rPr>
                <w:rFonts w:ascii="Garamond" w:eastAsia="Garamond" w:hAnsi="Garamond" w:cs="Garamond"/>
              </w:rPr>
            </w:pPr>
            <w:r w:rsidRPr="00797C14">
              <w:rPr>
                <w:rFonts w:ascii="Garamond" w:eastAsia="Calibri" w:hAnsi="Calibri" w:cs="Times New Roman"/>
              </w:rPr>
              <w:t>By appointment</w:t>
            </w:r>
          </w:p>
        </w:tc>
      </w:tr>
      <w:tr w:rsidR="003E4D0B" w:rsidRPr="00797C14" w:rsidTr="00172AFC">
        <w:trPr>
          <w:trHeight w:hRule="exact" w:val="247"/>
        </w:trPr>
        <w:tc>
          <w:tcPr>
            <w:tcW w:w="2941" w:type="dxa"/>
            <w:tcBorders>
              <w:top w:val="nil"/>
              <w:left w:val="nil"/>
              <w:bottom w:val="nil"/>
              <w:right w:val="nil"/>
            </w:tcBorders>
          </w:tcPr>
          <w:p w:rsidR="003E4D0B" w:rsidRPr="00797C14" w:rsidRDefault="003E4D0B" w:rsidP="00472919">
            <w:pPr>
              <w:widowControl w:val="0"/>
              <w:spacing w:after="0" w:line="240" w:lineRule="auto"/>
              <w:rPr>
                <w:rFonts w:ascii="Garamond" w:eastAsia="Calibri" w:hAnsi="Calibri" w:cs="Times New Roman"/>
                <w:b/>
              </w:rPr>
            </w:pPr>
            <w:r>
              <w:rPr>
                <w:rFonts w:ascii="Garamond" w:eastAsia="Calibri" w:hAnsi="Calibri" w:cs="Times New Roman"/>
                <w:b/>
              </w:rPr>
              <w:t>Prerequisites</w:t>
            </w:r>
          </w:p>
        </w:tc>
        <w:tc>
          <w:tcPr>
            <w:tcW w:w="4839" w:type="dxa"/>
            <w:tcBorders>
              <w:top w:val="nil"/>
              <w:left w:val="nil"/>
              <w:bottom w:val="nil"/>
              <w:right w:val="nil"/>
            </w:tcBorders>
          </w:tcPr>
          <w:p w:rsidR="003E4D0B" w:rsidRPr="00797C14" w:rsidRDefault="003E4D0B" w:rsidP="00472919">
            <w:pPr>
              <w:widowControl w:val="0"/>
              <w:spacing w:after="0" w:line="240" w:lineRule="auto"/>
              <w:rPr>
                <w:rFonts w:ascii="Garamond" w:eastAsia="Calibri" w:hAnsi="Calibri" w:cs="Times New Roman"/>
              </w:rPr>
            </w:pPr>
            <w:r>
              <w:rPr>
                <w:rFonts w:ascii="Garamond" w:eastAsia="Calibri" w:hAnsi="Calibri" w:cs="Times New Roman"/>
              </w:rPr>
              <w:t>Permission of the Cohen Honors College</w:t>
            </w:r>
          </w:p>
        </w:tc>
      </w:tr>
    </w:tbl>
    <w:p w:rsidR="00797C14" w:rsidRPr="00797C14" w:rsidRDefault="00797C14" w:rsidP="00472919">
      <w:pPr>
        <w:widowControl w:val="0"/>
        <w:spacing w:before="4" w:after="0" w:line="240" w:lineRule="auto"/>
        <w:rPr>
          <w:rFonts w:ascii="Calibri" w:eastAsia="Calibri" w:hAnsi="Calibri" w:cs="Calibri"/>
          <w:b/>
          <w:bCs/>
          <w:sz w:val="9"/>
          <w:szCs w:val="9"/>
        </w:rPr>
      </w:pPr>
    </w:p>
    <w:p w:rsidR="00711284" w:rsidRPr="00797C14" w:rsidRDefault="00711284" w:rsidP="00711284">
      <w:pPr>
        <w:widowControl w:val="0"/>
        <w:spacing w:before="79" w:after="0" w:line="240" w:lineRule="auto"/>
        <w:ind w:right="490"/>
        <w:rPr>
          <w:rFonts w:ascii="Garamond" w:eastAsia="Garamond" w:hAnsi="Garamond" w:cs="Garamond"/>
        </w:rPr>
      </w:pPr>
      <w:r w:rsidRPr="00797C14">
        <w:rPr>
          <w:rFonts w:ascii="Garamond" w:eastAsia="Calibri" w:hAnsi="Calibri" w:cs="Times New Roman"/>
          <w:b/>
          <w:color w:val="4F81BC"/>
        </w:rPr>
        <w:t>How to use this</w:t>
      </w:r>
      <w:r w:rsidRPr="00797C14">
        <w:rPr>
          <w:rFonts w:ascii="Garamond" w:eastAsia="Calibri" w:hAnsi="Calibri" w:cs="Times New Roman"/>
          <w:b/>
          <w:color w:val="4F81BC"/>
          <w:spacing w:val="-7"/>
        </w:rPr>
        <w:t xml:space="preserve"> </w:t>
      </w:r>
      <w:r w:rsidRPr="00797C14">
        <w:rPr>
          <w:rFonts w:ascii="Garamond" w:eastAsia="Calibri" w:hAnsi="Calibri" w:cs="Times New Roman"/>
          <w:b/>
          <w:color w:val="4F81BC"/>
        </w:rPr>
        <w:t xml:space="preserve">syllabus </w:t>
      </w:r>
    </w:p>
    <w:p w:rsidR="00711284" w:rsidRPr="00797C14" w:rsidRDefault="00711284" w:rsidP="00711284">
      <w:pPr>
        <w:widowControl w:val="0"/>
        <w:spacing w:after="0" w:line="240" w:lineRule="auto"/>
        <w:ind w:right="214"/>
        <w:jc w:val="both"/>
        <w:rPr>
          <w:rFonts w:ascii="Garamond" w:eastAsia="Garamond" w:hAnsi="Garamond" w:cs="Times New Roman"/>
        </w:rPr>
      </w:pPr>
      <w:r w:rsidRPr="00797C14">
        <w:rPr>
          <w:rFonts w:ascii="Garamond" w:eastAsia="Garamond" w:hAnsi="Garamond" w:cs="Times New Roman"/>
        </w:rPr>
        <w:t xml:space="preserve">This syllabus provides you with information specific to this course, and </w:t>
      </w:r>
      <w:proofErr w:type="gramStart"/>
      <w:r w:rsidRPr="00797C14">
        <w:rPr>
          <w:rFonts w:ascii="Garamond" w:eastAsia="Garamond" w:hAnsi="Garamond" w:cs="Times New Roman"/>
        </w:rPr>
        <w:t>it also</w:t>
      </w:r>
      <w:proofErr w:type="gramEnd"/>
      <w:r w:rsidRPr="00797C14">
        <w:rPr>
          <w:rFonts w:ascii="Garamond" w:eastAsia="Garamond" w:hAnsi="Garamond" w:cs="Times New Roman"/>
        </w:rPr>
        <w:t xml:space="preserve"> provides</w:t>
      </w:r>
      <w:r w:rsidRPr="00797C14">
        <w:rPr>
          <w:rFonts w:ascii="Garamond" w:eastAsia="Garamond" w:hAnsi="Garamond" w:cs="Times New Roman"/>
          <w:spacing w:val="-36"/>
        </w:rPr>
        <w:t xml:space="preserve"> </w:t>
      </w:r>
      <w:r w:rsidRPr="00797C14">
        <w:rPr>
          <w:rFonts w:ascii="Garamond" w:eastAsia="Garamond" w:hAnsi="Garamond" w:cs="Times New Roman"/>
        </w:rPr>
        <w:t>information</w:t>
      </w:r>
      <w:r w:rsidRPr="00797C14">
        <w:rPr>
          <w:rFonts w:ascii="Garamond" w:eastAsia="Garamond" w:hAnsi="Garamond" w:cs="Times New Roman"/>
          <w:spacing w:val="-1"/>
        </w:rPr>
        <w:t xml:space="preserve"> </w:t>
      </w:r>
      <w:r w:rsidRPr="00797C14">
        <w:rPr>
          <w:rFonts w:ascii="Garamond" w:eastAsia="Garamond" w:hAnsi="Garamond" w:cs="Times New Roman"/>
        </w:rPr>
        <w:t xml:space="preserve">about important university policies.  This document </w:t>
      </w:r>
      <w:proofErr w:type="gramStart"/>
      <w:r w:rsidRPr="00797C14">
        <w:rPr>
          <w:rFonts w:ascii="Garamond" w:eastAsia="Garamond" w:hAnsi="Garamond" w:cs="Times New Roman"/>
        </w:rPr>
        <w:t>should be viewed</w:t>
      </w:r>
      <w:proofErr w:type="gramEnd"/>
      <w:r w:rsidRPr="00797C14">
        <w:rPr>
          <w:rFonts w:ascii="Garamond" w:eastAsia="Garamond" w:hAnsi="Garamond" w:cs="Times New Roman"/>
        </w:rPr>
        <w:t xml:space="preserve"> as a course overview; it is</w:t>
      </w:r>
      <w:r w:rsidRPr="00797C14">
        <w:rPr>
          <w:rFonts w:ascii="Garamond" w:eastAsia="Garamond" w:hAnsi="Garamond" w:cs="Times New Roman"/>
          <w:spacing w:val="-37"/>
        </w:rPr>
        <w:t xml:space="preserve"> </w:t>
      </w:r>
      <w:r w:rsidRPr="00797C14">
        <w:rPr>
          <w:rFonts w:ascii="Garamond" w:eastAsia="Garamond" w:hAnsi="Garamond" w:cs="Times New Roman"/>
        </w:rPr>
        <w:t>not</w:t>
      </w:r>
      <w:r w:rsidRPr="00797C14">
        <w:rPr>
          <w:rFonts w:ascii="Garamond" w:eastAsia="Garamond" w:hAnsi="Garamond" w:cs="Times New Roman"/>
          <w:spacing w:val="-1"/>
        </w:rPr>
        <w:t xml:space="preserve"> </w:t>
      </w:r>
      <w:r w:rsidRPr="00797C14">
        <w:rPr>
          <w:rFonts w:ascii="Garamond" w:eastAsia="Garamond" w:hAnsi="Garamond" w:cs="Times New Roman"/>
        </w:rPr>
        <w:t>a contract and is subject to change as the semester</w:t>
      </w:r>
      <w:r w:rsidRPr="00797C14">
        <w:rPr>
          <w:rFonts w:ascii="Garamond" w:eastAsia="Garamond" w:hAnsi="Garamond" w:cs="Times New Roman"/>
          <w:spacing w:val="-25"/>
        </w:rPr>
        <w:t xml:space="preserve"> </w:t>
      </w:r>
      <w:r w:rsidRPr="00797C14">
        <w:rPr>
          <w:rFonts w:ascii="Garamond" w:eastAsia="Garamond" w:hAnsi="Garamond" w:cs="Times New Roman"/>
        </w:rPr>
        <w:t xml:space="preserve">evolves. </w:t>
      </w:r>
    </w:p>
    <w:p w:rsidR="00711284" w:rsidRPr="00797C14" w:rsidRDefault="00711284" w:rsidP="00711284">
      <w:pPr>
        <w:widowControl w:val="0"/>
        <w:spacing w:before="11" w:after="0" w:line="240" w:lineRule="auto"/>
        <w:rPr>
          <w:rFonts w:ascii="Garamond" w:eastAsia="Garamond" w:hAnsi="Garamond" w:cs="Garamond"/>
          <w:sz w:val="21"/>
          <w:szCs w:val="21"/>
        </w:rPr>
      </w:pPr>
    </w:p>
    <w:p w:rsidR="00711284" w:rsidRPr="00797C14" w:rsidRDefault="00711284" w:rsidP="00711284">
      <w:pPr>
        <w:widowControl w:val="0"/>
        <w:spacing w:after="0" w:line="240" w:lineRule="auto"/>
        <w:ind w:right="490"/>
        <w:outlineLvl w:val="0"/>
        <w:rPr>
          <w:rFonts w:ascii="Garamond" w:eastAsia="Garamond" w:hAnsi="Garamond" w:cs="Times New Roman"/>
        </w:rPr>
      </w:pPr>
      <w:r w:rsidRPr="00797C14">
        <w:rPr>
          <w:rFonts w:ascii="Garamond" w:eastAsia="Garamond" w:hAnsi="Garamond" w:cs="Times New Roman"/>
          <w:b/>
          <w:bCs/>
          <w:color w:val="4F81BC"/>
        </w:rPr>
        <w:t>Definition of a Credit</w:t>
      </w:r>
      <w:r w:rsidRPr="00797C14">
        <w:rPr>
          <w:rFonts w:ascii="Garamond" w:eastAsia="Garamond" w:hAnsi="Garamond" w:cs="Times New Roman"/>
          <w:b/>
          <w:bCs/>
          <w:color w:val="4F81BC"/>
          <w:spacing w:val="-16"/>
        </w:rPr>
        <w:t xml:space="preserve"> </w:t>
      </w:r>
      <w:r w:rsidRPr="00797C14">
        <w:rPr>
          <w:rFonts w:ascii="Garamond" w:eastAsia="Garamond" w:hAnsi="Garamond" w:cs="Times New Roman"/>
          <w:b/>
          <w:bCs/>
          <w:color w:val="4F81BC"/>
        </w:rPr>
        <w:t>Hour</w:t>
      </w:r>
    </w:p>
    <w:p w:rsidR="00711284" w:rsidRDefault="00711284" w:rsidP="00711284">
      <w:pPr>
        <w:widowControl w:val="0"/>
        <w:spacing w:after="0" w:line="240" w:lineRule="auto"/>
        <w:ind w:right="490"/>
        <w:rPr>
          <w:rFonts w:ascii="Garamond" w:eastAsia="Garamond" w:hAnsi="Garamond" w:cs="Times New Roman"/>
        </w:rPr>
      </w:pPr>
      <w:r w:rsidRPr="00797C14">
        <w:rPr>
          <w:rFonts w:ascii="Garamond" w:eastAsia="Garamond" w:hAnsi="Garamond" w:cs="Times New Roman"/>
        </w:rPr>
        <w:t>Success</w:t>
      </w:r>
      <w:r w:rsidRPr="00797C14">
        <w:rPr>
          <w:rFonts w:ascii="Garamond" w:eastAsia="Garamond" w:hAnsi="Garamond" w:cs="Times New Roman"/>
          <w:spacing w:val="-1"/>
        </w:rPr>
        <w:t xml:space="preserve"> </w:t>
      </w:r>
      <w:r w:rsidRPr="00797C14">
        <w:rPr>
          <w:rFonts w:ascii="Garamond" w:eastAsia="Garamond" w:hAnsi="Garamond" w:cs="Times New Roman"/>
        </w:rPr>
        <w:t>in</w:t>
      </w:r>
      <w:r w:rsidRPr="00797C14">
        <w:rPr>
          <w:rFonts w:ascii="Garamond" w:eastAsia="Garamond" w:hAnsi="Garamond" w:cs="Times New Roman"/>
          <w:spacing w:val="-2"/>
        </w:rPr>
        <w:t xml:space="preserve"> a </w:t>
      </w:r>
      <w:r w:rsidRPr="00797C14">
        <w:rPr>
          <w:rFonts w:ascii="Garamond" w:eastAsia="Garamond" w:hAnsi="Garamond" w:cs="Times New Roman"/>
        </w:rPr>
        <w:t>course</w:t>
      </w:r>
      <w:r w:rsidRPr="00797C14">
        <w:rPr>
          <w:rFonts w:ascii="Garamond" w:eastAsia="Garamond" w:hAnsi="Garamond" w:cs="Times New Roman"/>
          <w:spacing w:val="-3"/>
        </w:rPr>
        <w:t xml:space="preserve"> </w:t>
      </w:r>
      <w:proofErr w:type="gramStart"/>
      <w:r w:rsidRPr="00797C14">
        <w:rPr>
          <w:rFonts w:ascii="Garamond" w:eastAsia="Garamond" w:hAnsi="Garamond" w:cs="Times New Roman"/>
        </w:rPr>
        <w:t>is</w:t>
      </w:r>
      <w:r w:rsidRPr="00797C14">
        <w:rPr>
          <w:rFonts w:ascii="Garamond" w:eastAsia="Garamond" w:hAnsi="Garamond" w:cs="Times New Roman"/>
          <w:spacing w:val="-4"/>
        </w:rPr>
        <w:t xml:space="preserve"> </w:t>
      </w:r>
      <w:r w:rsidRPr="00797C14">
        <w:rPr>
          <w:rFonts w:ascii="Garamond" w:eastAsia="Garamond" w:hAnsi="Garamond" w:cs="Times New Roman"/>
        </w:rPr>
        <w:t>based</w:t>
      </w:r>
      <w:proofErr w:type="gramEnd"/>
      <w:r w:rsidRPr="00797C14">
        <w:rPr>
          <w:rFonts w:ascii="Garamond" w:eastAsia="Garamond" w:hAnsi="Garamond" w:cs="Times New Roman"/>
          <w:spacing w:val="-2"/>
        </w:rPr>
        <w:t xml:space="preserve"> </w:t>
      </w:r>
      <w:r w:rsidRPr="00797C14">
        <w:rPr>
          <w:rFonts w:ascii="Garamond" w:eastAsia="Garamond" w:hAnsi="Garamond" w:cs="Times New Roman"/>
        </w:rPr>
        <w:t>on</w:t>
      </w:r>
      <w:r w:rsidRPr="00797C14">
        <w:rPr>
          <w:rFonts w:ascii="Garamond" w:eastAsia="Garamond" w:hAnsi="Garamond" w:cs="Times New Roman"/>
          <w:spacing w:val="-2"/>
        </w:rPr>
        <w:t xml:space="preserve"> </w:t>
      </w:r>
      <w:r w:rsidRPr="00797C14">
        <w:rPr>
          <w:rFonts w:ascii="Garamond" w:eastAsia="Garamond" w:hAnsi="Garamond" w:cs="Times New Roman"/>
        </w:rPr>
        <w:t>the</w:t>
      </w:r>
      <w:r w:rsidRPr="00797C14">
        <w:rPr>
          <w:rFonts w:ascii="Garamond" w:eastAsia="Garamond" w:hAnsi="Garamond" w:cs="Times New Roman"/>
          <w:spacing w:val="-3"/>
        </w:rPr>
        <w:t xml:space="preserve"> </w:t>
      </w:r>
      <w:r w:rsidRPr="00797C14">
        <w:rPr>
          <w:rFonts w:ascii="Garamond" w:eastAsia="Garamond" w:hAnsi="Garamond" w:cs="Times New Roman"/>
        </w:rPr>
        <w:t>expectation</w:t>
      </w:r>
      <w:r w:rsidRPr="00797C14">
        <w:rPr>
          <w:rFonts w:ascii="Garamond" w:eastAsia="Garamond" w:hAnsi="Garamond" w:cs="Times New Roman"/>
          <w:spacing w:val="-3"/>
        </w:rPr>
        <w:t xml:space="preserve"> </w:t>
      </w:r>
      <w:r w:rsidRPr="00797C14">
        <w:rPr>
          <w:rFonts w:ascii="Garamond" w:eastAsia="Garamond" w:hAnsi="Garamond" w:cs="Times New Roman"/>
        </w:rPr>
        <w:t>that</w:t>
      </w:r>
      <w:r w:rsidRPr="00797C14">
        <w:rPr>
          <w:rFonts w:ascii="Garamond" w:eastAsia="Garamond" w:hAnsi="Garamond" w:cs="Times New Roman"/>
          <w:spacing w:val="-2"/>
        </w:rPr>
        <w:t xml:space="preserve"> </w:t>
      </w:r>
      <w:r w:rsidRPr="00797C14">
        <w:rPr>
          <w:rFonts w:ascii="Garamond" w:eastAsia="Garamond" w:hAnsi="Garamond" w:cs="Times New Roman"/>
        </w:rPr>
        <w:t>students will spend, for each unit of credit, a minimum of 45 hours over the length of the</w:t>
      </w:r>
      <w:r w:rsidRPr="00797C14">
        <w:rPr>
          <w:rFonts w:ascii="Garamond" w:eastAsia="Garamond" w:hAnsi="Garamond" w:cs="Times New Roman"/>
          <w:spacing w:val="-21"/>
        </w:rPr>
        <w:t xml:space="preserve"> </w:t>
      </w:r>
      <w:r w:rsidRPr="00797C14">
        <w:rPr>
          <w:rFonts w:ascii="Garamond" w:eastAsia="Garamond" w:hAnsi="Garamond" w:cs="Times New Roman"/>
        </w:rPr>
        <w:t xml:space="preserve">course for preparation/studying and research-related activities. </w:t>
      </w:r>
    </w:p>
    <w:p w:rsidR="00711284" w:rsidRPr="00797C14" w:rsidRDefault="00711284" w:rsidP="00711284">
      <w:pPr>
        <w:widowControl w:val="0"/>
        <w:spacing w:after="0" w:line="240" w:lineRule="auto"/>
        <w:ind w:right="490"/>
        <w:rPr>
          <w:rFonts w:ascii="Garamond" w:eastAsia="Garamond" w:hAnsi="Garamond" w:cs="Times New Roman"/>
        </w:rPr>
      </w:pPr>
    </w:p>
    <w:p w:rsidR="00797C14" w:rsidRPr="00797C14" w:rsidRDefault="00797C14" w:rsidP="003E4D0B">
      <w:pPr>
        <w:widowControl w:val="0"/>
        <w:spacing w:after="0" w:line="240" w:lineRule="auto"/>
        <w:ind w:right="490"/>
        <w:outlineLvl w:val="0"/>
        <w:rPr>
          <w:rFonts w:ascii="Garamond" w:eastAsia="Garamond" w:hAnsi="Garamond" w:cs="Times New Roman"/>
        </w:rPr>
      </w:pPr>
      <w:r w:rsidRPr="00797C14">
        <w:rPr>
          <w:rFonts w:ascii="Garamond" w:eastAsia="Garamond" w:hAnsi="Garamond" w:cs="Times New Roman"/>
          <w:b/>
          <w:bCs/>
          <w:color w:val="4F81BC"/>
        </w:rPr>
        <w:t>Course</w:t>
      </w:r>
      <w:r w:rsidRPr="00797C14">
        <w:rPr>
          <w:rFonts w:ascii="Garamond" w:eastAsia="Garamond" w:hAnsi="Garamond" w:cs="Times New Roman"/>
          <w:b/>
          <w:bCs/>
          <w:color w:val="4F81BC"/>
          <w:spacing w:val="-6"/>
        </w:rPr>
        <w:t xml:space="preserve"> </w:t>
      </w:r>
      <w:r w:rsidRPr="00797C14">
        <w:rPr>
          <w:rFonts w:ascii="Garamond" w:eastAsia="Garamond" w:hAnsi="Garamond" w:cs="Times New Roman"/>
          <w:b/>
          <w:bCs/>
          <w:color w:val="4F81BC"/>
        </w:rPr>
        <w:t>Description</w:t>
      </w:r>
    </w:p>
    <w:p w:rsidR="003E4D0B" w:rsidRPr="003E4D0B" w:rsidRDefault="003E4D0B" w:rsidP="003E4D0B">
      <w:pPr>
        <w:spacing w:line="240" w:lineRule="auto"/>
        <w:rPr>
          <w:rFonts w:ascii="Garamond" w:hAnsi="Garamond"/>
          <w:color w:val="1F497D"/>
        </w:rPr>
      </w:pPr>
      <w:r w:rsidRPr="003E4D0B">
        <w:rPr>
          <w:rFonts w:ascii="Garamond" w:eastAsia="Calibri" w:hAnsi="Garamond" w:cs="Garamond"/>
        </w:rPr>
        <w:t xml:space="preserve">Interdisciplinary travel seminar which allows a student travelling abroad to gain credit for the study of culture, art, literature, architecture, political, social, scientific, and economic conditions while visiting historic places of interest. </w:t>
      </w:r>
      <w:r w:rsidRPr="003E4D0B">
        <w:rPr>
          <w:rFonts w:ascii="Garamond" w:hAnsi="Garamond"/>
        </w:rPr>
        <w:t xml:space="preserve">This experiential course connects study abroad in Paris, France at Campus Paris Eiffel to students’ professional goals. In addition to the academic learning, this study abroad program engages students in weekly cultural activities outside of the classroom. Students will have assigned reading and research to learn about the culture and specifically about a related professional organization such as Doctors </w:t>
      </w:r>
      <w:proofErr w:type="gramStart"/>
      <w:r w:rsidRPr="003E4D0B">
        <w:rPr>
          <w:rFonts w:ascii="Garamond" w:hAnsi="Garamond"/>
        </w:rPr>
        <w:t>Without</w:t>
      </w:r>
      <w:proofErr w:type="gramEnd"/>
      <w:r w:rsidRPr="003E4D0B">
        <w:rPr>
          <w:rFonts w:ascii="Garamond" w:hAnsi="Garamond"/>
        </w:rPr>
        <w:t xml:space="preserve"> Borders. Assignments will include a regular blog or some form of daily journal writing, site visits while in the country, and a final research-based reflection paper. Students </w:t>
      </w:r>
      <w:proofErr w:type="gramStart"/>
      <w:r w:rsidRPr="003E4D0B">
        <w:rPr>
          <w:rFonts w:ascii="Garamond" w:hAnsi="Garamond"/>
        </w:rPr>
        <w:t>may be asked</w:t>
      </w:r>
      <w:proofErr w:type="gramEnd"/>
      <w:r w:rsidRPr="003E4D0B">
        <w:rPr>
          <w:rFonts w:ascii="Garamond" w:hAnsi="Garamond"/>
        </w:rPr>
        <w:t xml:space="preserve"> to present their research and experience to other students on campus.</w:t>
      </w:r>
    </w:p>
    <w:p w:rsidR="00797C14" w:rsidRPr="00797C14" w:rsidRDefault="00797C14" w:rsidP="00472919">
      <w:pPr>
        <w:widowControl w:val="0"/>
        <w:spacing w:after="0" w:line="240" w:lineRule="auto"/>
        <w:rPr>
          <w:rFonts w:ascii="Garamond" w:eastAsia="Calibri" w:hAnsi="Garamond" w:cs="Times New Roman"/>
          <w:b/>
          <w:color w:val="FF0000"/>
        </w:rPr>
      </w:pPr>
      <w:r w:rsidRPr="00797C14">
        <w:rPr>
          <w:rFonts w:ascii="Garamond" w:eastAsia="Calibri" w:hAnsi="Garamond" w:cs="Times New Roman"/>
          <w:b/>
          <w:color w:val="4F81BC"/>
        </w:rPr>
        <w:t xml:space="preserve">Expected Outcomes of Honors </w:t>
      </w:r>
      <w:r w:rsidR="003E4D0B">
        <w:rPr>
          <w:rFonts w:ascii="Garamond" w:eastAsia="Calibri" w:hAnsi="Garamond" w:cs="Times New Roman"/>
          <w:b/>
          <w:color w:val="4F81BC"/>
        </w:rPr>
        <w:t>Applied Learning – Study Abroad</w:t>
      </w:r>
    </w:p>
    <w:p w:rsidR="006C5E0C" w:rsidRDefault="006C5E0C" w:rsidP="006C5E0C">
      <w:pPr>
        <w:spacing w:after="0" w:line="240" w:lineRule="auto"/>
        <w:rPr>
          <w:rFonts w:ascii="Garamond" w:eastAsia="Times New Roman" w:hAnsi="Garamond" w:cs="Arial"/>
        </w:rPr>
      </w:pPr>
      <w:r w:rsidRPr="00F47796">
        <w:rPr>
          <w:rFonts w:ascii="Garamond" w:eastAsia="Times New Roman" w:hAnsi="Garamond" w:cs="Arial"/>
        </w:rPr>
        <w:t xml:space="preserve">Through academic credit for study abroad, you can </w:t>
      </w:r>
      <w:r w:rsidRPr="00AA528F">
        <w:rPr>
          <w:rFonts w:ascii="Garamond" w:eastAsia="Times New Roman" w:hAnsi="Garamond" w:cs="Arial"/>
        </w:rPr>
        <w:t xml:space="preserve">personalize and enhance </w:t>
      </w:r>
      <w:r w:rsidRPr="00F47796">
        <w:rPr>
          <w:rFonts w:ascii="Garamond" w:eastAsia="Times New Roman" w:hAnsi="Garamond" w:cs="Arial"/>
        </w:rPr>
        <w:t xml:space="preserve">your </w:t>
      </w:r>
      <w:r w:rsidRPr="00AA528F">
        <w:rPr>
          <w:rFonts w:ascii="Garamond" w:eastAsia="Times New Roman" w:hAnsi="Garamond" w:cs="Arial"/>
        </w:rPr>
        <w:t xml:space="preserve">education by engaging in a transformational </w:t>
      </w:r>
      <w:r w:rsidRPr="00F47796">
        <w:rPr>
          <w:rFonts w:ascii="Garamond" w:eastAsia="Times New Roman" w:hAnsi="Garamond" w:cs="Arial"/>
        </w:rPr>
        <w:t>project that you</w:t>
      </w:r>
      <w:r>
        <w:rPr>
          <w:rFonts w:ascii="Garamond" w:eastAsia="Times New Roman" w:hAnsi="Garamond" w:cs="Arial"/>
        </w:rPr>
        <w:t xml:space="preserve"> </w:t>
      </w:r>
      <w:r w:rsidRPr="00F47796">
        <w:rPr>
          <w:rFonts w:ascii="Garamond" w:eastAsia="Times New Roman" w:hAnsi="Garamond" w:cs="Arial"/>
        </w:rPr>
        <w:t>create. T</w:t>
      </w:r>
      <w:r w:rsidRPr="00AA528F">
        <w:rPr>
          <w:rFonts w:ascii="Garamond" w:eastAsia="Times New Roman" w:hAnsi="Garamond" w:cs="Arial"/>
        </w:rPr>
        <w:t xml:space="preserve">hink deeply about your values, aspirations, talents, and passions to build an educational framework that is yours alone, that will take you farther along the path to your future than any major or minor might do alone. </w:t>
      </w:r>
      <w:r w:rsidRPr="00F47796">
        <w:rPr>
          <w:rFonts w:ascii="Garamond" w:eastAsia="Times New Roman" w:hAnsi="Garamond" w:cs="Arial"/>
        </w:rPr>
        <w:t>For summer study abroad, y</w:t>
      </w:r>
      <w:r w:rsidRPr="00AA528F">
        <w:rPr>
          <w:rFonts w:ascii="Garamond" w:eastAsia="Times New Roman" w:hAnsi="Garamond" w:cs="Arial"/>
        </w:rPr>
        <w:t xml:space="preserve">our project should be something you can accomplish between </w:t>
      </w:r>
      <w:r w:rsidRPr="00F47796">
        <w:rPr>
          <w:rFonts w:ascii="Garamond" w:eastAsia="Times New Roman" w:hAnsi="Garamond" w:cs="Arial"/>
        </w:rPr>
        <w:t xml:space="preserve">June </w:t>
      </w:r>
      <w:r w:rsidRPr="00AA528F">
        <w:rPr>
          <w:rFonts w:ascii="Garamond" w:eastAsia="Times New Roman" w:hAnsi="Garamond" w:cs="Arial"/>
        </w:rPr>
        <w:t>1</w:t>
      </w:r>
      <w:r w:rsidRPr="00F47796">
        <w:rPr>
          <w:rFonts w:ascii="Garamond" w:eastAsia="Times New Roman" w:hAnsi="Garamond" w:cs="Arial"/>
        </w:rPr>
        <w:t xml:space="preserve"> and </w:t>
      </w:r>
      <w:r w:rsidRPr="00AA528F">
        <w:rPr>
          <w:rFonts w:ascii="Garamond" w:eastAsia="Times New Roman" w:hAnsi="Garamond" w:cs="Arial"/>
        </w:rPr>
        <w:t>August 15</w:t>
      </w:r>
      <w:r w:rsidRPr="00F47796">
        <w:rPr>
          <w:rFonts w:ascii="Garamond" w:eastAsia="Times New Roman" w:hAnsi="Garamond" w:cs="Arial"/>
        </w:rPr>
        <w:t xml:space="preserve"> and should be something </w:t>
      </w:r>
      <w:r w:rsidRPr="00AA528F">
        <w:rPr>
          <w:rFonts w:ascii="Garamond" w:eastAsia="Times New Roman" w:hAnsi="Garamond" w:cs="Arial"/>
        </w:rPr>
        <w:t>that takes advantage of who</w:t>
      </w:r>
      <w:r w:rsidRPr="00F47796">
        <w:rPr>
          <w:rFonts w:ascii="Garamond" w:eastAsia="Times New Roman" w:hAnsi="Garamond" w:cs="Arial"/>
        </w:rPr>
        <w:t xml:space="preserve">m </w:t>
      </w:r>
      <w:r w:rsidRPr="00AA528F">
        <w:rPr>
          <w:rFonts w:ascii="Garamond" w:eastAsia="Times New Roman" w:hAnsi="Garamond" w:cs="Arial"/>
        </w:rPr>
        <w:t xml:space="preserve">you are and who you hope to become. </w:t>
      </w:r>
    </w:p>
    <w:p w:rsidR="006C5E0C" w:rsidRDefault="006C5E0C" w:rsidP="006C5E0C">
      <w:pPr>
        <w:spacing w:after="0" w:line="240" w:lineRule="auto"/>
        <w:rPr>
          <w:rFonts w:ascii="Garamond" w:eastAsia="Times New Roman" w:hAnsi="Garamond" w:cs="Arial"/>
        </w:rPr>
      </w:pPr>
    </w:p>
    <w:p w:rsidR="00797C14" w:rsidRPr="00797C14" w:rsidRDefault="002D37DC" w:rsidP="00472919">
      <w:pPr>
        <w:widowControl w:val="0"/>
        <w:spacing w:before="2" w:after="0" w:line="240" w:lineRule="auto"/>
        <w:ind w:right="1556"/>
        <w:rPr>
          <w:rFonts w:ascii="Garamond" w:eastAsia="Garamond" w:hAnsi="Garamond" w:cs="Times New Roman"/>
          <w:i/>
        </w:rPr>
      </w:pPr>
      <w:r>
        <w:rPr>
          <w:rFonts w:ascii="Garamond" w:eastAsia="Garamond" w:hAnsi="Garamond" w:cs="Times New Roman"/>
          <w:i/>
        </w:rPr>
        <w:t xml:space="preserve">Through </w:t>
      </w:r>
      <w:r w:rsidR="00797C14" w:rsidRPr="00797C14">
        <w:rPr>
          <w:rFonts w:ascii="Garamond" w:eastAsia="Garamond" w:hAnsi="Garamond" w:cs="Times New Roman"/>
          <w:i/>
        </w:rPr>
        <w:t xml:space="preserve">successful completion of HNRS </w:t>
      </w:r>
      <w:r w:rsidR="009B0924">
        <w:rPr>
          <w:rFonts w:ascii="Garamond" w:eastAsia="Garamond" w:hAnsi="Garamond" w:cs="Times New Roman"/>
          <w:i/>
        </w:rPr>
        <w:t>398</w:t>
      </w:r>
      <w:r w:rsidR="00797C14" w:rsidRPr="00797C14">
        <w:rPr>
          <w:rFonts w:ascii="Garamond" w:eastAsia="Garamond" w:hAnsi="Garamond" w:cs="Times New Roman"/>
          <w:i/>
        </w:rPr>
        <w:t xml:space="preserve">, students will: </w:t>
      </w:r>
    </w:p>
    <w:p w:rsidR="002D37DC" w:rsidRPr="00C94357" w:rsidRDefault="002D37DC" w:rsidP="002D37DC">
      <w:pPr>
        <w:pStyle w:val="ListParagraph"/>
        <w:numPr>
          <w:ilvl w:val="0"/>
          <w:numId w:val="13"/>
        </w:numPr>
        <w:spacing w:after="0" w:line="240" w:lineRule="auto"/>
        <w:rPr>
          <w:rFonts w:ascii="Garamond" w:eastAsia="Times New Roman" w:hAnsi="Garamond" w:cs="Arial"/>
        </w:rPr>
      </w:pPr>
      <w:r w:rsidRPr="00C94357">
        <w:rPr>
          <w:rFonts w:ascii="Garamond" w:eastAsia="Times New Roman" w:hAnsi="Garamond" w:cs="Arial"/>
        </w:rPr>
        <w:t>Improve their self- image, build confidence and competency by learning to navigate unfamiliar environments</w:t>
      </w:r>
      <w:r>
        <w:rPr>
          <w:rFonts w:ascii="Garamond" w:eastAsia="Times New Roman" w:hAnsi="Garamond" w:cs="Arial"/>
        </w:rPr>
        <w:t>;</w:t>
      </w:r>
    </w:p>
    <w:p w:rsidR="002D37DC" w:rsidRPr="00C94357" w:rsidRDefault="002D37DC" w:rsidP="002D37DC">
      <w:pPr>
        <w:pStyle w:val="ListParagraph"/>
        <w:numPr>
          <w:ilvl w:val="0"/>
          <w:numId w:val="13"/>
        </w:numPr>
        <w:spacing w:after="0" w:line="240" w:lineRule="auto"/>
        <w:rPr>
          <w:rFonts w:ascii="Garamond" w:eastAsia="Times New Roman" w:hAnsi="Garamond" w:cs="Arial"/>
        </w:rPr>
      </w:pPr>
      <w:r w:rsidRPr="00C94357">
        <w:rPr>
          <w:rFonts w:ascii="Garamond" w:eastAsia="Times New Roman" w:hAnsi="Garamond" w:cs="Arial"/>
        </w:rPr>
        <w:t>Develop social and interpersonal skills by interacting effectively in a second language or within an unfamiliar culture</w:t>
      </w:r>
      <w:r>
        <w:rPr>
          <w:rFonts w:ascii="Garamond" w:eastAsia="Times New Roman" w:hAnsi="Garamond" w:cs="Arial"/>
        </w:rPr>
        <w:t>;</w:t>
      </w:r>
    </w:p>
    <w:p w:rsidR="002D37DC" w:rsidRPr="00C94357" w:rsidRDefault="002D37DC" w:rsidP="002D37DC">
      <w:pPr>
        <w:pStyle w:val="ListParagraph"/>
        <w:numPr>
          <w:ilvl w:val="0"/>
          <w:numId w:val="13"/>
        </w:numPr>
        <w:spacing w:after="0" w:line="240" w:lineRule="auto"/>
        <w:rPr>
          <w:rFonts w:ascii="Garamond" w:eastAsia="Times New Roman" w:hAnsi="Garamond" w:cs="Arial"/>
        </w:rPr>
      </w:pPr>
      <w:r w:rsidRPr="00C94357">
        <w:rPr>
          <w:rFonts w:ascii="Garamond" w:eastAsia="Times New Roman" w:hAnsi="Garamond" w:cs="Arial"/>
        </w:rPr>
        <w:t>Take responsibility for their own learning</w:t>
      </w:r>
      <w:r>
        <w:rPr>
          <w:rFonts w:ascii="Garamond" w:eastAsia="Times New Roman" w:hAnsi="Garamond" w:cs="Arial"/>
        </w:rPr>
        <w:t xml:space="preserve"> through independent research and reflection;</w:t>
      </w:r>
    </w:p>
    <w:p w:rsidR="002D37DC" w:rsidRPr="00C94357" w:rsidRDefault="002D37DC" w:rsidP="002D37DC">
      <w:pPr>
        <w:pStyle w:val="ListParagraph"/>
        <w:numPr>
          <w:ilvl w:val="0"/>
          <w:numId w:val="12"/>
        </w:numPr>
        <w:spacing w:after="0" w:line="240" w:lineRule="auto"/>
        <w:rPr>
          <w:rFonts w:ascii="Garamond" w:hAnsi="Garamond"/>
        </w:rPr>
      </w:pPr>
      <w:r w:rsidRPr="00C94357">
        <w:rPr>
          <w:rFonts w:ascii="Garamond" w:hAnsi="Garamond"/>
        </w:rPr>
        <w:t>Acquire an appreciation for diversity in the world</w:t>
      </w:r>
      <w:r>
        <w:rPr>
          <w:rFonts w:ascii="Garamond" w:hAnsi="Garamond"/>
        </w:rPr>
        <w:t>;</w:t>
      </w:r>
      <w:r w:rsidRPr="00C94357">
        <w:rPr>
          <w:rFonts w:ascii="Garamond" w:hAnsi="Garamond"/>
        </w:rPr>
        <w:t xml:space="preserve"> </w:t>
      </w:r>
    </w:p>
    <w:p w:rsidR="002D37DC" w:rsidRPr="00C94357" w:rsidRDefault="002D37DC" w:rsidP="002D37DC">
      <w:pPr>
        <w:pStyle w:val="ListParagraph"/>
        <w:numPr>
          <w:ilvl w:val="0"/>
          <w:numId w:val="12"/>
        </w:numPr>
        <w:spacing w:after="0" w:line="240" w:lineRule="auto"/>
        <w:rPr>
          <w:rFonts w:ascii="Garamond" w:eastAsia="Times New Roman" w:hAnsi="Garamond" w:cs="Arial"/>
        </w:rPr>
      </w:pPr>
      <w:r w:rsidRPr="00C94357">
        <w:rPr>
          <w:rFonts w:ascii="Garamond" w:eastAsia="Times New Roman" w:hAnsi="Garamond" w:cs="Arial"/>
        </w:rPr>
        <w:t>Develop connections with people of diverse cultures and lifestyles</w:t>
      </w:r>
      <w:r>
        <w:rPr>
          <w:rFonts w:ascii="Garamond" w:eastAsia="Times New Roman" w:hAnsi="Garamond" w:cs="Arial"/>
        </w:rPr>
        <w:t>;</w:t>
      </w:r>
      <w:r w:rsidRPr="00C94357">
        <w:rPr>
          <w:rFonts w:ascii="Garamond" w:eastAsia="Times New Roman" w:hAnsi="Garamond" w:cs="Arial"/>
        </w:rPr>
        <w:t xml:space="preserve"> </w:t>
      </w:r>
    </w:p>
    <w:p w:rsidR="00797C14" w:rsidRPr="00797C14" w:rsidRDefault="00797C14" w:rsidP="002D37DC">
      <w:pPr>
        <w:widowControl w:val="0"/>
        <w:numPr>
          <w:ilvl w:val="0"/>
          <w:numId w:val="10"/>
        </w:numPr>
        <w:tabs>
          <w:tab w:val="left" w:pos="720"/>
        </w:tabs>
        <w:autoSpaceDE w:val="0"/>
        <w:autoSpaceDN w:val="0"/>
        <w:adjustRightInd w:val="0"/>
        <w:spacing w:after="0" w:line="240" w:lineRule="auto"/>
        <w:ind w:left="720"/>
        <w:contextualSpacing/>
        <w:rPr>
          <w:rFonts w:ascii="Garamond" w:eastAsia="Calibri" w:hAnsi="Garamond" w:cs="Garamond"/>
        </w:rPr>
      </w:pPr>
      <w:proofErr w:type="gramStart"/>
      <w:r w:rsidRPr="00797C14">
        <w:rPr>
          <w:rFonts w:ascii="Garamond" w:eastAsia="Calibri" w:hAnsi="Garamond" w:cs="Garamond"/>
        </w:rPr>
        <w:t>and</w:t>
      </w:r>
      <w:proofErr w:type="gramEnd"/>
      <w:r w:rsidRPr="00797C14">
        <w:rPr>
          <w:rFonts w:ascii="Garamond" w:eastAsia="Calibri" w:hAnsi="Garamond" w:cs="Garamond"/>
        </w:rPr>
        <w:t xml:space="preserve"> articulate cultural, philosophical, scientific, artistic, professional and/or political issues relevant to their </w:t>
      </w:r>
      <w:r w:rsidR="002D37DC">
        <w:rPr>
          <w:rFonts w:ascii="Garamond" w:eastAsia="Calibri" w:hAnsi="Garamond" w:cs="Garamond"/>
        </w:rPr>
        <w:t>study abroad location</w:t>
      </w:r>
      <w:r w:rsidRPr="00797C14">
        <w:rPr>
          <w:rFonts w:ascii="Garamond" w:eastAsia="Calibri" w:hAnsi="Garamond" w:cs="Garamond"/>
        </w:rPr>
        <w:t xml:space="preserve">. </w:t>
      </w:r>
    </w:p>
    <w:p w:rsidR="00797C14" w:rsidRPr="00797C14" w:rsidRDefault="00797C14" w:rsidP="00472919">
      <w:pPr>
        <w:widowControl w:val="0"/>
        <w:tabs>
          <w:tab w:val="left" w:pos="720"/>
        </w:tabs>
        <w:autoSpaceDE w:val="0"/>
        <w:autoSpaceDN w:val="0"/>
        <w:adjustRightInd w:val="0"/>
        <w:spacing w:after="0" w:line="240" w:lineRule="auto"/>
        <w:contextualSpacing/>
        <w:rPr>
          <w:rFonts w:ascii="Garamond" w:eastAsia="Calibri" w:hAnsi="Garamond" w:cs="Garamond"/>
        </w:rPr>
      </w:pPr>
    </w:p>
    <w:p w:rsidR="00EB2C5A" w:rsidRPr="00797C14" w:rsidRDefault="00797C14" w:rsidP="00472919">
      <w:pPr>
        <w:widowControl w:val="0"/>
        <w:tabs>
          <w:tab w:val="left" w:pos="720"/>
        </w:tabs>
        <w:autoSpaceDE w:val="0"/>
        <w:autoSpaceDN w:val="0"/>
        <w:adjustRightInd w:val="0"/>
        <w:spacing w:after="0" w:line="240" w:lineRule="auto"/>
        <w:contextualSpacing/>
        <w:rPr>
          <w:rFonts w:ascii="Garamond" w:eastAsia="Calibri" w:hAnsi="Garamond" w:cs="Garamond"/>
          <w:b/>
          <w:color w:val="1F497D"/>
          <w14:textFill>
            <w14:solidFill>
              <w14:srgbClr w14:val="1F497D">
                <w14:lumMod w14:val="60000"/>
                <w14:lumOff w14:val="40000"/>
              </w14:srgbClr>
            </w14:solidFill>
          </w14:textFill>
        </w:rPr>
      </w:pPr>
      <w:r w:rsidRPr="00797C14">
        <w:rPr>
          <w:rFonts w:ascii="Garamond" w:eastAsia="Calibri" w:hAnsi="Garamond" w:cs="Garamond"/>
          <w:b/>
          <w:color w:val="1F497D"/>
          <w14:textFill>
            <w14:solidFill>
              <w14:srgbClr w14:val="1F497D">
                <w14:lumMod w14:val="60000"/>
                <w14:lumOff w14:val="40000"/>
              </w14:srgbClr>
            </w14:solidFill>
          </w14:textFill>
        </w:rPr>
        <w:t>Expected Outcomes of Honors Education</w:t>
      </w:r>
    </w:p>
    <w:p w:rsidR="00797C14" w:rsidRPr="00797C14" w:rsidRDefault="00797C14" w:rsidP="00472919">
      <w:pPr>
        <w:widowControl w:val="0"/>
        <w:spacing w:after="100" w:afterAutospacing="1" w:line="240" w:lineRule="auto"/>
        <w:rPr>
          <w:rFonts w:ascii="Garamond" w:eastAsia="Times New Roman" w:hAnsi="Garamond" w:cs="Times New Roman"/>
          <w:lang w:val="en"/>
        </w:rPr>
      </w:pPr>
      <w:r w:rsidRPr="00797C14">
        <w:rPr>
          <w:rFonts w:ascii="Garamond" w:eastAsia="Times New Roman" w:hAnsi="Garamond" w:cs="Times New Roman"/>
          <w:i/>
          <w:iCs/>
          <w:u w:val="single"/>
          <w:lang w:val="en"/>
        </w:rPr>
        <w:t>Article I of the original Honors College Charter stipulates that the Honors College shall dedicate itself to the following pursuits</w:t>
      </w:r>
      <w:r w:rsidRPr="00797C14">
        <w:rPr>
          <w:rFonts w:ascii="Garamond" w:eastAsia="Times New Roman" w:hAnsi="Garamond" w:cs="Times New Roman"/>
          <w:i/>
          <w:iCs/>
          <w:lang w:val="en"/>
        </w:rPr>
        <w:t>:</w:t>
      </w:r>
    </w:p>
    <w:p w:rsidR="009E0D73" w:rsidRDefault="009E0D73" w:rsidP="009E0D73">
      <w:pPr>
        <w:pStyle w:val="ListParagraph"/>
        <w:widowControl w:val="0"/>
        <w:numPr>
          <w:ilvl w:val="0"/>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Cultivating an intellectual ethic among its members, including:</w:t>
      </w:r>
    </w:p>
    <w:p w:rsidR="009E0D73" w:rsidRDefault="009E0D73" w:rsidP="009E0D73">
      <w:pPr>
        <w:pStyle w:val="ListParagraph"/>
        <w:widowControl w:val="0"/>
        <w:numPr>
          <w:ilvl w:val="1"/>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A contribution to the knowledge in one’s chosen discipline;</w:t>
      </w:r>
    </w:p>
    <w:p w:rsidR="009E0D73" w:rsidRDefault="009E0D73" w:rsidP="009E0D73">
      <w:pPr>
        <w:pStyle w:val="ListParagraph"/>
        <w:widowControl w:val="0"/>
        <w:numPr>
          <w:ilvl w:val="1"/>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A value of and interest in the kno</w:t>
      </w:r>
      <w:r>
        <w:rPr>
          <w:rFonts w:ascii="Garamond" w:eastAsia="Times New Roman" w:hAnsi="Garamond" w:cs="Times New Roman"/>
          <w:lang w:val="en"/>
        </w:rPr>
        <w:t>wledge in other disciplines;</w:t>
      </w:r>
    </w:p>
    <w:p w:rsidR="009E0D73" w:rsidRDefault="009E0D73" w:rsidP="009E0D73">
      <w:pPr>
        <w:pStyle w:val="ListParagraph"/>
        <w:widowControl w:val="0"/>
        <w:numPr>
          <w:ilvl w:val="1"/>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A mastery of cognitive, transfe</w:t>
      </w:r>
      <w:r>
        <w:rPr>
          <w:rFonts w:ascii="Garamond" w:eastAsia="Times New Roman" w:hAnsi="Garamond" w:cs="Times New Roman"/>
          <w:lang w:val="en"/>
        </w:rPr>
        <w:t>rable, and practical skills;</w:t>
      </w:r>
    </w:p>
    <w:p w:rsidR="009E0D73" w:rsidRPr="005F166C" w:rsidRDefault="009E0D73" w:rsidP="009E0D73">
      <w:pPr>
        <w:pStyle w:val="ListParagraph"/>
        <w:widowControl w:val="0"/>
        <w:numPr>
          <w:ilvl w:val="1"/>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A commitment to curiosity and lifelong learning.</w:t>
      </w:r>
    </w:p>
    <w:p w:rsidR="009E0D73" w:rsidRPr="005F166C" w:rsidRDefault="009E0D73" w:rsidP="009E0D73">
      <w:pPr>
        <w:pStyle w:val="ListParagraph"/>
        <w:widowControl w:val="0"/>
        <w:numPr>
          <w:ilvl w:val="0"/>
          <w:numId w:val="17"/>
        </w:numPr>
        <w:spacing w:before="100" w:beforeAutospacing="1" w:after="0" w:line="240" w:lineRule="auto"/>
        <w:rPr>
          <w:rFonts w:ascii="Garamond" w:eastAsia="Times New Roman" w:hAnsi="Garamond" w:cs="Times New Roman"/>
          <w:lang w:val="en"/>
        </w:rPr>
      </w:pPr>
      <w:r w:rsidRPr="005F166C">
        <w:rPr>
          <w:rFonts w:ascii="Garamond" w:eastAsia="Times New Roman" w:hAnsi="Garamond" w:cs="Times New Roman"/>
          <w:lang w:val="en"/>
        </w:rPr>
        <w:t>Cultivating a professional ethic among its members, including:</w:t>
      </w:r>
    </w:p>
    <w:p w:rsidR="009E0D73" w:rsidRDefault="009E0D73" w:rsidP="009E0D73">
      <w:pPr>
        <w:pStyle w:val="ListParagraph"/>
        <w:widowControl w:val="0"/>
        <w:numPr>
          <w:ilvl w:val="0"/>
          <w:numId w:val="18"/>
        </w:numPr>
        <w:spacing w:after="0" w:line="240" w:lineRule="auto"/>
        <w:ind w:left="1440"/>
        <w:rPr>
          <w:rFonts w:ascii="Garamond" w:eastAsia="Times New Roman" w:hAnsi="Garamond" w:cs="Times New Roman"/>
          <w:lang w:val="en"/>
        </w:rPr>
      </w:pPr>
      <w:r w:rsidRPr="005F166C">
        <w:rPr>
          <w:rFonts w:ascii="Garamond" w:eastAsia="Times New Roman" w:hAnsi="Garamond" w:cs="Times New Roman"/>
          <w:lang w:val="en"/>
        </w:rPr>
        <w:t>A passionate</w:t>
      </w:r>
      <w:r>
        <w:rPr>
          <w:rFonts w:ascii="Garamond" w:eastAsia="Times New Roman" w:hAnsi="Garamond" w:cs="Times New Roman"/>
          <w:lang w:val="en"/>
        </w:rPr>
        <w:t xml:space="preserve"> pursuit of long-term goals</w:t>
      </w:r>
    </w:p>
    <w:p w:rsidR="009E0D73" w:rsidRDefault="009E0D73" w:rsidP="009E0D73">
      <w:pPr>
        <w:pStyle w:val="ListParagraph"/>
        <w:widowControl w:val="0"/>
        <w:numPr>
          <w:ilvl w:val="0"/>
          <w:numId w:val="18"/>
        </w:numPr>
        <w:spacing w:after="0" w:line="240" w:lineRule="auto"/>
        <w:ind w:left="1440"/>
        <w:rPr>
          <w:rFonts w:ascii="Garamond" w:eastAsia="Times New Roman" w:hAnsi="Garamond" w:cs="Times New Roman"/>
          <w:lang w:val="en"/>
        </w:rPr>
      </w:pPr>
      <w:r w:rsidRPr="005F166C">
        <w:rPr>
          <w:rFonts w:ascii="Garamond" w:eastAsia="Times New Roman" w:hAnsi="Garamond" w:cs="Times New Roman"/>
          <w:lang w:val="en"/>
        </w:rPr>
        <w:t>A high degree of personal in</w:t>
      </w:r>
      <w:r>
        <w:rPr>
          <w:rFonts w:ascii="Garamond" w:eastAsia="Times New Roman" w:hAnsi="Garamond" w:cs="Times New Roman"/>
          <w:lang w:val="en"/>
        </w:rPr>
        <w:t>tegrity and ethical conduct;</w:t>
      </w:r>
    </w:p>
    <w:p w:rsidR="009E0D73" w:rsidRDefault="009E0D73" w:rsidP="009E0D73">
      <w:pPr>
        <w:pStyle w:val="ListParagraph"/>
        <w:widowControl w:val="0"/>
        <w:numPr>
          <w:ilvl w:val="0"/>
          <w:numId w:val="18"/>
        </w:numPr>
        <w:spacing w:after="0" w:line="240" w:lineRule="auto"/>
        <w:ind w:left="1440"/>
        <w:rPr>
          <w:rFonts w:ascii="Garamond" w:eastAsia="Times New Roman" w:hAnsi="Garamond" w:cs="Times New Roman"/>
          <w:lang w:val="en"/>
        </w:rPr>
      </w:pPr>
      <w:r w:rsidRPr="005F166C">
        <w:rPr>
          <w:rFonts w:ascii="Garamond" w:eastAsia="Times New Roman" w:hAnsi="Garamond" w:cs="Times New Roman"/>
          <w:lang w:val="en"/>
        </w:rPr>
        <w:t>A value of respectful, produ</w:t>
      </w:r>
      <w:r>
        <w:rPr>
          <w:rFonts w:ascii="Garamond" w:eastAsia="Times New Roman" w:hAnsi="Garamond" w:cs="Times New Roman"/>
          <w:lang w:val="en"/>
        </w:rPr>
        <w:t>ctive working relationships;</w:t>
      </w:r>
    </w:p>
    <w:p w:rsidR="009E0D73" w:rsidRDefault="009E0D73" w:rsidP="009E0D73">
      <w:pPr>
        <w:pStyle w:val="ListParagraph"/>
        <w:widowControl w:val="0"/>
        <w:numPr>
          <w:ilvl w:val="0"/>
          <w:numId w:val="18"/>
        </w:numPr>
        <w:spacing w:after="0" w:line="240" w:lineRule="auto"/>
        <w:ind w:left="1440"/>
        <w:rPr>
          <w:rFonts w:ascii="Garamond" w:eastAsia="Times New Roman" w:hAnsi="Garamond" w:cs="Times New Roman"/>
          <w:lang w:val="en"/>
        </w:rPr>
      </w:pPr>
      <w:r w:rsidRPr="005F166C">
        <w:rPr>
          <w:rFonts w:ascii="Garamond" w:eastAsia="Times New Roman" w:hAnsi="Garamond" w:cs="Times New Roman"/>
          <w:lang w:val="en"/>
        </w:rPr>
        <w:t>A sense of common purpose and meaning.</w:t>
      </w:r>
    </w:p>
    <w:p w:rsidR="009E0D73" w:rsidRDefault="009E0D73" w:rsidP="009E0D73">
      <w:pPr>
        <w:pStyle w:val="ListParagraph"/>
        <w:widowControl w:val="0"/>
        <w:numPr>
          <w:ilvl w:val="0"/>
          <w:numId w:val="19"/>
        </w:numPr>
        <w:spacing w:after="0" w:line="240" w:lineRule="auto"/>
        <w:rPr>
          <w:rFonts w:ascii="Garamond" w:eastAsia="Times New Roman" w:hAnsi="Garamond" w:cs="Times New Roman"/>
          <w:lang w:val="en"/>
        </w:rPr>
      </w:pPr>
      <w:r w:rsidRPr="005F166C">
        <w:rPr>
          <w:rFonts w:ascii="Garamond" w:eastAsia="Times New Roman" w:hAnsi="Garamond" w:cs="Times New Roman"/>
          <w:lang w:val="en"/>
        </w:rPr>
        <w:t>Cultivating an innovative ethic among its members, including:</w:t>
      </w:r>
    </w:p>
    <w:p w:rsidR="009E0D73" w:rsidRDefault="009E0D73" w:rsidP="009E0D73">
      <w:pPr>
        <w:pStyle w:val="ListParagraph"/>
        <w:widowControl w:val="0"/>
        <w:numPr>
          <w:ilvl w:val="1"/>
          <w:numId w:val="19"/>
        </w:numPr>
        <w:spacing w:after="0" w:line="240" w:lineRule="auto"/>
        <w:rPr>
          <w:rFonts w:ascii="Garamond" w:eastAsia="Times New Roman" w:hAnsi="Garamond" w:cs="Times New Roman"/>
          <w:lang w:val="en"/>
        </w:rPr>
      </w:pPr>
      <w:r w:rsidRPr="005F166C">
        <w:rPr>
          <w:rFonts w:ascii="Garamond" w:eastAsia="Times New Roman" w:hAnsi="Garamond" w:cs="Times New Roman"/>
          <w:lang w:val="en"/>
        </w:rPr>
        <w:t xml:space="preserve">A creative approach to solving problems; </w:t>
      </w:r>
    </w:p>
    <w:p w:rsidR="009E0D73" w:rsidRDefault="009E0D73" w:rsidP="009E0D73">
      <w:pPr>
        <w:pStyle w:val="ListParagraph"/>
        <w:widowControl w:val="0"/>
        <w:numPr>
          <w:ilvl w:val="1"/>
          <w:numId w:val="19"/>
        </w:numPr>
        <w:spacing w:after="0" w:line="240" w:lineRule="auto"/>
        <w:rPr>
          <w:rFonts w:ascii="Garamond" w:eastAsia="Times New Roman" w:hAnsi="Garamond" w:cs="Times New Roman"/>
          <w:lang w:val="en"/>
        </w:rPr>
      </w:pPr>
      <w:r w:rsidRPr="005F166C">
        <w:rPr>
          <w:rFonts w:ascii="Garamond" w:eastAsia="Times New Roman" w:hAnsi="Garamond" w:cs="Times New Roman"/>
          <w:lang w:val="en"/>
        </w:rPr>
        <w:t>A capacity for identifying unaddressed challenges and needs;</w:t>
      </w:r>
    </w:p>
    <w:p w:rsidR="009E0D73" w:rsidRDefault="009E0D73" w:rsidP="009E0D73">
      <w:pPr>
        <w:pStyle w:val="ListParagraph"/>
        <w:widowControl w:val="0"/>
        <w:numPr>
          <w:ilvl w:val="1"/>
          <w:numId w:val="19"/>
        </w:numPr>
        <w:spacing w:after="0" w:line="240" w:lineRule="auto"/>
        <w:rPr>
          <w:rFonts w:ascii="Garamond" w:eastAsia="Times New Roman" w:hAnsi="Garamond" w:cs="Times New Roman"/>
          <w:lang w:val="en"/>
        </w:rPr>
      </w:pPr>
      <w:r w:rsidRPr="005F166C">
        <w:rPr>
          <w:rFonts w:ascii="Garamond" w:eastAsia="Times New Roman" w:hAnsi="Garamond" w:cs="Times New Roman"/>
          <w:lang w:val="en"/>
        </w:rPr>
        <w:t>A willingness to accept risk and ambiguity in proposing solutions;</w:t>
      </w:r>
    </w:p>
    <w:p w:rsidR="009E0D73" w:rsidRPr="005F166C" w:rsidRDefault="009E0D73" w:rsidP="009E0D73">
      <w:pPr>
        <w:pStyle w:val="ListParagraph"/>
        <w:widowControl w:val="0"/>
        <w:numPr>
          <w:ilvl w:val="1"/>
          <w:numId w:val="19"/>
        </w:numPr>
        <w:spacing w:after="0" w:line="240" w:lineRule="auto"/>
        <w:rPr>
          <w:rFonts w:ascii="Garamond" w:eastAsia="Times New Roman" w:hAnsi="Garamond" w:cs="Times New Roman"/>
          <w:lang w:val="en"/>
        </w:rPr>
      </w:pPr>
      <w:r w:rsidRPr="005F166C">
        <w:rPr>
          <w:rFonts w:ascii="Garamond" w:eastAsia="Times New Roman" w:hAnsi="Garamond" w:cs="Times New Roman"/>
          <w:lang w:val="en"/>
        </w:rPr>
        <w:t>A facility with borrowing from several disciplines and identifying connections between them to find interdisciplinary solutions.</w:t>
      </w:r>
    </w:p>
    <w:p w:rsidR="009E0D73" w:rsidRPr="00566F4E" w:rsidRDefault="009E0D73" w:rsidP="009E0D73">
      <w:pPr>
        <w:pStyle w:val="ListParagraph"/>
        <w:widowControl w:val="0"/>
        <w:numPr>
          <w:ilvl w:val="0"/>
          <w:numId w:val="19"/>
        </w:numPr>
        <w:spacing w:before="100" w:beforeAutospacing="1" w:after="100" w:line="240" w:lineRule="auto"/>
        <w:rPr>
          <w:rFonts w:ascii="Garamond" w:eastAsia="Times New Roman" w:hAnsi="Garamond" w:cs="Times New Roman"/>
          <w:lang w:val="en"/>
        </w:rPr>
      </w:pPr>
      <w:r w:rsidRPr="00566F4E">
        <w:rPr>
          <w:rFonts w:ascii="Garamond" w:eastAsia="Times New Roman" w:hAnsi="Garamond" w:cs="Times New Roman"/>
          <w:lang w:val="en"/>
        </w:rPr>
        <w:t>Cultivating a transformational ethic among its members, including:</w:t>
      </w:r>
    </w:p>
    <w:p w:rsidR="009E0D73" w:rsidRDefault="009E0D73" w:rsidP="009E0D73">
      <w:pPr>
        <w:pStyle w:val="ListParagraph"/>
        <w:widowControl w:val="0"/>
        <w:numPr>
          <w:ilvl w:val="2"/>
          <w:numId w:val="19"/>
        </w:numPr>
        <w:spacing w:before="100" w:beforeAutospacing="1" w:after="100" w:line="240" w:lineRule="auto"/>
        <w:ind w:left="1440"/>
        <w:rPr>
          <w:rFonts w:ascii="Garamond" w:eastAsia="Times New Roman" w:hAnsi="Garamond" w:cs="Times New Roman"/>
          <w:lang w:val="en"/>
        </w:rPr>
      </w:pPr>
      <w:r w:rsidRPr="005F166C">
        <w:rPr>
          <w:rFonts w:ascii="Garamond" w:eastAsia="Times New Roman" w:hAnsi="Garamond" w:cs="Times New Roman"/>
          <w:lang w:val="en"/>
        </w:rPr>
        <w:t>An urge to make a positive impact on the community and in the world;</w:t>
      </w:r>
    </w:p>
    <w:p w:rsidR="009E0D73" w:rsidRDefault="009E0D73" w:rsidP="009E0D73">
      <w:pPr>
        <w:pStyle w:val="ListParagraph"/>
        <w:widowControl w:val="0"/>
        <w:numPr>
          <w:ilvl w:val="2"/>
          <w:numId w:val="19"/>
        </w:numPr>
        <w:spacing w:before="100" w:beforeAutospacing="1" w:after="100" w:line="240" w:lineRule="auto"/>
        <w:ind w:left="1440"/>
        <w:rPr>
          <w:rFonts w:ascii="Garamond" w:eastAsia="Times New Roman" w:hAnsi="Garamond" w:cs="Times New Roman"/>
          <w:lang w:val="en"/>
        </w:rPr>
      </w:pPr>
      <w:r w:rsidRPr="005F166C">
        <w:rPr>
          <w:rFonts w:ascii="Garamond" w:eastAsia="Times New Roman" w:hAnsi="Garamond" w:cs="Times New Roman"/>
          <w:lang w:val="en"/>
        </w:rPr>
        <w:t>An open-minded embrace of diversity in backgrounds, values, and perspectives;</w:t>
      </w:r>
    </w:p>
    <w:p w:rsidR="009E0D73" w:rsidRDefault="009E0D73" w:rsidP="009E0D73">
      <w:pPr>
        <w:pStyle w:val="ListParagraph"/>
        <w:widowControl w:val="0"/>
        <w:numPr>
          <w:ilvl w:val="2"/>
          <w:numId w:val="19"/>
        </w:numPr>
        <w:spacing w:before="100" w:beforeAutospacing="1" w:after="100" w:line="240" w:lineRule="auto"/>
        <w:ind w:left="1440"/>
        <w:rPr>
          <w:rFonts w:ascii="Garamond" w:eastAsia="Times New Roman" w:hAnsi="Garamond" w:cs="Times New Roman"/>
          <w:lang w:val="en"/>
        </w:rPr>
      </w:pPr>
      <w:r w:rsidRPr="005F166C">
        <w:rPr>
          <w:rFonts w:ascii="Garamond" w:eastAsia="Times New Roman" w:hAnsi="Garamond" w:cs="Times New Roman"/>
          <w:lang w:val="en"/>
        </w:rPr>
        <w:t>A marriage of deliberation and decision in taking action;</w:t>
      </w:r>
    </w:p>
    <w:p w:rsidR="009E0D73" w:rsidRPr="005F166C" w:rsidRDefault="009E0D73" w:rsidP="009E0D73">
      <w:pPr>
        <w:pStyle w:val="ListParagraph"/>
        <w:widowControl w:val="0"/>
        <w:numPr>
          <w:ilvl w:val="2"/>
          <w:numId w:val="19"/>
        </w:numPr>
        <w:spacing w:before="100" w:beforeAutospacing="1" w:after="100" w:line="240" w:lineRule="auto"/>
        <w:ind w:left="1440"/>
        <w:rPr>
          <w:rFonts w:ascii="Garamond" w:eastAsia="Times New Roman" w:hAnsi="Garamond" w:cs="Times New Roman"/>
          <w:lang w:val="en"/>
        </w:rPr>
      </w:pPr>
      <w:r w:rsidRPr="005F166C">
        <w:rPr>
          <w:rFonts w:ascii="Garamond" w:eastAsia="Times New Roman" w:hAnsi="Garamond" w:cs="Times New Roman"/>
          <w:lang w:val="en"/>
        </w:rPr>
        <w:t>An understanding of the importance of inspiring others.</w:t>
      </w:r>
    </w:p>
    <w:p w:rsidR="00797C14" w:rsidRPr="00797C14" w:rsidRDefault="00797C14" w:rsidP="00472919">
      <w:pPr>
        <w:widowControl w:val="0"/>
        <w:spacing w:after="0" w:line="240" w:lineRule="auto"/>
        <w:rPr>
          <w:rFonts w:ascii="Garamond" w:eastAsia="Calibri" w:hAnsi="Garamond" w:cs="Garamond"/>
          <w:sz w:val="24"/>
          <w:szCs w:val="24"/>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Academic</w:t>
      </w:r>
      <w:r w:rsidRPr="00797C14">
        <w:rPr>
          <w:rFonts w:ascii="Garamond" w:eastAsia="Garamond" w:hAnsi="Garamond" w:cs="Times New Roman"/>
          <w:b/>
          <w:bCs/>
          <w:color w:val="548DD4"/>
          <w:spacing w:val="-4"/>
        </w:rPr>
        <w:t xml:space="preserve"> </w:t>
      </w:r>
      <w:r w:rsidRPr="00797C14">
        <w:rPr>
          <w:rFonts w:ascii="Garamond" w:eastAsia="Garamond" w:hAnsi="Garamond" w:cs="Times New Roman"/>
          <w:b/>
          <w:bCs/>
          <w:color w:val="548DD4"/>
        </w:rPr>
        <w:t xml:space="preserve">Honesty </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Times New Roman"/>
        </w:rPr>
        <w:t>Students are responsible for knowing and following the Student Code of</w:t>
      </w:r>
      <w:r w:rsidRPr="00797C14">
        <w:rPr>
          <w:rFonts w:ascii="Garamond" w:eastAsia="Garamond" w:hAnsi="Garamond" w:cs="Times New Roman"/>
          <w:spacing w:val="-14"/>
        </w:rPr>
        <w:t xml:space="preserve"> </w:t>
      </w:r>
      <w:r w:rsidRPr="00797C14">
        <w:rPr>
          <w:rFonts w:ascii="Garamond" w:eastAsia="Garamond" w:hAnsi="Garamond" w:cs="Times New Roman"/>
        </w:rPr>
        <w:t xml:space="preserve">Conduct </w:t>
      </w:r>
      <w:hyperlink r:id="rId7">
        <w:r w:rsidRPr="00797C14">
          <w:rPr>
            <w:rFonts w:ascii="Garamond" w:eastAsia="Garamond" w:hAnsi="Garamond" w:cs="Times New Roman"/>
            <w:color w:val="0000FF"/>
            <w:u w:val="single" w:color="0000FF"/>
          </w:rPr>
          <w:t xml:space="preserve">http://webs.wichita.edu/inaudit/ch8_05.htm </w:t>
        </w:r>
      </w:hyperlink>
      <w:r w:rsidRPr="00797C14">
        <w:rPr>
          <w:rFonts w:ascii="Garamond" w:eastAsia="Garamond" w:hAnsi="Garamond" w:cs="Times New Roman"/>
        </w:rPr>
        <w:t>and the Student Academic Honesty</w:t>
      </w:r>
      <w:r w:rsidRPr="00797C14">
        <w:rPr>
          <w:rFonts w:ascii="Garamond" w:eastAsia="Garamond" w:hAnsi="Garamond" w:cs="Times New Roman"/>
          <w:spacing w:val="-33"/>
        </w:rPr>
        <w:t xml:space="preserve"> </w:t>
      </w:r>
      <w:r w:rsidRPr="00797C14">
        <w:rPr>
          <w:rFonts w:ascii="Garamond" w:eastAsia="Garamond" w:hAnsi="Garamond" w:cs="Times New Roman"/>
        </w:rPr>
        <w:t xml:space="preserve">policy </w:t>
      </w:r>
      <w:hyperlink r:id="rId8">
        <w:r w:rsidRPr="00797C14">
          <w:rPr>
            <w:rFonts w:ascii="Garamond" w:eastAsia="Garamond" w:hAnsi="Garamond" w:cs="Times New Roman"/>
            <w:color w:val="0000FF"/>
            <w:u w:val="single" w:color="0000FF"/>
          </w:rPr>
          <w:t>http://webs.wichita.edu/inaudit/ch2_17.htm</w:t>
        </w:r>
        <w:r w:rsidRPr="00797C14">
          <w:rPr>
            <w:rFonts w:ascii="Garamond" w:eastAsia="Garamond" w:hAnsi="Garamond" w:cs="Times New Roman"/>
          </w:rPr>
          <w:t>.</w:t>
        </w:r>
      </w:hyperlink>
    </w:p>
    <w:p w:rsidR="00797C14" w:rsidRPr="00797C14" w:rsidRDefault="00797C14" w:rsidP="00472919">
      <w:pPr>
        <w:widowControl w:val="0"/>
        <w:spacing w:after="0" w:line="240" w:lineRule="auto"/>
        <w:ind w:right="29"/>
        <w:outlineLvl w:val="0"/>
        <w:rPr>
          <w:rFonts w:ascii="Garamond" w:eastAsia="Garamond" w:hAnsi="Garamond" w:cs="Times New Roman"/>
        </w:rPr>
      </w:pPr>
    </w:p>
    <w:p w:rsidR="00797C14" w:rsidRPr="00797C14" w:rsidRDefault="00797C14" w:rsidP="00472919">
      <w:pPr>
        <w:widowControl w:val="0"/>
        <w:spacing w:after="0" w:line="240" w:lineRule="auto"/>
        <w:ind w:right="29"/>
        <w:outlineLvl w:val="0"/>
        <w:rPr>
          <w:rFonts w:ascii="Garamond" w:eastAsia="Garamond" w:hAnsi="Garamond" w:cs="Times New Roman"/>
          <w:bCs/>
          <w:color w:val="4F81BC"/>
        </w:rPr>
      </w:pPr>
      <w:r w:rsidRPr="00797C14">
        <w:rPr>
          <w:rFonts w:ascii="Garamond" w:eastAsia="Garamond" w:hAnsi="Garamond" w:cs="Times New Roman"/>
          <w:bCs/>
        </w:rPr>
        <w:t xml:space="preserve">When referring to the work of others, it is important to cite their research with a suitable reference. A thesis will typically cite 20-50 references. The reasons for this are twofold. First, it directs the reader to a source that may be useful for understanding the project and provides evidence that the statements being made in the thesis are valid. Second, it provides credit to the authors of the study. </w:t>
      </w:r>
      <w:proofErr w:type="gramStart"/>
      <w:r w:rsidRPr="00797C14">
        <w:rPr>
          <w:rFonts w:ascii="Garamond" w:eastAsia="Garamond" w:hAnsi="Garamond" w:cs="Times New Roman"/>
          <w:bCs/>
        </w:rPr>
        <w:t xml:space="preserve">Formatting of </w:t>
      </w:r>
      <w:r w:rsidR="00060BAE">
        <w:rPr>
          <w:rFonts w:ascii="Garamond" w:eastAsia="Garamond" w:hAnsi="Garamond" w:cs="Times New Roman"/>
          <w:bCs/>
        </w:rPr>
        <w:t>a</w:t>
      </w:r>
      <w:r w:rsidRPr="00797C14">
        <w:rPr>
          <w:rFonts w:ascii="Garamond" w:eastAsia="Garamond" w:hAnsi="Garamond" w:cs="Times New Roman"/>
          <w:bCs/>
        </w:rPr>
        <w:t xml:space="preserve"> Literature Cited or Works Cited section is at the discretion of the </w:t>
      </w:r>
      <w:r>
        <w:rPr>
          <w:rFonts w:ascii="Garamond" w:eastAsia="Garamond" w:hAnsi="Garamond" w:cs="Times New Roman"/>
          <w:bCs/>
        </w:rPr>
        <w:t xml:space="preserve">faculty </w:t>
      </w:r>
      <w:r w:rsidR="00060BAE">
        <w:rPr>
          <w:rFonts w:ascii="Garamond" w:eastAsia="Garamond" w:hAnsi="Garamond" w:cs="Times New Roman"/>
          <w:bCs/>
        </w:rPr>
        <w:t>mentor</w:t>
      </w:r>
      <w:r w:rsidRPr="00797C14">
        <w:rPr>
          <w:rFonts w:ascii="Garamond" w:eastAsia="Garamond" w:hAnsi="Garamond" w:cs="Times New Roman"/>
          <w:bCs/>
        </w:rPr>
        <w:t xml:space="preserve"> but should follow a standard and specific citation </w:t>
      </w:r>
      <w:proofErr w:type="spellStart"/>
      <w:r w:rsidRPr="00797C14">
        <w:rPr>
          <w:rFonts w:ascii="Garamond" w:eastAsia="Garamond" w:hAnsi="Garamond" w:cs="Times New Roman"/>
          <w:bCs/>
        </w:rPr>
        <w:t>styl.e</w:t>
      </w:r>
      <w:proofErr w:type="spellEnd"/>
      <w:r w:rsidRPr="00797C14">
        <w:rPr>
          <w:rFonts w:ascii="Garamond" w:eastAsia="Garamond" w:hAnsi="Garamond" w:cs="Times New Roman"/>
          <w:bCs/>
        </w:rPr>
        <w:t xml:space="preserve"> (e.g., MLA, APA).</w:t>
      </w:r>
      <w:proofErr w:type="gramEnd"/>
    </w:p>
    <w:p w:rsidR="00797C14" w:rsidRPr="00797C14" w:rsidRDefault="00797C14" w:rsidP="00472919">
      <w:pPr>
        <w:widowControl w:val="0"/>
        <w:spacing w:before="79" w:after="0" w:line="240" w:lineRule="auto"/>
        <w:ind w:right="32"/>
        <w:outlineLvl w:val="0"/>
        <w:rPr>
          <w:rFonts w:ascii="Garamond" w:eastAsia="Garamond" w:hAnsi="Garamond" w:cs="Times New Roman"/>
          <w:b/>
          <w:bCs/>
          <w:color w:val="4F81BC"/>
        </w:rPr>
      </w:pPr>
    </w:p>
    <w:p w:rsidR="00797C14" w:rsidRPr="00797C14" w:rsidRDefault="00797C14" w:rsidP="00472919">
      <w:pPr>
        <w:widowControl w:val="0"/>
        <w:spacing w:before="79" w:after="0" w:line="240" w:lineRule="auto"/>
        <w:ind w:right="32"/>
        <w:outlineLvl w:val="0"/>
        <w:rPr>
          <w:rFonts w:ascii="Garamond" w:eastAsia="Garamond" w:hAnsi="Garamond" w:cs="Times New Roman"/>
          <w:b/>
          <w:bCs/>
          <w:color w:val="4F81BC"/>
        </w:rPr>
      </w:pPr>
      <w:r w:rsidRPr="00797C14">
        <w:rPr>
          <w:rFonts w:ascii="Garamond" w:eastAsia="Garamond" w:hAnsi="Garamond" w:cs="Times New Roman"/>
          <w:b/>
          <w:bCs/>
          <w:color w:val="4F81BC"/>
        </w:rPr>
        <w:t>Class</w:t>
      </w:r>
      <w:r w:rsidRPr="00797C14">
        <w:rPr>
          <w:rFonts w:ascii="Garamond" w:eastAsia="Garamond" w:hAnsi="Garamond" w:cs="Times New Roman"/>
          <w:b/>
          <w:bCs/>
          <w:color w:val="4F81BC"/>
          <w:spacing w:val="-4"/>
        </w:rPr>
        <w:t xml:space="preserve"> </w:t>
      </w:r>
      <w:r w:rsidRPr="00797C14">
        <w:rPr>
          <w:rFonts w:ascii="Garamond" w:eastAsia="Garamond" w:hAnsi="Garamond" w:cs="Times New Roman"/>
          <w:b/>
          <w:bCs/>
          <w:color w:val="4F81BC"/>
        </w:rPr>
        <w:t>Protocol</w:t>
      </w:r>
    </w:p>
    <w:p w:rsidR="00797C14" w:rsidRPr="00797C14" w:rsidRDefault="00797C14" w:rsidP="00472919">
      <w:pPr>
        <w:widowControl w:val="0"/>
        <w:spacing w:after="0" w:line="240" w:lineRule="auto"/>
        <w:ind w:right="32"/>
        <w:outlineLvl w:val="0"/>
        <w:rPr>
          <w:rFonts w:ascii="Garamond" w:eastAsia="Garamond" w:hAnsi="Garamond" w:cs="Times New Roman"/>
          <w:bCs/>
        </w:rPr>
      </w:pPr>
      <w:r w:rsidRPr="00797C14">
        <w:rPr>
          <w:rFonts w:ascii="Garamond" w:eastAsia="Garamond" w:hAnsi="Garamond" w:cs="Times New Roman"/>
          <w:bCs/>
        </w:rPr>
        <w:t xml:space="preserve">Students </w:t>
      </w:r>
      <w:proofErr w:type="gramStart"/>
      <w:r w:rsidRPr="00797C14">
        <w:rPr>
          <w:rFonts w:ascii="Garamond" w:eastAsia="Garamond" w:hAnsi="Garamond" w:cs="Times New Roman"/>
          <w:bCs/>
        </w:rPr>
        <w:t>are expected</w:t>
      </w:r>
      <w:proofErr w:type="gramEnd"/>
      <w:r w:rsidRPr="00797C14">
        <w:rPr>
          <w:rFonts w:ascii="Garamond" w:eastAsia="Garamond" w:hAnsi="Garamond" w:cs="Times New Roman"/>
          <w:bCs/>
        </w:rPr>
        <w:t xml:space="preserve"> to arrange meetings </w:t>
      </w:r>
      <w:r w:rsidR="00060BAE">
        <w:rPr>
          <w:rFonts w:ascii="Garamond" w:eastAsia="Garamond" w:hAnsi="Garamond" w:cs="Times New Roman"/>
          <w:bCs/>
        </w:rPr>
        <w:t xml:space="preserve">or communicate regularly </w:t>
      </w:r>
      <w:r w:rsidRPr="00797C14">
        <w:rPr>
          <w:rFonts w:ascii="Garamond" w:eastAsia="Garamond" w:hAnsi="Garamond" w:cs="Times New Roman"/>
          <w:bCs/>
        </w:rPr>
        <w:t>with the faculty member and to arrive on time to meetings prepared with questions related to the research</w:t>
      </w:r>
      <w:r w:rsidR="00060BAE">
        <w:rPr>
          <w:rFonts w:ascii="Garamond" w:eastAsia="Garamond" w:hAnsi="Garamond" w:cs="Times New Roman"/>
          <w:bCs/>
        </w:rPr>
        <w:t xml:space="preserve">, creative activity, site visits, and any written work or presentation assigned. </w:t>
      </w:r>
      <w:r w:rsidRPr="00797C14">
        <w:rPr>
          <w:rFonts w:ascii="Garamond" w:eastAsia="Garamond" w:hAnsi="Garamond" w:cs="Times New Roman"/>
          <w:bCs/>
        </w:rPr>
        <w:t>To cancel a meeting, email the instructor with as much advance notice as possible.</w:t>
      </w:r>
    </w:p>
    <w:p w:rsidR="00797C14" w:rsidRPr="00797C14" w:rsidRDefault="00797C14" w:rsidP="00472919">
      <w:pPr>
        <w:widowControl w:val="0"/>
        <w:spacing w:after="0" w:line="240" w:lineRule="auto"/>
        <w:rPr>
          <w:rFonts w:ascii="Garamond" w:eastAsia="Garamond" w:hAnsi="Garamond" w:cs="Times New Roman"/>
          <w:b/>
          <w:bCs/>
          <w:color w:val="548DD4"/>
        </w:rPr>
      </w:pPr>
    </w:p>
    <w:p w:rsidR="00711284" w:rsidRDefault="00711284" w:rsidP="00711284">
      <w:pPr>
        <w:autoSpaceDE w:val="0"/>
        <w:autoSpaceDN w:val="0"/>
        <w:adjustRightInd w:val="0"/>
        <w:spacing w:after="0" w:line="240" w:lineRule="auto"/>
        <w:rPr>
          <w:rFonts w:ascii="Garamond" w:eastAsia="Calibri" w:hAnsi="Garamond" w:cs="ALIEPA+ComicSansMS"/>
          <w:b/>
          <w:bCs/>
          <w:color w:val="548DD4"/>
        </w:rPr>
      </w:pPr>
      <w:r>
        <w:rPr>
          <w:rFonts w:ascii="Garamond" w:eastAsia="Calibri" w:hAnsi="Garamond" w:cs="ALIEPA+ComicSansMS"/>
          <w:b/>
          <w:bCs/>
          <w:color w:val="548DD4"/>
        </w:rPr>
        <w:t>Assignments</w:t>
      </w:r>
    </w:p>
    <w:p w:rsidR="00711284" w:rsidRPr="00797C14" w:rsidRDefault="00711284" w:rsidP="00711284">
      <w:pPr>
        <w:widowControl w:val="0"/>
        <w:autoSpaceDE w:val="0"/>
        <w:autoSpaceDN w:val="0"/>
        <w:adjustRightInd w:val="0"/>
        <w:spacing w:after="0" w:line="240" w:lineRule="auto"/>
        <w:rPr>
          <w:rFonts w:ascii="Garamond" w:eastAsia="Calibri" w:hAnsi="Garamond" w:cs="Garamond"/>
        </w:rPr>
      </w:pPr>
    </w:p>
    <w:p w:rsidR="00711284" w:rsidRPr="00F47796" w:rsidRDefault="00711284" w:rsidP="00711284">
      <w:pPr>
        <w:spacing w:after="0" w:line="240" w:lineRule="auto"/>
        <w:rPr>
          <w:rFonts w:ascii="Garamond" w:eastAsia="Times New Roman" w:hAnsi="Garamond" w:cs="Arial"/>
        </w:rPr>
      </w:pPr>
      <w:r w:rsidRPr="00F47796">
        <w:rPr>
          <w:rFonts w:ascii="Garamond" w:eastAsia="Times New Roman" w:hAnsi="Garamond" w:cs="Arial"/>
        </w:rPr>
        <w:t xml:space="preserve">PROPOSAL </w:t>
      </w:r>
      <w:r>
        <w:rPr>
          <w:rFonts w:ascii="Garamond" w:eastAsia="Times New Roman" w:hAnsi="Garamond" w:cs="Arial"/>
        </w:rPr>
        <w:t>(25 points total) – fulfilled by Cohen Enhancement Scholarship application proposal</w:t>
      </w:r>
    </w:p>
    <w:p w:rsidR="00711284" w:rsidRPr="00654430" w:rsidRDefault="00711284" w:rsidP="00711284">
      <w:pPr>
        <w:spacing w:after="0" w:line="240" w:lineRule="auto"/>
        <w:rPr>
          <w:rFonts w:ascii="Garamond" w:eastAsia="Times New Roman" w:hAnsi="Garamond" w:cs="Arial"/>
        </w:rPr>
      </w:pPr>
    </w:p>
    <w:p w:rsidR="00711284" w:rsidRPr="00F47796" w:rsidRDefault="00711284" w:rsidP="00711284">
      <w:pPr>
        <w:spacing w:after="0" w:line="240" w:lineRule="auto"/>
        <w:rPr>
          <w:rFonts w:ascii="Garamond" w:eastAsia="Times New Roman" w:hAnsi="Garamond" w:cs="Arial"/>
          <w:u w:val="single"/>
        </w:rPr>
      </w:pPr>
      <w:r w:rsidRPr="00F47796">
        <w:rPr>
          <w:rFonts w:ascii="Garamond" w:eastAsia="Times New Roman" w:hAnsi="Garamond" w:cs="Arial"/>
          <w:u w:val="single"/>
        </w:rPr>
        <w:t xml:space="preserve">1. </w:t>
      </w:r>
      <w:r w:rsidRPr="00654430">
        <w:rPr>
          <w:rFonts w:ascii="Garamond" w:eastAsia="Times New Roman" w:hAnsi="Garamond" w:cs="Arial"/>
          <w:u w:val="single"/>
        </w:rPr>
        <w:t xml:space="preserve">Pre-Travel </w:t>
      </w:r>
      <w:r w:rsidRPr="00F47796">
        <w:rPr>
          <w:rFonts w:ascii="Garamond" w:eastAsia="Times New Roman" w:hAnsi="Garamond" w:cs="Arial"/>
          <w:u w:val="single"/>
        </w:rPr>
        <w:t>Personal Statement</w:t>
      </w:r>
      <w:r w:rsidRPr="00654430">
        <w:rPr>
          <w:rFonts w:ascii="Garamond" w:eastAsia="Times New Roman" w:hAnsi="Garamond" w:cs="Arial"/>
          <w:u w:val="single"/>
        </w:rPr>
        <w:t xml:space="preserve"> (10 points)</w:t>
      </w:r>
    </w:p>
    <w:p w:rsidR="00711284" w:rsidRPr="00F47796" w:rsidRDefault="00711284" w:rsidP="00711284">
      <w:pPr>
        <w:spacing w:after="0" w:line="240" w:lineRule="auto"/>
        <w:rPr>
          <w:rFonts w:ascii="Garamond" w:eastAsia="Times New Roman" w:hAnsi="Garamond" w:cs="Arial"/>
        </w:rPr>
      </w:pPr>
      <w:r w:rsidRPr="00F47796">
        <w:rPr>
          <w:rFonts w:ascii="Garamond" w:eastAsia="Times New Roman" w:hAnsi="Garamond" w:cs="Arial"/>
        </w:rPr>
        <w:t>In one page (1</w:t>
      </w:r>
      <w:r w:rsidRPr="00654430">
        <w:rPr>
          <w:rFonts w:ascii="Garamond" w:eastAsia="Times New Roman" w:hAnsi="Garamond" w:cs="Arial"/>
        </w:rPr>
        <w:t>-</w:t>
      </w:r>
      <w:r w:rsidRPr="00F47796">
        <w:rPr>
          <w:rFonts w:ascii="Garamond" w:eastAsia="Times New Roman" w:hAnsi="Garamond" w:cs="Arial"/>
        </w:rPr>
        <w:t>inch margins, 12</w:t>
      </w:r>
      <w:r w:rsidRPr="00654430">
        <w:rPr>
          <w:rFonts w:ascii="Garamond" w:eastAsia="Times New Roman" w:hAnsi="Garamond" w:cs="Arial"/>
        </w:rPr>
        <w:t xml:space="preserve"> </w:t>
      </w:r>
      <w:r w:rsidRPr="00F47796">
        <w:rPr>
          <w:rFonts w:ascii="Garamond" w:eastAsia="Times New Roman" w:hAnsi="Garamond" w:cs="Arial"/>
        </w:rPr>
        <w:t xml:space="preserve">point font, single-spaced), write a personal statement that tells the story of </w:t>
      </w:r>
    </w:p>
    <w:p w:rsidR="00711284" w:rsidRPr="00F47796" w:rsidRDefault="00711284" w:rsidP="00711284">
      <w:pPr>
        <w:spacing w:after="0" w:line="240" w:lineRule="auto"/>
        <w:rPr>
          <w:rFonts w:ascii="Garamond" w:eastAsia="Times New Roman" w:hAnsi="Garamond" w:cs="Arial"/>
        </w:rPr>
      </w:pPr>
      <w:proofErr w:type="gramStart"/>
      <w:r w:rsidRPr="00F47796">
        <w:rPr>
          <w:rFonts w:ascii="Garamond" w:eastAsia="Times New Roman" w:hAnsi="Garamond" w:cs="Arial"/>
        </w:rPr>
        <w:t>who</w:t>
      </w:r>
      <w:proofErr w:type="gramEnd"/>
      <w:r w:rsidRPr="00F47796">
        <w:rPr>
          <w:rFonts w:ascii="Garamond" w:eastAsia="Times New Roman" w:hAnsi="Garamond" w:cs="Arial"/>
        </w:rPr>
        <w:t xml:space="preserve"> you are, where you hope to go, and how </w:t>
      </w:r>
      <w:r w:rsidRPr="00654430">
        <w:rPr>
          <w:rFonts w:ascii="Garamond" w:eastAsia="Times New Roman" w:hAnsi="Garamond" w:cs="Arial"/>
        </w:rPr>
        <w:t>applied learning through study abroad c</w:t>
      </w:r>
      <w:r w:rsidRPr="00F47796">
        <w:rPr>
          <w:rFonts w:ascii="Garamond" w:eastAsia="Times New Roman" w:hAnsi="Garamond" w:cs="Arial"/>
        </w:rPr>
        <w:t xml:space="preserve">an help you move toward your future. </w:t>
      </w:r>
    </w:p>
    <w:p w:rsidR="00711284" w:rsidRPr="00654430" w:rsidRDefault="00711284" w:rsidP="00711284">
      <w:pPr>
        <w:spacing w:after="0" w:line="240" w:lineRule="auto"/>
        <w:rPr>
          <w:rFonts w:ascii="Garamond" w:eastAsia="Times New Roman" w:hAnsi="Garamond" w:cs="Arial"/>
        </w:rPr>
      </w:pPr>
    </w:p>
    <w:p w:rsidR="00711284" w:rsidRPr="00F47796" w:rsidRDefault="00711284" w:rsidP="00711284">
      <w:pPr>
        <w:spacing w:after="0" w:line="240" w:lineRule="auto"/>
        <w:rPr>
          <w:rFonts w:ascii="Garamond" w:eastAsia="Times New Roman" w:hAnsi="Garamond" w:cs="Arial"/>
        </w:rPr>
      </w:pPr>
      <w:r w:rsidRPr="00F47796">
        <w:rPr>
          <w:rFonts w:ascii="Garamond" w:eastAsia="Times New Roman" w:hAnsi="Garamond" w:cs="Arial"/>
        </w:rPr>
        <w:t xml:space="preserve">Please </w:t>
      </w:r>
      <w:r w:rsidRPr="00654430">
        <w:rPr>
          <w:rFonts w:ascii="Garamond" w:eastAsia="Times New Roman" w:hAnsi="Garamond" w:cs="Arial"/>
        </w:rPr>
        <w:t xml:space="preserve">make sure you </w:t>
      </w:r>
      <w:r w:rsidRPr="00F47796">
        <w:rPr>
          <w:rFonts w:ascii="Garamond" w:eastAsia="Times New Roman" w:hAnsi="Garamond" w:cs="Arial"/>
        </w:rPr>
        <w:t>answer these questions in this s</w:t>
      </w:r>
      <w:r w:rsidRPr="00654430">
        <w:rPr>
          <w:rFonts w:ascii="Garamond" w:eastAsia="Times New Roman" w:hAnsi="Garamond" w:cs="Arial"/>
        </w:rPr>
        <w:t xml:space="preserve">tatement: </w:t>
      </w:r>
    </w:p>
    <w:p w:rsidR="00711284" w:rsidRPr="00F47796" w:rsidRDefault="00711284" w:rsidP="00711284">
      <w:pPr>
        <w:spacing w:after="0" w:line="240" w:lineRule="auto"/>
        <w:ind w:left="720" w:hanging="360"/>
        <w:rPr>
          <w:rFonts w:ascii="Garamond" w:eastAsia="Times New Roman" w:hAnsi="Garamond" w:cs="Arial"/>
        </w:rPr>
      </w:pPr>
      <w:r w:rsidRPr="00F47796">
        <w:rPr>
          <w:rFonts w:ascii="Garamond" w:eastAsia="Times New Roman" w:hAnsi="Garamond" w:cs="Arial"/>
        </w:rPr>
        <w:sym w:font="Symbol" w:char="F0B7"/>
      </w:r>
      <w:r w:rsidRPr="00654430">
        <w:rPr>
          <w:rFonts w:ascii="Garamond" w:eastAsia="Times New Roman" w:hAnsi="Garamond" w:cs="Arial"/>
        </w:rPr>
        <w:t xml:space="preserve"> </w:t>
      </w:r>
      <w:r>
        <w:rPr>
          <w:rFonts w:ascii="Garamond" w:eastAsia="Times New Roman" w:hAnsi="Garamond" w:cs="Arial"/>
        </w:rPr>
        <w:tab/>
      </w:r>
      <w:r w:rsidRPr="00F47796">
        <w:rPr>
          <w:rFonts w:ascii="Garamond" w:eastAsia="Times New Roman" w:hAnsi="Garamond" w:cs="Arial"/>
        </w:rPr>
        <w:t>Who am I?</w:t>
      </w:r>
    </w:p>
    <w:p w:rsidR="00711284" w:rsidRPr="00F47796" w:rsidRDefault="00711284" w:rsidP="00711284">
      <w:pPr>
        <w:spacing w:after="0" w:line="240" w:lineRule="auto"/>
        <w:ind w:left="720" w:hanging="360"/>
        <w:rPr>
          <w:rFonts w:ascii="Garamond" w:eastAsia="Times New Roman" w:hAnsi="Garamond" w:cs="Arial"/>
        </w:rPr>
      </w:pPr>
      <w:r w:rsidRPr="00F47796">
        <w:rPr>
          <w:rFonts w:ascii="Garamond" w:eastAsia="Times New Roman" w:hAnsi="Garamond" w:cs="Arial"/>
        </w:rPr>
        <w:lastRenderedPageBreak/>
        <w:sym w:font="Symbol" w:char="F0B7"/>
      </w:r>
      <w:r w:rsidRPr="00654430">
        <w:rPr>
          <w:rFonts w:ascii="Garamond" w:eastAsia="Times New Roman" w:hAnsi="Garamond" w:cs="Arial"/>
        </w:rPr>
        <w:t xml:space="preserve"> </w:t>
      </w:r>
      <w:r>
        <w:rPr>
          <w:rFonts w:ascii="Garamond" w:eastAsia="Times New Roman" w:hAnsi="Garamond" w:cs="Arial"/>
        </w:rPr>
        <w:tab/>
      </w:r>
      <w:r w:rsidRPr="00F47796">
        <w:rPr>
          <w:rFonts w:ascii="Garamond" w:eastAsia="Times New Roman" w:hAnsi="Garamond" w:cs="Arial"/>
        </w:rPr>
        <w:t xml:space="preserve">Who do I want to be? </w:t>
      </w:r>
    </w:p>
    <w:p w:rsidR="00711284" w:rsidRPr="00F47796" w:rsidRDefault="00711284" w:rsidP="00711284">
      <w:pPr>
        <w:spacing w:after="0" w:line="240" w:lineRule="auto"/>
        <w:ind w:left="720" w:hanging="360"/>
        <w:rPr>
          <w:rFonts w:ascii="Garamond" w:eastAsia="Times New Roman" w:hAnsi="Garamond" w:cs="Arial"/>
        </w:rPr>
      </w:pPr>
      <w:r w:rsidRPr="00F47796">
        <w:rPr>
          <w:rFonts w:ascii="Garamond" w:eastAsia="Times New Roman" w:hAnsi="Garamond" w:cs="Arial"/>
        </w:rPr>
        <w:sym w:font="Symbol" w:char="F0B7"/>
      </w:r>
      <w:r w:rsidRPr="00654430">
        <w:rPr>
          <w:rFonts w:ascii="Garamond" w:eastAsia="Times New Roman" w:hAnsi="Garamond" w:cs="Arial"/>
        </w:rPr>
        <w:t xml:space="preserve"> </w:t>
      </w:r>
      <w:r>
        <w:rPr>
          <w:rFonts w:ascii="Garamond" w:eastAsia="Times New Roman" w:hAnsi="Garamond" w:cs="Arial"/>
        </w:rPr>
        <w:tab/>
      </w:r>
      <w:r w:rsidRPr="00F47796">
        <w:rPr>
          <w:rFonts w:ascii="Garamond" w:eastAsia="Times New Roman" w:hAnsi="Garamond" w:cs="Arial"/>
        </w:rPr>
        <w:t>What kind of contribution do I want to make, and how?</w:t>
      </w:r>
    </w:p>
    <w:p w:rsidR="00711284" w:rsidRPr="00F47796" w:rsidRDefault="00711284" w:rsidP="00711284">
      <w:pPr>
        <w:spacing w:after="0" w:line="240" w:lineRule="auto"/>
        <w:ind w:left="720" w:hanging="360"/>
        <w:rPr>
          <w:rFonts w:ascii="Garamond" w:eastAsia="Times New Roman" w:hAnsi="Garamond" w:cs="Arial"/>
        </w:rPr>
      </w:pPr>
      <w:r w:rsidRPr="00F47796">
        <w:rPr>
          <w:rFonts w:ascii="Garamond" w:eastAsia="Times New Roman" w:hAnsi="Garamond" w:cs="Arial"/>
        </w:rPr>
        <w:sym w:font="Symbol" w:char="F0B7"/>
      </w:r>
      <w:r w:rsidRPr="00654430">
        <w:rPr>
          <w:rFonts w:ascii="Garamond" w:eastAsia="Times New Roman" w:hAnsi="Garamond" w:cs="Arial"/>
        </w:rPr>
        <w:t xml:space="preserve"> </w:t>
      </w:r>
      <w:r>
        <w:rPr>
          <w:rFonts w:ascii="Garamond" w:eastAsia="Times New Roman" w:hAnsi="Garamond" w:cs="Arial"/>
        </w:rPr>
        <w:tab/>
      </w:r>
      <w:r w:rsidRPr="00F47796">
        <w:rPr>
          <w:rFonts w:ascii="Garamond" w:eastAsia="Times New Roman" w:hAnsi="Garamond" w:cs="Arial"/>
        </w:rPr>
        <w:t xml:space="preserve">How can my </w:t>
      </w:r>
      <w:r w:rsidRPr="00654430">
        <w:rPr>
          <w:rFonts w:ascii="Garamond" w:eastAsia="Times New Roman" w:hAnsi="Garamond" w:cs="Arial"/>
        </w:rPr>
        <w:t>p</w:t>
      </w:r>
      <w:r w:rsidRPr="00F47796">
        <w:rPr>
          <w:rFonts w:ascii="Garamond" w:eastAsia="Times New Roman" w:hAnsi="Garamond" w:cs="Arial"/>
        </w:rPr>
        <w:t>roject help me be who I want t</w:t>
      </w:r>
      <w:r w:rsidRPr="00654430">
        <w:rPr>
          <w:rFonts w:ascii="Garamond" w:eastAsia="Times New Roman" w:hAnsi="Garamond" w:cs="Arial"/>
        </w:rPr>
        <w:t>o</w:t>
      </w:r>
      <w:r w:rsidRPr="00F47796">
        <w:rPr>
          <w:rFonts w:ascii="Garamond" w:eastAsia="Times New Roman" w:hAnsi="Garamond" w:cs="Arial"/>
        </w:rPr>
        <w:t xml:space="preserve"> be and </w:t>
      </w:r>
      <w:r w:rsidRPr="00654430">
        <w:rPr>
          <w:rFonts w:ascii="Garamond" w:eastAsia="Times New Roman" w:hAnsi="Garamond" w:cs="Arial"/>
        </w:rPr>
        <w:t xml:space="preserve">help me </w:t>
      </w:r>
      <w:r w:rsidRPr="00F47796">
        <w:rPr>
          <w:rFonts w:ascii="Garamond" w:eastAsia="Times New Roman" w:hAnsi="Garamond" w:cs="Arial"/>
        </w:rPr>
        <w:t>make this contribution?</w:t>
      </w:r>
    </w:p>
    <w:p w:rsidR="00711284" w:rsidRPr="00654430" w:rsidRDefault="00711284" w:rsidP="00711284">
      <w:pPr>
        <w:spacing w:after="0" w:line="240" w:lineRule="auto"/>
        <w:ind w:hanging="360"/>
        <w:rPr>
          <w:rFonts w:ascii="Garamond" w:eastAsia="Times New Roman" w:hAnsi="Garamond" w:cs="Arial"/>
        </w:rPr>
      </w:pPr>
      <w:r>
        <w:rPr>
          <w:rFonts w:ascii="Garamond" w:eastAsia="Times New Roman" w:hAnsi="Garamond" w:cs="Arial"/>
        </w:rPr>
        <w:tab/>
      </w:r>
    </w:p>
    <w:p w:rsidR="00711284" w:rsidRPr="00F47796" w:rsidRDefault="00711284" w:rsidP="00711284">
      <w:pPr>
        <w:spacing w:after="0" w:line="240" w:lineRule="auto"/>
        <w:rPr>
          <w:rFonts w:ascii="Garamond" w:eastAsia="Times New Roman" w:hAnsi="Garamond" w:cs="Arial"/>
          <w:u w:val="single"/>
        </w:rPr>
      </w:pPr>
      <w:r w:rsidRPr="00F47796">
        <w:rPr>
          <w:rFonts w:ascii="Garamond" w:eastAsia="Times New Roman" w:hAnsi="Garamond" w:cs="Arial"/>
          <w:u w:val="single"/>
        </w:rPr>
        <w:t>2. Project Summary</w:t>
      </w:r>
      <w:r w:rsidRPr="00654430">
        <w:rPr>
          <w:rFonts w:ascii="Garamond" w:eastAsia="Times New Roman" w:hAnsi="Garamond" w:cs="Arial"/>
          <w:u w:val="single"/>
        </w:rPr>
        <w:t xml:space="preserve"> (5 points)</w:t>
      </w:r>
    </w:p>
    <w:p w:rsidR="00711284" w:rsidRPr="00F47796" w:rsidRDefault="00711284" w:rsidP="00711284">
      <w:pPr>
        <w:spacing w:after="0" w:line="240" w:lineRule="auto"/>
        <w:rPr>
          <w:rFonts w:ascii="Garamond" w:eastAsia="Times New Roman" w:hAnsi="Garamond" w:cs="Arial"/>
        </w:rPr>
      </w:pPr>
      <w:r w:rsidRPr="00F47796">
        <w:rPr>
          <w:rFonts w:ascii="Garamond" w:eastAsia="Times New Roman" w:hAnsi="Garamond" w:cs="Arial"/>
        </w:rPr>
        <w:t xml:space="preserve">Please provide a </w:t>
      </w:r>
      <w:proofErr w:type="gramStart"/>
      <w:r w:rsidRPr="00F47796">
        <w:rPr>
          <w:rFonts w:ascii="Garamond" w:eastAsia="Times New Roman" w:hAnsi="Garamond" w:cs="Arial"/>
        </w:rPr>
        <w:t>50 word</w:t>
      </w:r>
      <w:proofErr w:type="gramEnd"/>
      <w:r w:rsidRPr="00F47796">
        <w:rPr>
          <w:rFonts w:ascii="Garamond" w:eastAsia="Times New Roman" w:hAnsi="Garamond" w:cs="Arial"/>
        </w:rPr>
        <w:t xml:space="preserve"> summary that briefly describes your </w:t>
      </w:r>
      <w:r w:rsidRPr="00654430">
        <w:rPr>
          <w:rFonts w:ascii="Garamond" w:eastAsia="Times New Roman" w:hAnsi="Garamond" w:cs="Arial"/>
        </w:rPr>
        <w:t xml:space="preserve">intended study abroad experience and </w:t>
      </w:r>
      <w:r w:rsidRPr="00F47796">
        <w:rPr>
          <w:rFonts w:ascii="Garamond" w:eastAsia="Times New Roman" w:hAnsi="Garamond" w:cs="Arial"/>
        </w:rPr>
        <w:t>project.</w:t>
      </w:r>
    </w:p>
    <w:p w:rsidR="00711284" w:rsidRPr="00654430" w:rsidRDefault="00711284" w:rsidP="00711284">
      <w:pPr>
        <w:spacing w:after="0" w:line="240" w:lineRule="auto"/>
        <w:rPr>
          <w:rFonts w:ascii="Garamond" w:eastAsia="Times New Roman" w:hAnsi="Garamond" w:cs="Arial"/>
        </w:rPr>
      </w:pPr>
    </w:p>
    <w:p w:rsidR="00711284" w:rsidRPr="00F47796" w:rsidRDefault="00711284" w:rsidP="00711284">
      <w:pPr>
        <w:spacing w:after="0" w:line="240" w:lineRule="auto"/>
        <w:rPr>
          <w:rFonts w:ascii="Garamond" w:eastAsia="Times New Roman" w:hAnsi="Garamond" w:cs="Arial"/>
          <w:u w:val="single"/>
        </w:rPr>
      </w:pPr>
      <w:r w:rsidRPr="00F47796">
        <w:rPr>
          <w:rFonts w:ascii="Garamond" w:eastAsia="Times New Roman" w:hAnsi="Garamond" w:cs="Arial"/>
          <w:u w:val="single"/>
        </w:rPr>
        <w:t>3. Project</w:t>
      </w:r>
      <w:r w:rsidRPr="00654430">
        <w:rPr>
          <w:rFonts w:ascii="Garamond" w:eastAsia="Times New Roman" w:hAnsi="Garamond" w:cs="Arial"/>
          <w:u w:val="single"/>
        </w:rPr>
        <w:t xml:space="preserve"> Description (10 points)</w:t>
      </w:r>
    </w:p>
    <w:p w:rsidR="00711284" w:rsidRPr="00F47796" w:rsidRDefault="00711284" w:rsidP="00711284">
      <w:pPr>
        <w:spacing w:after="0" w:line="240" w:lineRule="auto"/>
        <w:rPr>
          <w:rFonts w:ascii="Garamond" w:eastAsia="Times New Roman" w:hAnsi="Garamond" w:cs="Arial"/>
        </w:rPr>
      </w:pPr>
      <w:r w:rsidRPr="00F47796">
        <w:rPr>
          <w:rFonts w:ascii="Garamond" w:eastAsia="Times New Roman" w:hAnsi="Garamond" w:cs="Arial"/>
        </w:rPr>
        <w:t>In two pages (1-inch margins, 12</w:t>
      </w:r>
      <w:r w:rsidRPr="00654430">
        <w:rPr>
          <w:rFonts w:ascii="Garamond" w:eastAsia="Times New Roman" w:hAnsi="Garamond" w:cs="Arial"/>
        </w:rPr>
        <w:t>-</w:t>
      </w:r>
      <w:r w:rsidRPr="00F47796">
        <w:rPr>
          <w:rFonts w:ascii="Garamond" w:eastAsia="Times New Roman" w:hAnsi="Garamond" w:cs="Arial"/>
        </w:rPr>
        <w:t xml:space="preserve">point font, single-spaced), present the basic elements of your proposed </w:t>
      </w:r>
    </w:p>
    <w:p w:rsidR="00711284" w:rsidRPr="00F47796" w:rsidRDefault="00711284" w:rsidP="00711284">
      <w:pPr>
        <w:spacing w:after="0" w:line="240" w:lineRule="auto"/>
        <w:rPr>
          <w:rFonts w:ascii="Garamond" w:eastAsia="Times New Roman" w:hAnsi="Garamond" w:cs="Arial"/>
        </w:rPr>
      </w:pPr>
      <w:proofErr w:type="gramStart"/>
      <w:r w:rsidRPr="00654430">
        <w:rPr>
          <w:rFonts w:ascii="Garamond" w:eastAsia="Times New Roman" w:hAnsi="Garamond" w:cs="Arial"/>
        </w:rPr>
        <w:t>project</w:t>
      </w:r>
      <w:proofErr w:type="gramEnd"/>
      <w:r w:rsidRPr="00F47796">
        <w:rPr>
          <w:rFonts w:ascii="Garamond" w:eastAsia="Times New Roman" w:hAnsi="Garamond" w:cs="Arial"/>
        </w:rPr>
        <w:t>. Being able to articulate a clear, well-organized, and thought-provoking experience is key to creating a successful Project Proposal. Your description should consider the following questions.</w:t>
      </w:r>
    </w:p>
    <w:p w:rsidR="00711284" w:rsidRPr="00654430" w:rsidRDefault="00711284" w:rsidP="00711284">
      <w:pPr>
        <w:pStyle w:val="ListParagraph"/>
        <w:numPr>
          <w:ilvl w:val="0"/>
          <w:numId w:val="12"/>
        </w:numPr>
        <w:spacing w:after="0" w:line="240" w:lineRule="auto"/>
        <w:rPr>
          <w:rFonts w:ascii="Garamond" w:eastAsia="Times New Roman" w:hAnsi="Garamond" w:cs="Arial"/>
        </w:rPr>
      </w:pPr>
      <w:r w:rsidRPr="00654430">
        <w:rPr>
          <w:rFonts w:ascii="Garamond" w:eastAsia="Times New Roman" w:hAnsi="Garamond" w:cs="Arial"/>
        </w:rPr>
        <w:t>What is the primary objective of your project?</w:t>
      </w:r>
    </w:p>
    <w:p w:rsidR="00711284" w:rsidRPr="00654430" w:rsidRDefault="00711284" w:rsidP="00711284">
      <w:pPr>
        <w:pStyle w:val="ListParagraph"/>
        <w:numPr>
          <w:ilvl w:val="0"/>
          <w:numId w:val="12"/>
        </w:numPr>
        <w:spacing w:after="0" w:line="240" w:lineRule="auto"/>
        <w:rPr>
          <w:rFonts w:ascii="Garamond" w:eastAsia="Times New Roman" w:hAnsi="Garamond" w:cs="Arial"/>
        </w:rPr>
      </w:pPr>
      <w:r w:rsidRPr="00654430">
        <w:rPr>
          <w:rFonts w:ascii="Garamond" w:eastAsia="Times New Roman" w:hAnsi="Garamond" w:cs="Arial"/>
        </w:rPr>
        <w:t xml:space="preserve">How does your project reflect your aspirations, talents, and passions? </w:t>
      </w:r>
    </w:p>
    <w:p w:rsidR="00711284" w:rsidRPr="00654430" w:rsidRDefault="00711284" w:rsidP="00711284">
      <w:pPr>
        <w:pStyle w:val="ListParagraph"/>
        <w:numPr>
          <w:ilvl w:val="0"/>
          <w:numId w:val="12"/>
        </w:numPr>
        <w:spacing w:after="0" w:line="240" w:lineRule="auto"/>
        <w:rPr>
          <w:rFonts w:ascii="Garamond" w:eastAsia="Times New Roman" w:hAnsi="Garamond" w:cs="Arial"/>
        </w:rPr>
      </w:pPr>
      <w:r w:rsidRPr="00654430">
        <w:rPr>
          <w:rFonts w:ascii="Garamond" w:eastAsia="Times New Roman" w:hAnsi="Garamond" w:cs="Arial"/>
        </w:rPr>
        <w:t>How will your project be personally challenging and help you attain personal goals?</w:t>
      </w:r>
    </w:p>
    <w:p w:rsidR="00711284" w:rsidRPr="00654430" w:rsidRDefault="00711284" w:rsidP="00711284">
      <w:pPr>
        <w:pStyle w:val="ListParagraph"/>
        <w:numPr>
          <w:ilvl w:val="0"/>
          <w:numId w:val="14"/>
        </w:numPr>
        <w:spacing w:after="0" w:line="240" w:lineRule="auto"/>
        <w:rPr>
          <w:rFonts w:ascii="Garamond" w:eastAsia="Times New Roman" w:hAnsi="Garamond" w:cs="Arial"/>
        </w:rPr>
      </w:pPr>
      <w:r w:rsidRPr="00654430">
        <w:rPr>
          <w:rFonts w:ascii="Garamond" w:eastAsia="Times New Roman" w:hAnsi="Garamond" w:cs="Arial"/>
        </w:rPr>
        <w:t>How might your project help you to build a network of people and other resources?</w:t>
      </w:r>
    </w:p>
    <w:p w:rsidR="00711284" w:rsidRPr="00654430" w:rsidRDefault="00711284" w:rsidP="00711284">
      <w:pPr>
        <w:pStyle w:val="ListParagraph"/>
        <w:numPr>
          <w:ilvl w:val="0"/>
          <w:numId w:val="14"/>
        </w:numPr>
        <w:spacing w:after="0" w:line="240" w:lineRule="auto"/>
        <w:rPr>
          <w:rFonts w:ascii="Garamond" w:eastAsia="Times New Roman" w:hAnsi="Garamond" w:cs="Arial"/>
        </w:rPr>
      </w:pPr>
      <w:r w:rsidRPr="00654430">
        <w:rPr>
          <w:rFonts w:ascii="Garamond" w:eastAsia="Times New Roman" w:hAnsi="Garamond" w:cs="Arial"/>
        </w:rPr>
        <w:t>How will your project be intellectually developing, helping you to grow as an individual and a professional and attain professional goals?</w:t>
      </w:r>
    </w:p>
    <w:p w:rsidR="00711284" w:rsidRPr="00F47796" w:rsidRDefault="00711284" w:rsidP="00711284">
      <w:pPr>
        <w:spacing w:after="0" w:line="240" w:lineRule="auto"/>
        <w:ind w:left="720" w:hanging="360"/>
        <w:rPr>
          <w:rFonts w:ascii="Garamond" w:eastAsia="Times New Roman" w:hAnsi="Garamond" w:cs="Arial"/>
        </w:rPr>
      </w:pPr>
      <w:r w:rsidRPr="00F47796">
        <w:rPr>
          <w:rFonts w:ascii="Garamond" w:eastAsia="Times New Roman" w:hAnsi="Garamond" w:cs="Arial"/>
        </w:rPr>
        <w:sym w:font="Symbol" w:char="F0B7"/>
      </w:r>
      <w:r w:rsidRPr="00654430">
        <w:rPr>
          <w:rFonts w:ascii="Garamond" w:eastAsia="Times New Roman" w:hAnsi="Garamond" w:cs="Arial"/>
        </w:rPr>
        <w:t xml:space="preserve"> </w:t>
      </w:r>
      <w:r>
        <w:rPr>
          <w:rFonts w:ascii="Garamond" w:eastAsia="Times New Roman" w:hAnsi="Garamond" w:cs="Arial"/>
        </w:rPr>
        <w:tab/>
      </w:r>
      <w:r w:rsidRPr="00F47796">
        <w:rPr>
          <w:rFonts w:ascii="Garamond" w:eastAsia="Times New Roman" w:hAnsi="Garamond" w:cs="Arial"/>
        </w:rPr>
        <w:t>How will this project be transformative for you?</w:t>
      </w:r>
    </w:p>
    <w:p w:rsidR="00711284" w:rsidRPr="00654430" w:rsidRDefault="00711284" w:rsidP="00711284">
      <w:pPr>
        <w:pStyle w:val="ListParagraph"/>
        <w:numPr>
          <w:ilvl w:val="0"/>
          <w:numId w:val="14"/>
        </w:numPr>
        <w:spacing w:after="0" w:line="240" w:lineRule="auto"/>
        <w:rPr>
          <w:rFonts w:ascii="Garamond" w:eastAsia="Times New Roman" w:hAnsi="Garamond" w:cs="Arial"/>
        </w:rPr>
      </w:pPr>
      <w:r w:rsidRPr="00654430">
        <w:rPr>
          <w:rFonts w:ascii="Garamond" w:eastAsia="Times New Roman" w:hAnsi="Garamond" w:cs="Arial"/>
        </w:rPr>
        <w:t xml:space="preserve">What courses, if any, have you taken or will you take and when will you take them as you prepare for or after you complete your project? </w:t>
      </w:r>
    </w:p>
    <w:p w:rsidR="00711284" w:rsidRPr="00654430" w:rsidRDefault="00711284" w:rsidP="00711284">
      <w:pPr>
        <w:pStyle w:val="ListParagraph"/>
        <w:numPr>
          <w:ilvl w:val="0"/>
          <w:numId w:val="14"/>
        </w:numPr>
        <w:spacing w:after="0" w:line="240" w:lineRule="auto"/>
        <w:rPr>
          <w:rFonts w:ascii="Garamond" w:eastAsia="Times New Roman" w:hAnsi="Garamond" w:cs="Arial"/>
        </w:rPr>
      </w:pPr>
      <w:r w:rsidRPr="00654430">
        <w:rPr>
          <w:rFonts w:ascii="Garamond" w:eastAsia="Times New Roman" w:hAnsi="Garamond" w:cs="Arial"/>
        </w:rPr>
        <w:t>Is your project feasible with respect to time and resources? (Please provide a project timeline.)</w:t>
      </w:r>
    </w:p>
    <w:p w:rsidR="00711284" w:rsidRDefault="00711284" w:rsidP="00711284">
      <w:pPr>
        <w:spacing w:after="0" w:line="240" w:lineRule="auto"/>
        <w:rPr>
          <w:rFonts w:ascii="Garamond" w:eastAsia="Times New Roman" w:hAnsi="Garamond" w:cs="Arial"/>
        </w:rPr>
      </w:pPr>
    </w:p>
    <w:p w:rsidR="00376FBC" w:rsidRDefault="00376FBC" w:rsidP="00376FBC">
      <w:pPr>
        <w:spacing w:after="0"/>
        <w:rPr>
          <w:rFonts w:ascii="Garamond" w:eastAsia="Times New Roman" w:hAnsi="Garamond" w:cs="Arial"/>
          <w:b/>
        </w:rPr>
      </w:pPr>
      <w:r>
        <w:rPr>
          <w:rFonts w:ascii="Garamond" w:eastAsia="Times New Roman" w:hAnsi="Garamond" w:cs="Arial"/>
          <w:b/>
        </w:rPr>
        <w:t>PRE-TRAVEL RESEARCH NOTEBOOK (25 points)</w:t>
      </w:r>
    </w:p>
    <w:p w:rsidR="00376FBC" w:rsidRDefault="00376FBC" w:rsidP="00376FBC">
      <w:pPr>
        <w:spacing w:after="0"/>
        <w:rPr>
          <w:rFonts w:ascii="Garamond" w:eastAsia="Times New Roman" w:hAnsi="Garamond" w:cs="Arial"/>
        </w:rPr>
      </w:pPr>
      <w:r>
        <w:rPr>
          <w:rFonts w:ascii="Garamond" w:eastAsia="Times New Roman" w:hAnsi="Garamond" w:cs="Arial"/>
        </w:rPr>
        <w:t xml:space="preserve">In the month or weeks before travel, read about the culture, literature, or politics of the areas you will visit. Specifically –determine one or two areas of interest such as health care or Doctors </w:t>
      </w:r>
      <w:proofErr w:type="gramStart"/>
      <w:r>
        <w:rPr>
          <w:rFonts w:ascii="Garamond" w:eastAsia="Times New Roman" w:hAnsi="Garamond" w:cs="Arial"/>
        </w:rPr>
        <w:t>Without</w:t>
      </w:r>
      <w:proofErr w:type="gramEnd"/>
      <w:r>
        <w:rPr>
          <w:rFonts w:ascii="Garamond" w:eastAsia="Times New Roman" w:hAnsi="Garamond" w:cs="Arial"/>
        </w:rPr>
        <w:t xml:space="preserve"> Borders and research this area and professional organization.</w:t>
      </w:r>
    </w:p>
    <w:p w:rsidR="00376FBC" w:rsidRDefault="00376FBC" w:rsidP="00376FBC">
      <w:pPr>
        <w:pStyle w:val="ListParagraph"/>
        <w:numPr>
          <w:ilvl w:val="0"/>
          <w:numId w:val="16"/>
        </w:numPr>
        <w:spacing w:after="0" w:line="240" w:lineRule="auto"/>
        <w:rPr>
          <w:rFonts w:ascii="Garamond" w:eastAsia="Times New Roman" w:hAnsi="Garamond" w:cs="Arial"/>
        </w:rPr>
      </w:pPr>
      <w:r>
        <w:rPr>
          <w:rFonts w:ascii="Garamond" w:eastAsia="Times New Roman" w:hAnsi="Garamond" w:cs="Arial"/>
        </w:rPr>
        <w:t xml:space="preserve">Research current topics in this area in the news and in scholarly or professional journals. </w:t>
      </w:r>
    </w:p>
    <w:p w:rsidR="00376FBC" w:rsidRDefault="00376FBC" w:rsidP="00376FBC">
      <w:pPr>
        <w:pStyle w:val="ListParagraph"/>
        <w:numPr>
          <w:ilvl w:val="1"/>
          <w:numId w:val="16"/>
        </w:numPr>
        <w:spacing w:after="0" w:line="240" w:lineRule="auto"/>
        <w:rPr>
          <w:rFonts w:ascii="Garamond" w:eastAsia="Times New Roman" w:hAnsi="Garamond" w:cs="Arial"/>
        </w:rPr>
      </w:pPr>
      <w:r>
        <w:rPr>
          <w:rFonts w:ascii="Garamond" w:eastAsia="Times New Roman" w:hAnsi="Garamond" w:cs="Arial"/>
        </w:rPr>
        <w:t xml:space="preserve">Be sure to read at least two journal articles or book chapters. </w:t>
      </w:r>
    </w:p>
    <w:p w:rsidR="00376FBC" w:rsidRDefault="00376FBC" w:rsidP="00376FBC">
      <w:pPr>
        <w:pStyle w:val="ListParagraph"/>
        <w:numPr>
          <w:ilvl w:val="1"/>
          <w:numId w:val="16"/>
        </w:numPr>
        <w:spacing w:after="0" w:line="240" w:lineRule="auto"/>
        <w:rPr>
          <w:rFonts w:ascii="Garamond" w:eastAsia="Times New Roman" w:hAnsi="Garamond" w:cs="Arial"/>
        </w:rPr>
      </w:pPr>
      <w:r>
        <w:rPr>
          <w:rFonts w:ascii="Garamond" w:eastAsia="Times New Roman" w:hAnsi="Garamond" w:cs="Arial"/>
        </w:rPr>
        <w:t xml:space="preserve">Keep notes about interesting ideas. </w:t>
      </w:r>
    </w:p>
    <w:p w:rsidR="00376FBC" w:rsidRDefault="00376FBC" w:rsidP="00376FBC">
      <w:pPr>
        <w:pStyle w:val="ListParagraph"/>
        <w:numPr>
          <w:ilvl w:val="1"/>
          <w:numId w:val="16"/>
        </w:numPr>
        <w:spacing w:after="0" w:line="240" w:lineRule="auto"/>
        <w:rPr>
          <w:rFonts w:ascii="Garamond" w:eastAsia="Times New Roman" w:hAnsi="Garamond" w:cs="Arial"/>
        </w:rPr>
      </w:pPr>
      <w:r>
        <w:rPr>
          <w:rFonts w:ascii="Garamond" w:eastAsia="Times New Roman" w:hAnsi="Garamond" w:cs="Arial"/>
        </w:rPr>
        <w:t xml:space="preserve">Write questions. </w:t>
      </w:r>
    </w:p>
    <w:p w:rsidR="00376FBC" w:rsidRDefault="00376FBC" w:rsidP="00376FBC">
      <w:pPr>
        <w:pStyle w:val="ListParagraph"/>
        <w:numPr>
          <w:ilvl w:val="0"/>
          <w:numId w:val="16"/>
        </w:numPr>
        <w:spacing w:after="0" w:line="240" w:lineRule="auto"/>
        <w:rPr>
          <w:rFonts w:ascii="Garamond" w:eastAsia="Times New Roman" w:hAnsi="Garamond" w:cs="Arial"/>
        </w:rPr>
      </w:pPr>
      <w:r>
        <w:rPr>
          <w:rFonts w:ascii="Garamond" w:eastAsia="Times New Roman" w:hAnsi="Garamond" w:cs="Arial"/>
        </w:rPr>
        <w:t>Find professionals in your area and interview them before you travel, if applicable.</w:t>
      </w:r>
    </w:p>
    <w:p w:rsidR="00376FBC" w:rsidRDefault="00376FBC" w:rsidP="00376FBC">
      <w:pPr>
        <w:pStyle w:val="ListParagraph"/>
        <w:numPr>
          <w:ilvl w:val="0"/>
          <w:numId w:val="16"/>
        </w:numPr>
        <w:spacing w:after="0" w:line="240" w:lineRule="auto"/>
        <w:rPr>
          <w:rFonts w:ascii="Garamond" w:eastAsia="Times New Roman" w:hAnsi="Garamond" w:cs="Arial"/>
        </w:rPr>
      </w:pPr>
      <w:r>
        <w:rPr>
          <w:rFonts w:ascii="Garamond" w:eastAsia="Times New Roman" w:hAnsi="Garamond" w:cs="Arial"/>
        </w:rPr>
        <w:t xml:space="preserve">Make a list of places </w:t>
      </w:r>
      <w:proofErr w:type="gramStart"/>
      <w:r>
        <w:rPr>
          <w:rFonts w:ascii="Garamond" w:eastAsia="Times New Roman" w:hAnsi="Garamond" w:cs="Arial"/>
        </w:rPr>
        <w:t>you’d</w:t>
      </w:r>
      <w:proofErr w:type="gramEnd"/>
      <w:r>
        <w:rPr>
          <w:rFonts w:ascii="Garamond" w:eastAsia="Times New Roman" w:hAnsi="Garamond" w:cs="Arial"/>
        </w:rPr>
        <w:t xml:space="preserve"> like to visit related to your area of interest. </w:t>
      </w:r>
    </w:p>
    <w:p w:rsidR="00376FBC" w:rsidRDefault="00376FBC" w:rsidP="00376FBC">
      <w:pPr>
        <w:pStyle w:val="ListParagraph"/>
        <w:numPr>
          <w:ilvl w:val="0"/>
          <w:numId w:val="16"/>
        </w:numPr>
        <w:spacing w:after="0" w:line="240" w:lineRule="auto"/>
        <w:rPr>
          <w:rFonts w:ascii="Garamond" w:eastAsia="Times New Roman" w:hAnsi="Garamond" w:cs="Arial"/>
        </w:rPr>
      </w:pPr>
      <w:r>
        <w:rPr>
          <w:rFonts w:ascii="Garamond" w:eastAsia="Times New Roman" w:hAnsi="Garamond" w:cs="Arial"/>
        </w:rPr>
        <w:t xml:space="preserve">Aim to take approximately ten pages of notes before you travel. </w:t>
      </w:r>
    </w:p>
    <w:p w:rsidR="00376FBC" w:rsidRDefault="00376FBC" w:rsidP="00376FBC">
      <w:pPr>
        <w:pStyle w:val="ListParagraph"/>
        <w:numPr>
          <w:ilvl w:val="0"/>
          <w:numId w:val="16"/>
        </w:numPr>
        <w:spacing w:after="0" w:line="240" w:lineRule="auto"/>
        <w:rPr>
          <w:rFonts w:ascii="Garamond" w:eastAsia="Times New Roman" w:hAnsi="Garamond" w:cs="Arial"/>
        </w:rPr>
      </w:pPr>
      <w:r>
        <w:rPr>
          <w:rFonts w:ascii="Garamond" w:eastAsia="Times New Roman" w:hAnsi="Garamond" w:cs="Arial"/>
        </w:rPr>
        <w:t>Keep a record of your sources in MLA, APA, or another standard format.</w:t>
      </w:r>
    </w:p>
    <w:p w:rsidR="00376FBC" w:rsidRDefault="00376FBC" w:rsidP="00376FBC">
      <w:pPr>
        <w:spacing w:after="0"/>
        <w:rPr>
          <w:rFonts w:ascii="Garamond" w:eastAsia="Times New Roman" w:hAnsi="Garamond" w:cs="Arial"/>
          <w:b/>
        </w:rPr>
      </w:pPr>
    </w:p>
    <w:p w:rsidR="00376FBC" w:rsidRDefault="00376FBC" w:rsidP="00376FBC">
      <w:pPr>
        <w:spacing w:after="0"/>
        <w:rPr>
          <w:rFonts w:ascii="Garamond" w:eastAsia="Times New Roman" w:hAnsi="Garamond" w:cs="Arial"/>
          <w:b/>
        </w:rPr>
      </w:pPr>
      <w:r>
        <w:rPr>
          <w:rFonts w:ascii="Garamond" w:eastAsia="Times New Roman" w:hAnsi="Garamond" w:cs="Arial"/>
          <w:b/>
        </w:rPr>
        <w:t>TRAVEL JOURNAL OR BLOG (50 points)</w:t>
      </w:r>
    </w:p>
    <w:p w:rsidR="00376FBC" w:rsidRDefault="00376FBC" w:rsidP="00376FBC">
      <w:pPr>
        <w:spacing w:after="0"/>
        <w:rPr>
          <w:rFonts w:ascii="Garamond" w:eastAsia="Times New Roman" w:hAnsi="Garamond" w:cs="Arial"/>
        </w:rPr>
      </w:pPr>
      <w:r>
        <w:rPr>
          <w:rFonts w:ascii="Garamond" w:eastAsia="Times New Roman" w:hAnsi="Garamond" w:cs="Arial"/>
        </w:rPr>
        <w:t xml:space="preserve">During your travels, keep a record of your travels. Let your instructor know before you travel how you plan to keep this journal. Be prepared to change your plans for recording. Just come back with reasons as to why you decided to change. You may find you prefer video recording </w:t>
      </w:r>
      <w:proofErr w:type="gramStart"/>
      <w:r>
        <w:rPr>
          <w:rFonts w:ascii="Garamond" w:eastAsia="Times New Roman" w:hAnsi="Garamond" w:cs="Arial"/>
        </w:rPr>
        <w:t>over</w:t>
      </w:r>
      <w:proofErr w:type="gramEnd"/>
      <w:r>
        <w:rPr>
          <w:rFonts w:ascii="Garamond" w:eastAsia="Times New Roman" w:hAnsi="Garamond" w:cs="Arial"/>
        </w:rPr>
        <w:t xml:space="preserve"> long written journal entries, for example. You may want to interview people. Make a plan but also make room for serendipity.</w:t>
      </w:r>
    </w:p>
    <w:p w:rsidR="00E73804" w:rsidRDefault="00E73804" w:rsidP="00376FBC">
      <w:pPr>
        <w:spacing w:after="0"/>
        <w:rPr>
          <w:rFonts w:ascii="Garamond" w:eastAsia="Times New Roman" w:hAnsi="Garamond" w:cs="Arial"/>
          <w:b/>
        </w:rPr>
      </w:pPr>
    </w:p>
    <w:p w:rsidR="00376FBC" w:rsidRDefault="00376FBC" w:rsidP="00376FBC">
      <w:pPr>
        <w:spacing w:after="0"/>
        <w:rPr>
          <w:rFonts w:ascii="Garamond" w:eastAsia="Times New Roman" w:hAnsi="Garamond" w:cs="Arial"/>
          <w:b/>
        </w:rPr>
      </w:pPr>
      <w:r>
        <w:rPr>
          <w:rFonts w:ascii="Garamond" w:eastAsia="Times New Roman" w:hAnsi="Garamond" w:cs="Arial"/>
          <w:b/>
        </w:rPr>
        <w:t>REFLECTION (100 points)</w:t>
      </w:r>
    </w:p>
    <w:p w:rsidR="00376FBC" w:rsidRDefault="00376FBC" w:rsidP="00376FBC">
      <w:pPr>
        <w:spacing w:after="0"/>
        <w:rPr>
          <w:rFonts w:ascii="Garamond" w:eastAsia="Times New Roman" w:hAnsi="Garamond" w:cs="Arial"/>
        </w:rPr>
      </w:pPr>
      <w:r>
        <w:rPr>
          <w:rFonts w:ascii="Garamond" w:eastAsia="Times New Roman" w:hAnsi="Garamond" w:cs="Arial"/>
        </w:rPr>
        <w:t xml:space="preserve">All students must </w:t>
      </w:r>
      <w:proofErr w:type="gramStart"/>
      <w:r>
        <w:rPr>
          <w:rFonts w:ascii="Garamond" w:eastAsia="Times New Roman" w:hAnsi="Garamond" w:cs="Arial"/>
        </w:rPr>
        <w:t>report back</w:t>
      </w:r>
      <w:proofErr w:type="gramEnd"/>
      <w:r>
        <w:rPr>
          <w:rFonts w:ascii="Garamond" w:eastAsia="Times New Roman" w:hAnsi="Garamond" w:cs="Arial"/>
        </w:rPr>
        <w:t xml:space="preserve"> on their project through a reflection essay. You also </w:t>
      </w:r>
      <w:proofErr w:type="gramStart"/>
      <w:r>
        <w:rPr>
          <w:rFonts w:ascii="Garamond" w:eastAsia="Times New Roman" w:hAnsi="Garamond" w:cs="Arial"/>
        </w:rPr>
        <w:t>may be asked</w:t>
      </w:r>
      <w:proofErr w:type="gramEnd"/>
      <w:r>
        <w:rPr>
          <w:rFonts w:ascii="Garamond" w:eastAsia="Times New Roman" w:hAnsi="Garamond" w:cs="Arial"/>
        </w:rPr>
        <w:t xml:space="preserve"> to show the university the value and depth of your project in a public forum. </w:t>
      </w:r>
    </w:p>
    <w:p w:rsidR="00376FBC" w:rsidRDefault="00376FBC" w:rsidP="00376FBC">
      <w:pPr>
        <w:spacing w:after="0"/>
        <w:rPr>
          <w:rFonts w:ascii="Garamond" w:eastAsia="Times New Roman" w:hAnsi="Garamond" w:cs="Arial"/>
        </w:rPr>
      </w:pPr>
    </w:p>
    <w:p w:rsidR="00376FBC" w:rsidRDefault="00376FBC" w:rsidP="00376FBC">
      <w:pPr>
        <w:spacing w:after="0"/>
        <w:rPr>
          <w:rFonts w:ascii="Garamond" w:eastAsia="Times New Roman" w:hAnsi="Garamond" w:cs="Arial"/>
          <w:u w:val="single"/>
        </w:rPr>
      </w:pPr>
      <w:r>
        <w:rPr>
          <w:rFonts w:ascii="Garamond" w:eastAsia="Times New Roman" w:hAnsi="Garamond" w:cs="Arial"/>
          <w:u w:val="single"/>
        </w:rPr>
        <w:t>Reflection Essay</w:t>
      </w:r>
    </w:p>
    <w:p w:rsidR="00376FBC" w:rsidRDefault="00376FBC" w:rsidP="00376FBC">
      <w:pPr>
        <w:spacing w:after="0"/>
        <w:rPr>
          <w:rFonts w:ascii="Garamond" w:eastAsia="Times New Roman" w:hAnsi="Garamond" w:cs="Arial"/>
        </w:rPr>
      </w:pPr>
      <w:r>
        <w:rPr>
          <w:rFonts w:ascii="Garamond" w:eastAsia="Times New Roman" w:hAnsi="Garamond" w:cs="Arial"/>
        </w:rPr>
        <w:t xml:space="preserve">You must answer some specific questions for the reflection essay, but you are also welcome and encouraged to post a blog, link to a portfolio, post photographs, include a website link, etc. Your reflection essay questions </w:t>
      </w:r>
      <w:proofErr w:type="gramStart"/>
      <w:r>
        <w:rPr>
          <w:rFonts w:ascii="Garamond" w:eastAsia="Times New Roman" w:hAnsi="Garamond" w:cs="Arial"/>
        </w:rPr>
        <w:t>will be based</w:t>
      </w:r>
      <w:proofErr w:type="gramEnd"/>
      <w:r>
        <w:rPr>
          <w:rFonts w:ascii="Garamond" w:eastAsia="Times New Roman" w:hAnsi="Garamond" w:cs="Arial"/>
        </w:rPr>
        <w:t xml:space="preserve"> in part on your research and travel experiences.</w:t>
      </w:r>
    </w:p>
    <w:p w:rsidR="00D05BD0" w:rsidRDefault="00D05BD0" w:rsidP="00472919">
      <w:pPr>
        <w:widowControl w:val="0"/>
        <w:spacing w:after="0" w:line="240" w:lineRule="auto"/>
        <w:ind w:right="32"/>
        <w:outlineLvl w:val="0"/>
        <w:rPr>
          <w:rFonts w:ascii="Garamond" w:eastAsia="Garamond" w:hAnsi="Garamond" w:cs="Times New Roman"/>
          <w:b/>
          <w:bCs/>
          <w:color w:val="548DD4"/>
        </w:rPr>
      </w:pPr>
    </w:p>
    <w:p w:rsidR="00D05BD0" w:rsidRDefault="00D05BD0">
      <w:pPr>
        <w:rPr>
          <w:rFonts w:ascii="Garamond" w:eastAsia="Garamond" w:hAnsi="Garamond" w:cs="Times New Roman"/>
          <w:b/>
          <w:bCs/>
          <w:color w:val="548DD4"/>
        </w:rPr>
      </w:pPr>
      <w:r>
        <w:rPr>
          <w:rFonts w:ascii="Garamond" w:eastAsia="Garamond" w:hAnsi="Garamond" w:cs="Times New Roman"/>
          <w:b/>
          <w:bCs/>
          <w:color w:val="548DD4"/>
        </w:rPr>
        <w:br w:type="page"/>
      </w:r>
    </w:p>
    <w:p w:rsidR="00797C14" w:rsidRPr="00797C14" w:rsidRDefault="00797C14" w:rsidP="00472919">
      <w:pPr>
        <w:widowControl w:val="0"/>
        <w:spacing w:after="0" w:line="240" w:lineRule="auto"/>
        <w:ind w:right="32"/>
        <w:outlineLvl w:val="0"/>
        <w:rPr>
          <w:rFonts w:ascii="Garamond" w:eastAsia="Garamond" w:hAnsi="Garamond" w:cs="Times New Roman"/>
          <w:b/>
          <w:bCs/>
          <w:color w:val="548DD4"/>
        </w:rPr>
      </w:pPr>
      <w:bookmarkStart w:id="0" w:name="_GoBack"/>
      <w:bookmarkEnd w:id="0"/>
      <w:r w:rsidRPr="00797C14">
        <w:rPr>
          <w:rFonts w:ascii="Garamond" w:eastAsia="Garamond" w:hAnsi="Garamond" w:cs="Times New Roman"/>
          <w:b/>
          <w:bCs/>
          <w:color w:val="548DD4"/>
        </w:rPr>
        <w:lastRenderedPageBreak/>
        <w:t>Grading</w:t>
      </w:r>
      <w:r w:rsidRPr="00797C14">
        <w:rPr>
          <w:rFonts w:ascii="Garamond" w:eastAsia="Garamond" w:hAnsi="Garamond" w:cs="Times New Roman"/>
          <w:b/>
          <w:bCs/>
          <w:color w:val="548DD4"/>
          <w:spacing w:val="-6"/>
        </w:rPr>
        <w:t xml:space="preserve"> </w:t>
      </w:r>
      <w:r w:rsidRPr="00797C14">
        <w:rPr>
          <w:rFonts w:ascii="Garamond" w:eastAsia="Garamond" w:hAnsi="Garamond" w:cs="Times New Roman"/>
          <w:b/>
          <w:bCs/>
          <w:color w:val="548DD4"/>
        </w:rPr>
        <w:t xml:space="preserve">Scale </w:t>
      </w:r>
    </w:p>
    <w:p w:rsidR="00797C14" w:rsidRPr="00797C14" w:rsidRDefault="00797C14" w:rsidP="00472919">
      <w:pPr>
        <w:widowControl w:val="0"/>
        <w:spacing w:after="0" w:line="240" w:lineRule="auto"/>
        <w:ind w:right="32"/>
        <w:outlineLvl w:val="0"/>
        <w:rPr>
          <w:rFonts w:ascii="Garamond" w:eastAsia="Garamond" w:hAnsi="Garamond" w:cs="Times New Roman"/>
          <w:b/>
          <w:bCs/>
          <w:color w:val="548DD4"/>
        </w:rPr>
      </w:pPr>
    </w:p>
    <w:tbl>
      <w:tblPr>
        <w:tblW w:w="8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1511"/>
        <w:gridCol w:w="1440"/>
        <w:gridCol w:w="2809"/>
      </w:tblGrid>
      <w:tr w:rsidR="00C37B85" w:rsidRPr="00797C14" w:rsidTr="00C37B85">
        <w:trPr>
          <w:trHeight w:hRule="exact" w:val="626"/>
        </w:trPr>
        <w:tc>
          <w:tcPr>
            <w:tcW w:w="2809" w:type="dxa"/>
            <w:shd w:val="clear" w:color="auto" w:fill="auto"/>
          </w:tcPr>
          <w:p w:rsidR="00C37B85" w:rsidRPr="00797C14" w:rsidRDefault="00C37B85" w:rsidP="00472919">
            <w:pPr>
              <w:widowControl w:val="0"/>
              <w:spacing w:after="0" w:line="240" w:lineRule="auto"/>
              <w:ind w:left="103" w:right="549"/>
              <w:rPr>
                <w:rFonts w:ascii="Garamond" w:eastAsia="Garamond" w:hAnsi="Garamond" w:cs="Garamond"/>
              </w:rPr>
            </w:pPr>
            <w:r w:rsidRPr="00797C14">
              <w:rPr>
                <w:rFonts w:ascii="Garamond" w:eastAsia="Calibri" w:hAnsi="Garamond" w:cs="Times New Roman"/>
                <w:b/>
                <w:color w:val="00AFEF"/>
              </w:rPr>
              <w:t>Points</w:t>
            </w:r>
          </w:p>
        </w:tc>
        <w:tc>
          <w:tcPr>
            <w:tcW w:w="1511" w:type="dxa"/>
            <w:shd w:val="clear" w:color="auto" w:fill="auto"/>
          </w:tcPr>
          <w:p w:rsidR="00C37B85" w:rsidRPr="00797C14" w:rsidRDefault="00C37B85" w:rsidP="00472919">
            <w:pPr>
              <w:widowControl w:val="0"/>
              <w:spacing w:after="0" w:line="240" w:lineRule="auto"/>
              <w:ind w:left="103" w:right="225"/>
              <w:rPr>
                <w:rFonts w:ascii="Garamond" w:eastAsia="Garamond" w:hAnsi="Garamond" w:cs="Garamond"/>
              </w:rPr>
            </w:pPr>
            <w:r w:rsidRPr="00797C14">
              <w:rPr>
                <w:rFonts w:ascii="Garamond" w:eastAsia="Calibri" w:hAnsi="Garamond" w:cs="Times New Roman"/>
                <w:b/>
              </w:rPr>
              <w:t>Letter grade</w:t>
            </w:r>
          </w:p>
        </w:tc>
        <w:tc>
          <w:tcPr>
            <w:tcW w:w="1440" w:type="dxa"/>
            <w:shd w:val="clear" w:color="auto" w:fill="auto"/>
          </w:tcPr>
          <w:p w:rsidR="00C37B85" w:rsidRPr="00797C14" w:rsidRDefault="00C37B85" w:rsidP="00472919">
            <w:pPr>
              <w:widowControl w:val="0"/>
              <w:spacing w:after="0" w:line="240" w:lineRule="auto"/>
              <w:ind w:left="103" w:right="132"/>
              <w:rPr>
                <w:rFonts w:ascii="Garamond" w:eastAsia="Garamond" w:hAnsi="Garamond" w:cs="Garamond"/>
              </w:rPr>
            </w:pPr>
            <w:r w:rsidRPr="00797C14">
              <w:rPr>
                <w:rFonts w:ascii="Garamond" w:eastAsia="Calibri" w:hAnsi="Garamond" w:cs="Times New Roman"/>
                <w:b/>
              </w:rPr>
              <w:t>Grade</w:t>
            </w:r>
            <w:r w:rsidRPr="00797C14">
              <w:rPr>
                <w:rFonts w:ascii="Garamond" w:eastAsia="Calibri" w:hAnsi="Garamond" w:cs="Times New Roman"/>
                <w:b/>
                <w:spacing w:val="-53"/>
              </w:rPr>
              <w:t xml:space="preserve"> </w:t>
            </w:r>
            <w:r w:rsidRPr="00797C14">
              <w:rPr>
                <w:rFonts w:ascii="Garamond" w:eastAsia="Calibri" w:hAnsi="Garamond" w:cs="Times New Roman"/>
                <w:b/>
              </w:rPr>
              <w:t>Points</w:t>
            </w:r>
          </w:p>
        </w:tc>
        <w:tc>
          <w:tcPr>
            <w:tcW w:w="2809"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Calibri" w:hAnsi="Garamond" w:cs="Times New Roman"/>
                <w:b/>
              </w:rPr>
              <w:t>Interpretation</w:t>
            </w:r>
          </w:p>
        </w:tc>
      </w:tr>
      <w:tr w:rsidR="00C37B85" w:rsidRPr="00797C14" w:rsidTr="00C37B85">
        <w:trPr>
          <w:trHeight w:hRule="exact" w:val="377"/>
        </w:trPr>
        <w:tc>
          <w:tcPr>
            <w:tcW w:w="2809" w:type="dxa"/>
            <w:shd w:val="clear" w:color="auto" w:fill="auto"/>
          </w:tcPr>
          <w:p w:rsidR="00C37B85" w:rsidRPr="00797C14" w:rsidRDefault="00C37B85" w:rsidP="00472919">
            <w:pPr>
              <w:widowControl w:val="0"/>
              <w:spacing w:after="0" w:line="240" w:lineRule="auto"/>
              <w:rPr>
                <w:rFonts w:ascii="Garamond" w:eastAsia="Calibri" w:hAnsi="Garamond" w:cs="Times New Roman"/>
              </w:rPr>
            </w:pPr>
            <w:r>
              <w:rPr>
                <w:rFonts w:ascii="Garamond" w:eastAsia="Calibri" w:hAnsi="Garamond" w:cs="Times New Roman"/>
              </w:rPr>
              <w:t>180-2</w:t>
            </w:r>
            <w:r w:rsidRPr="00797C14">
              <w:rPr>
                <w:rFonts w:ascii="Garamond" w:eastAsia="Calibri" w:hAnsi="Garamond" w:cs="Times New Roman"/>
              </w:rPr>
              <w:t>00 points</w:t>
            </w:r>
          </w:p>
        </w:tc>
        <w:tc>
          <w:tcPr>
            <w:tcW w:w="1511"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Calibri" w:hAnsi="Garamond" w:cs="Times New Roman"/>
              </w:rPr>
              <w:t>A</w:t>
            </w:r>
          </w:p>
        </w:tc>
        <w:tc>
          <w:tcPr>
            <w:tcW w:w="1440"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Calibri" w:hAnsi="Garamond" w:cs="Times New Roman"/>
              </w:rPr>
              <w:t>4.00</w:t>
            </w:r>
          </w:p>
        </w:tc>
        <w:tc>
          <w:tcPr>
            <w:tcW w:w="2809" w:type="dxa"/>
            <w:shd w:val="clear" w:color="auto" w:fill="auto"/>
          </w:tcPr>
          <w:p w:rsidR="00C37B85" w:rsidRPr="00797C14" w:rsidRDefault="00C37B85" w:rsidP="00472919">
            <w:pPr>
              <w:widowControl w:val="0"/>
              <w:spacing w:after="0" w:line="240" w:lineRule="auto"/>
              <w:rPr>
                <w:rFonts w:ascii="Garamond" w:eastAsia="Garamond" w:hAnsi="Garamond" w:cs="Garamond"/>
              </w:rPr>
            </w:pPr>
            <w:proofErr w:type="gramStart"/>
            <w:r w:rsidRPr="00797C14">
              <w:rPr>
                <w:rFonts w:ascii="Garamond" w:eastAsia="Calibri" w:hAnsi="Garamond" w:cs="Times New Roman"/>
                <w:i/>
              </w:rPr>
              <w:t>denotes</w:t>
            </w:r>
            <w:proofErr w:type="gramEnd"/>
            <w:r w:rsidRPr="00797C14">
              <w:rPr>
                <w:rFonts w:ascii="Garamond" w:eastAsia="Calibri" w:hAnsi="Garamond" w:cs="Times New Roman"/>
                <w:i/>
              </w:rPr>
              <w:t xml:space="preserve"> excellent</w:t>
            </w:r>
            <w:r w:rsidRPr="00797C14">
              <w:rPr>
                <w:rFonts w:ascii="Garamond" w:eastAsia="Calibri" w:hAnsi="Garamond" w:cs="Times New Roman"/>
                <w:i/>
                <w:spacing w:val="-12"/>
              </w:rPr>
              <w:t xml:space="preserve"> </w:t>
            </w:r>
            <w:r w:rsidRPr="00797C14">
              <w:rPr>
                <w:rFonts w:ascii="Garamond" w:eastAsia="Calibri" w:hAnsi="Garamond" w:cs="Times New Roman"/>
                <w:i/>
              </w:rPr>
              <w:t>performance.</w:t>
            </w:r>
          </w:p>
        </w:tc>
      </w:tr>
      <w:tr w:rsidR="00C37B85" w:rsidRPr="00797C14" w:rsidTr="00C37B85">
        <w:trPr>
          <w:trHeight w:hRule="exact" w:val="377"/>
        </w:trPr>
        <w:tc>
          <w:tcPr>
            <w:tcW w:w="2809" w:type="dxa"/>
            <w:shd w:val="clear" w:color="auto" w:fill="auto"/>
          </w:tcPr>
          <w:p w:rsidR="00C37B85" w:rsidRPr="00797C14" w:rsidRDefault="00C37B85" w:rsidP="00472919">
            <w:pPr>
              <w:widowControl w:val="0"/>
              <w:spacing w:after="0" w:line="240" w:lineRule="auto"/>
              <w:rPr>
                <w:rFonts w:ascii="Garamond" w:eastAsia="Calibri" w:hAnsi="Garamond" w:cs="Times New Roman"/>
              </w:rPr>
            </w:pPr>
            <w:r>
              <w:rPr>
                <w:rFonts w:ascii="Garamond" w:eastAsia="Calibri" w:hAnsi="Garamond" w:cs="Times New Roman"/>
              </w:rPr>
              <w:t>160-17</w:t>
            </w:r>
            <w:r w:rsidRPr="00797C14">
              <w:rPr>
                <w:rFonts w:ascii="Garamond" w:eastAsia="Calibri" w:hAnsi="Garamond" w:cs="Times New Roman"/>
              </w:rPr>
              <w:t>9 points</w:t>
            </w:r>
          </w:p>
        </w:tc>
        <w:tc>
          <w:tcPr>
            <w:tcW w:w="1511"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Calibri" w:hAnsi="Garamond" w:cs="Times New Roman"/>
              </w:rPr>
              <w:t>B</w:t>
            </w:r>
          </w:p>
        </w:tc>
        <w:tc>
          <w:tcPr>
            <w:tcW w:w="1440"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Garamond" w:hAnsi="Garamond" w:cs="Garamond"/>
              </w:rPr>
              <w:t>3.00</w:t>
            </w:r>
          </w:p>
        </w:tc>
        <w:tc>
          <w:tcPr>
            <w:tcW w:w="2809" w:type="dxa"/>
            <w:shd w:val="clear" w:color="auto" w:fill="auto"/>
          </w:tcPr>
          <w:p w:rsidR="00C37B85" w:rsidRPr="00797C14" w:rsidRDefault="00C37B85" w:rsidP="00472919">
            <w:pPr>
              <w:widowControl w:val="0"/>
              <w:spacing w:after="0" w:line="240" w:lineRule="auto"/>
              <w:rPr>
                <w:rFonts w:ascii="Garamond" w:eastAsia="Calibri" w:hAnsi="Garamond" w:cs="Times New Roman"/>
              </w:rPr>
            </w:pPr>
            <w:proofErr w:type="gramStart"/>
            <w:r w:rsidRPr="00797C14">
              <w:rPr>
                <w:rFonts w:ascii="Garamond" w:eastAsia="Calibri" w:hAnsi="Garamond" w:cs="Times New Roman"/>
                <w:i/>
              </w:rPr>
              <w:t>denotes</w:t>
            </w:r>
            <w:proofErr w:type="gramEnd"/>
            <w:r w:rsidRPr="00797C14">
              <w:rPr>
                <w:rFonts w:ascii="Garamond" w:eastAsia="Calibri" w:hAnsi="Garamond" w:cs="Times New Roman"/>
                <w:i/>
              </w:rPr>
              <w:t xml:space="preserve"> good</w:t>
            </w:r>
            <w:r w:rsidRPr="00797C14">
              <w:rPr>
                <w:rFonts w:ascii="Garamond" w:eastAsia="Calibri" w:hAnsi="Garamond" w:cs="Times New Roman"/>
                <w:i/>
                <w:spacing w:val="-19"/>
              </w:rPr>
              <w:t xml:space="preserve"> </w:t>
            </w:r>
            <w:r w:rsidRPr="00797C14">
              <w:rPr>
                <w:rFonts w:ascii="Garamond" w:eastAsia="Calibri" w:hAnsi="Garamond" w:cs="Times New Roman"/>
                <w:i/>
              </w:rPr>
              <w:t>performance.</w:t>
            </w:r>
          </w:p>
        </w:tc>
      </w:tr>
      <w:tr w:rsidR="00C37B85" w:rsidRPr="00797C14" w:rsidTr="00C37B85">
        <w:trPr>
          <w:trHeight w:hRule="exact" w:val="378"/>
        </w:trPr>
        <w:tc>
          <w:tcPr>
            <w:tcW w:w="2809" w:type="dxa"/>
            <w:shd w:val="clear" w:color="auto" w:fill="auto"/>
          </w:tcPr>
          <w:p w:rsidR="00C37B85" w:rsidRPr="00797C14" w:rsidRDefault="00C37B85" w:rsidP="006C5E0C">
            <w:pPr>
              <w:widowControl w:val="0"/>
              <w:spacing w:after="0" w:line="240" w:lineRule="auto"/>
              <w:rPr>
                <w:rFonts w:ascii="Garamond" w:eastAsia="Calibri" w:hAnsi="Garamond" w:cs="Times New Roman"/>
              </w:rPr>
            </w:pPr>
            <w:r>
              <w:rPr>
                <w:rFonts w:ascii="Garamond" w:eastAsia="Calibri" w:hAnsi="Garamond" w:cs="Times New Roman"/>
              </w:rPr>
              <w:t>140-159</w:t>
            </w:r>
            <w:r w:rsidRPr="00797C14">
              <w:rPr>
                <w:rFonts w:ascii="Garamond" w:eastAsia="Calibri" w:hAnsi="Garamond" w:cs="Times New Roman"/>
              </w:rPr>
              <w:t xml:space="preserve"> points</w:t>
            </w:r>
          </w:p>
        </w:tc>
        <w:tc>
          <w:tcPr>
            <w:tcW w:w="1511"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Calibri" w:hAnsi="Garamond" w:cs="Times New Roman"/>
              </w:rPr>
              <w:t>C</w:t>
            </w:r>
          </w:p>
        </w:tc>
        <w:tc>
          <w:tcPr>
            <w:tcW w:w="1440" w:type="dxa"/>
            <w:shd w:val="clear" w:color="auto" w:fill="auto"/>
          </w:tcPr>
          <w:p w:rsidR="00C37B85" w:rsidRPr="00797C14" w:rsidRDefault="00C37B85" w:rsidP="00472919">
            <w:pPr>
              <w:widowControl w:val="0"/>
              <w:spacing w:after="0" w:line="240" w:lineRule="auto"/>
              <w:ind w:left="103"/>
              <w:rPr>
                <w:rFonts w:ascii="Garamond" w:eastAsia="Garamond" w:hAnsi="Garamond" w:cs="Garamond"/>
              </w:rPr>
            </w:pPr>
            <w:r w:rsidRPr="00797C14">
              <w:rPr>
                <w:rFonts w:ascii="Garamond" w:eastAsia="Garamond" w:hAnsi="Garamond" w:cs="Garamond"/>
              </w:rPr>
              <w:t>2.00</w:t>
            </w:r>
          </w:p>
        </w:tc>
        <w:tc>
          <w:tcPr>
            <w:tcW w:w="2809" w:type="dxa"/>
            <w:shd w:val="clear" w:color="auto" w:fill="auto"/>
          </w:tcPr>
          <w:p w:rsidR="00C37B85" w:rsidRPr="00797C14" w:rsidRDefault="00C37B85" w:rsidP="00472919">
            <w:pPr>
              <w:widowControl w:val="0"/>
              <w:spacing w:after="0" w:line="240" w:lineRule="auto"/>
              <w:rPr>
                <w:rFonts w:ascii="Garamond" w:eastAsia="Calibri" w:hAnsi="Garamond" w:cs="Times New Roman"/>
              </w:rPr>
            </w:pPr>
            <w:proofErr w:type="gramStart"/>
            <w:r w:rsidRPr="00797C14">
              <w:rPr>
                <w:rFonts w:ascii="Garamond" w:eastAsia="Calibri" w:hAnsi="Garamond" w:cs="Times New Roman"/>
                <w:i/>
              </w:rPr>
              <w:t>denotes</w:t>
            </w:r>
            <w:proofErr w:type="gramEnd"/>
            <w:r w:rsidRPr="00797C14">
              <w:rPr>
                <w:rFonts w:ascii="Garamond" w:eastAsia="Calibri" w:hAnsi="Garamond" w:cs="Times New Roman"/>
                <w:i/>
              </w:rPr>
              <w:t xml:space="preserve"> satisfactory</w:t>
            </w:r>
            <w:r w:rsidRPr="00797C14">
              <w:rPr>
                <w:rFonts w:ascii="Garamond" w:eastAsia="Calibri" w:hAnsi="Garamond" w:cs="Times New Roman"/>
                <w:i/>
                <w:spacing w:val="-17"/>
              </w:rPr>
              <w:t xml:space="preserve"> </w:t>
            </w:r>
            <w:r w:rsidRPr="00797C14">
              <w:rPr>
                <w:rFonts w:ascii="Garamond" w:eastAsia="Calibri" w:hAnsi="Garamond" w:cs="Times New Roman"/>
                <w:i/>
              </w:rPr>
              <w:t>performance.</w:t>
            </w:r>
          </w:p>
        </w:tc>
      </w:tr>
      <w:tr w:rsidR="00C37B85" w:rsidRPr="00797C14" w:rsidTr="00C37B85">
        <w:trPr>
          <w:trHeight w:hRule="exact" w:val="378"/>
        </w:trPr>
        <w:tc>
          <w:tcPr>
            <w:tcW w:w="2809" w:type="dxa"/>
            <w:shd w:val="clear" w:color="auto" w:fill="auto"/>
          </w:tcPr>
          <w:p w:rsidR="00C37B85" w:rsidRPr="00797C14" w:rsidRDefault="00C37B85" w:rsidP="006C5E0C">
            <w:pPr>
              <w:widowControl w:val="0"/>
              <w:spacing w:after="0" w:line="240" w:lineRule="auto"/>
              <w:rPr>
                <w:rFonts w:ascii="Garamond" w:eastAsia="Calibri" w:hAnsi="Garamond" w:cs="Times New Roman"/>
              </w:rPr>
            </w:pPr>
            <w:r>
              <w:rPr>
                <w:rFonts w:ascii="Garamond" w:eastAsia="Calibri" w:hAnsi="Garamond" w:cs="Times New Roman"/>
              </w:rPr>
              <w:t>120</w:t>
            </w:r>
            <w:r w:rsidRPr="00797C14">
              <w:rPr>
                <w:rFonts w:ascii="Garamond" w:eastAsia="Calibri" w:hAnsi="Garamond" w:cs="Times New Roman"/>
              </w:rPr>
              <w:t>-1</w:t>
            </w:r>
            <w:r>
              <w:rPr>
                <w:rFonts w:ascii="Garamond" w:eastAsia="Calibri" w:hAnsi="Garamond" w:cs="Times New Roman"/>
              </w:rPr>
              <w:t>39</w:t>
            </w:r>
            <w:r w:rsidRPr="00797C14">
              <w:rPr>
                <w:rFonts w:ascii="Garamond" w:eastAsia="Calibri" w:hAnsi="Garamond" w:cs="Times New Roman"/>
              </w:rPr>
              <w:t xml:space="preserve"> points </w:t>
            </w:r>
          </w:p>
        </w:tc>
        <w:tc>
          <w:tcPr>
            <w:tcW w:w="1511" w:type="dxa"/>
            <w:shd w:val="clear" w:color="auto" w:fill="auto"/>
          </w:tcPr>
          <w:p w:rsidR="00C37B85" w:rsidRPr="00797C14" w:rsidRDefault="00C37B85" w:rsidP="00472919">
            <w:pPr>
              <w:widowControl w:val="0"/>
              <w:spacing w:before="1" w:after="0" w:line="240" w:lineRule="auto"/>
              <w:ind w:left="103"/>
              <w:rPr>
                <w:rFonts w:ascii="Garamond" w:eastAsia="Garamond" w:hAnsi="Garamond" w:cs="Garamond"/>
              </w:rPr>
            </w:pPr>
            <w:r w:rsidRPr="00797C14">
              <w:rPr>
                <w:rFonts w:ascii="Garamond" w:eastAsia="Calibri" w:hAnsi="Garamond" w:cs="Times New Roman"/>
              </w:rPr>
              <w:t>D</w:t>
            </w:r>
          </w:p>
        </w:tc>
        <w:tc>
          <w:tcPr>
            <w:tcW w:w="1440" w:type="dxa"/>
            <w:shd w:val="clear" w:color="auto" w:fill="auto"/>
          </w:tcPr>
          <w:p w:rsidR="00C37B85" w:rsidRPr="00797C14" w:rsidRDefault="00C37B85" w:rsidP="00472919">
            <w:pPr>
              <w:widowControl w:val="0"/>
              <w:spacing w:before="1" w:after="0" w:line="240" w:lineRule="auto"/>
              <w:ind w:left="103"/>
              <w:rPr>
                <w:rFonts w:ascii="Garamond" w:eastAsia="Garamond" w:hAnsi="Garamond" w:cs="Garamond"/>
              </w:rPr>
            </w:pPr>
            <w:r w:rsidRPr="00797C14">
              <w:rPr>
                <w:rFonts w:ascii="Garamond" w:eastAsia="Garamond" w:hAnsi="Garamond" w:cs="Garamond"/>
              </w:rPr>
              <w:t>1.00</w:t>
            </w:r>
          </w:p>
        </w:tc>
        <w:tc>
          <w:tcPr>
            <w:tcW w:w="2809" w:type="dxa"/>
            <w:shd w:val="clear" w:color="auto" w:fill="auto"/>
          </w:tcPr>
          <w:p w:rsidR="00C37B85" w:rsidRPr="00797C14" w:rsidRDefault="00C37B85" w:rsidP="00472919">
            <w:pPr>
              <w:widowControl w:val="0"/>
              <w:spacing w:before="1" w:after="0" w:line="240" w:lineRule="auto"/>
              <w:rPr>
                <w:rFonts w:ascii="Garamond" w:eastAsia="Garamond" w:hAnsi="Garamond" w:cs="Garamond"/>
              </w:rPr>
            </w:pPr>
            <w:proofErr w:type="gramStart"/>
            <w:r w:rsidRPr="00797C14">
              <w:rPr>
                <w:rFonts w:ascii="Garamond" w:eastAsia="Calibri" w:hAnsi="Garamond" w:cs="Times New Roman"/>
                <w:i/>
              </w:rPr>
              <w:t>denotes</w:t>
            </w:r>
            <w:proofErr w:type="gramEnd"/>
            <w:r w:rsidRPr="00797C14">
              <w:rPr>
                <w:rFonts w:ascii="Garamond" w:eastAsia="Calibri" w:hAnsi="Garamond" w:cs="Times New Roman"/>
                <w:i/>
                <w:spacing w:val="-10"/>
              </w:rPr>
              <w:t xml:space="preserve"> </w:t>
            </w:r>
            <w:r w:rsidRPr="00797C14">
              <w:rPr>
                <w:rFonts w:ascii="Garamond" w:eastAsia="Calibri" w:hAnsi="Garamond" w:cs="Times New Roman"/>
                <w:i/>
              </w:rPr>
              <w:t>unsatisfactory</w:t>
            </w:r>
            <w:r w:rsidRPr="00797C14">
              <w:rPr>
                <w:rFonts w:ascii="Garamond" w:eastAsia="Calibri" w:hAnsi="Garamond" w:cs="Times New Roman"/>
                <w:i/>
                <w:spacing w:val="-1"/>
              </w:rPr>
              <w:t xml:space="preserve"> </w:t>
            </w:r>
            <w:r w:rsidRPr="00797C14">
              <w:rPr>
                <w:rFonts w:ascii="Garamond" w:eastAsia="Calibri" w:hAnsi="Garamond" w:cs="Times New Roman"/>
                <w:i/>
              </w:rPr>
              <w:t>performance.</w:t>
            </w:r>
          </w:p>
        </w:tc>
      </w:tr>
      <w:tr w:rsidR="00C37B85" w:rsidRPr="00797C14" w:rsidTr="00C37B85">
        <w:trPr>
          <w:trHeight w:hRule="exact" w:val="378"/>
        </w:trPr>
        <w:tc>
          <w:tcPr>
            <w:tcW w:w="2809" w:type="dxa"/>
            <w:shd w:val="clear" w:color="auto" w:fill="auto"/>
          </w:tcPr>
          <w:p w:rsidR="00C37B85" w:rsidRPr="00797C14" w:rsidRDefault="00C37B85" w:rsidP="006C5E0C">
            <w:pPr>
              <w:widowControl w:val="0"/>
              <w:spacing w:after="0" w:line="240" w:lineRule="auto"/>
              <w:rPr>
                <w:rFonts w:ascii="Garamond" w:eastAsia="Calibri" w:hAnsi="Garamond" w:cs="Times New Roman"/>
              </w:rPr>
            </w:pPr>
            <w:r>
              <w:rPr>
                <w:rFonts w:ascii="Garamond" w:eastAsia="Calibri" w:hAnsi="Garamond" w:cs="Times New Roman"/>
              </w:rPr>
              <w:t xml:space="preserve">119 </w:t>
            </w:r>
            <w:r w:rsidRPr="00797C14">
              <w:rPr>
                <w:rFonts w:ascii="Garamond" w:eastAsia="Calibri" w:hAnsi="Garamond" w:cs="Times New Roman"/>
              </w:rPr>
              <w:t xml:space="preserve"> points or below</w:t>
            </w:r>
          </w:p>
        </w:tc>
        <w:tc>
          <w:tcPr>
            <w:tcW w:w="1511" w:type="dxa"/>
            <w:shd w:val="clear" w:color="auto" w:fill="auto"/>
          </w:tcPr>
          <w:p w:rsidR="00C37B85" w:rsidRPr="00797C14" w:rsidRDefault="00C37B85" w:rsidP="00472919">
            <w:pPr>
              <w:widowControl w:val="0"/>
              <w:spacing w:before="1" w:after="0" w:line="240" w:lineRule="auto"/>
              <w:ind w:left="103"/>
              <w:rPr>
                <w:rFonts w:ascii="Garamond" w:eastAsia="Calibri" w:hAnsi="Garamond" w:cs="Times New Roman"/>
              </w:rPr>
            </w:pPr>
            <w:r w:rsidRPr="00797C14">
              <w:rPr>
                <w:rFonts w:ascii="Garamond" w:eastAsia="Calibri" w:hAnsi="Garamond" w:cs="Times New Roman"/>
              </w:rPr>
              <w:t>F</w:t>
            </w:r>
          </w:p>
        </w:tc>
        <w:tc>
          <w:tcPr>
            <w:tcW w:w="1440" w:type="dxa"/>
            <w:shd w:val="clear" w:color="auto" w:fill="auto"/>
          </w:tcPr>
          <w:p w:rsidR="00C37B85" w:rsidRPr="00797C14" w:rsidRDefault="00C37B85" w:rsidP="00472919">
            <w:pPr>
              <w:widowControl w:val="0"/>
              <w:spacing w:before="1" w:after="0" w:line="240" w:lineRule="auto"/>
              <w:ind w:left="103"/>
              <w:rPr>
                <w:rFonts w:ascii="Garamond" w:eastAsia="Garamond" w:hAnsi="Garamond" w:cs="Garamond"/>
              </w:rPr>
            </w:pPr>
            <w:r w:rsidRPr="00797C14">
              <w:rPr>
                <w:rFonts w:ascii="Garamond" w:eastAsia="Garamond" w:hAnsi="Garamond" w:cs="Garamond"/>
              </w:rPr>
              <w:t>0.00</w:t>
            </w:r>
          </w:p>
        </w:tc>
        <w:tc>
          <w:tcPr>
            <w:tcW w:w="2809" w:type="dxa"/>
            <w:shd w:val="clear" w:color="auto" w:fill="auto"/>
          </w:tcPr>
          <w:p w:rsidR="00C37B85" w:rsidRPr="00797C14" w:rsidRDefault="00C37B85" w:rsidP="00472919">
            <w:pPr>
              <w:widowControl w:val="0"/>
              <w:spacing w:before="1" w:after="0" w:line="240" w:lineRule="auto"/>
              <w:rPr>
                <w:rFonts w:ascii="Garamond" w:eastAsia="Calibri" w:hAnsi="Garamond" w:cs="Times New Roman"/>
                <w:i/>
              </w:rPr>
            </w:pPr>
            <w:proofErr w:type="gramStart"/>
            <w:r w:rsidRPr="00797C14">
              <w:rPr>
                <w:rFonts w:ascii="Garamond" w:eastAsia="Calibri" w:hAnsi="Garamond" w:cs="Times New Roman"/>
                <w:i/>
              </w:rPr>
              <w:t>denotes</w:t>
            </w:r>
            <w:proofErr w:type="gramEnd"/>
            <w:r w:rsidRPr="00797C14">
              <w:rPr>
                <w:rFonts w:ascii="Garamond" w:eastAsia="Calibri" w:hAnsi="Garamond" w:cs="Times New Roman"/>
                <w:i/>
                <w:spacing w:val="-10"/>
              </w:rPr>
              <w:t xml:space="preserve"> </w:t>
            </w:r>
            <w:r w:rsidRPr="00797C14">
              <w:rPr>
                <w:rFonts w:ascii="Garamond" w:eastAsia="Calibri" w:hAnsi="Garamond" w:cs="Times New Roman"/>
                <w:i/>
              </w:rPr>
              <w:t>failing</w:t>
            </w:r>
            <w:r w:rsidRPr="00797C14">
              <w:rPr>
                <w:rFonts w:ascii="Garamond" w:eastAsia="Calibri" w:hAnsi="Garamond" w:cs="Times New Roman"/>
                <w:i/>
                <w:spacing w:val="-1"/>
              </w:rPr>
              <w:t xml:space="preserve"> </w:t>
            </w:r>
            <w:r w:rsidRPr="00797C14">
              <w:rPr>
                <w:rFonts w:ascii="Garamond" w:eastAsia="Calibri" w:hAnsi="Garamond" w:cs="Times New Roman"/>
                <w:i/>
              </w:rPr>
              <w:t>performance.</w:t>
            </w:r>
          </w:p>
        </w:tc>
      </w:tr>
    </w:tbl>
    <w:p w:rsidR="00797C14" w:rsidRPr="00797C14" w:rsidRDefault="00797C14" w:rsidP="00472919">
      <w:pPr>
        <w:autoSpaceDE w:val="0"/>
        <w:autoSpaceDN w:val="0"/>
        <w:adjustRightInd w:val="0"/>
        <w:spacing w:after="0" w:line="240" w:lineRule="auto"/>
        <w:rPr>
          <w:rFonts w:ascii="ALIEPA+ComicSansMS" w:eastAsia="Calibri" w:hAnsi="ALIEPA+ComicSansMS" w:cs="ALIEPA+ComicSansMS"/>
          <w:b/>
          <w:bCs/>
          <w:color w:val="000000"/>
          <w:sz w:val="20"/>
          <w:szCs w:val="20"/>
        </w:rPr>
      </w:pP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r w:rsidRPr="00797C14">
        <w:rPr>
          <w:rFonts w:ascii="Garamond" w:eastAsia="Calibri" w:hAnsi="Garamond" w:cs="ALIEPA+ComicSansMS"/>
          <w:color w:val="000000"/>
        </w:rPr>
        <w:t xml:space="preserve">Grades for HNRS </w:t>
      </w:r>
      <w:r w:rsidR="002D37DC">
        <w:rPr>
          <w:rFonts w:ascii="Garamond" w:eastAsia="Calibri" w:hAnsi="Garamond" w:cs="ALIEPA+ComicSansMS"/>
          <w:color w:val="000000"/>
        </w:rPr>
        <w:t xml:space="preserve">398 </w:t>
      </w:r>
      <w:proofErr w:type="gramStart"/>
      <w:r w:rsidRPr="00797C14">
        <w:rPr>
          <w:rFonts w:ascii="Garamond" w:eastAsia="Calibri" w:hAnsi="Garamond" w:cs="ALIEPA+ComicSansMS"/>
          <w:color w:val="000000"/>
        </w:rPr>
        <w:t>are based</w:t>
      </w:r>
      <w:proofErr w:type="gramEnd"/>
      <w:r w:rsidRPr="00797C14">
        <w:rPr>
          <w:rFonts w:ascii="Garamond" w:eastAsia="Calibri" w:hAnsi="Garamond" w:cs="ALIEPA+ComicSansMS"/>
          <w:color w:val="000000"/>
        </w:rPr>
        <w:t xml:space="preserve"> on research and </w:t>
      </w:r>
      <w:r w:rsidR="002D37DC">
        <w:rPr>
          <w:rFonts w:ascii="Garamond" w:eastAsia="Calibri" w:hAnsi="Garamond" w:cs="ALIEPA+ComicSansMS"/>
          <w:color w:val="000000"/>
        </w:rPr>
        <w:t xml:space="preserve">reflection </w:t>
      </w:r>
      <w:r w:rsidRPr="00797C14">
        <w:rPr>
          <w:rFonts w:ascii="Garamond" w:eastAsia="Calibri" w:hAnsi="Garamond" w:cs="ALIEPA+ComicSansMS"/>
          <w:color w:val="000000"/>
        </w:rPr>
        <w:t xml:space="preserve">components as follows: </w:t>
      </w: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p>
    <w:p w:rsidR="00797C14" w:rsidRPr="00797C14" w:rsidRDefault="002D37DC" w:rsidP="00472919">
      <w:pPr>
        <w:autoSpaceDE w:val="0"/>
        <w:autoSpaceDN w:val="0"/>
        <w:adjustRightInd w:val="0"/>
        <w:spacing w:after="0" w:line="240" w:lineRule="auto"/>
        <w:rPr>
          <w:rFonts w:ascii="Garamond" w:eastAsia="Calibri" w:hAnsi="Garamond" w:cs="ALIEPA+ComicSansMS"/>
          <w:color w:val="000000"/>
          <w:u w:val="single"/>
        </w:rPr>
      </w:pPr>
      <w:r>
        <w:rPr>
          <w:rFonts w:ascii="Garamond" w:eastAsia="Calibri" w:hAnsi="Garamond" w:cs="ALIEPA+ComicSansMS"/>
          <w:color w:val="000000"/>
          <w:u w:val="single"/>
        </w:rPr>
        <w:t>Research (1</w:t>
      </w:r>
      <w:r w:rsidR="00797C14" w:rsidRPr="00797C14">
        <w:rPr>
          <w:rFonts w:ascii="Garamond" w:eastAsia="Calibri" w:hAnsi="Garamond" w:cs="ALIEPA+ComicSansMS"/>
          <w:color w:val="000000"/>
          <w:u w:val="single"/>
        </w:rPr>
        <w:t>00 possible points)</w:t>
      </w: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r w:rsidRPr="00797C14">
        <w:rPr>
          <w:rFonts w:ascii="Garamond" w:eastAsia="Calibri" w:hAnsi="Garamond" w:cs="ALIEPA+ComicSansMS"/>
          <w:color w:val="000000"/>
        </w:rPr>
        <w:t xml:space="preserve">The assigned grade for research will necessarily reflect the priorities and expectations of the supervising faculty member. Some suggested guidelines for assigning grades are provided below. </w:t>
      </w: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A: Student assumes </w:t>
      </w:r>
      <w:r w:rsidR="002D37DC">
        <w:rPr>
          <w:rFonts w:ascii="Garamond" w:eastAsia="Calibri" w:hAnsi="Garamond" w:cs="ALIEPA+ComicSansMS"/>
          <w:color w:val="000000"/>
        </w:rPr>
        <w:t xml:space="preserve">full </w:t>
      </w:r>
      <w:r w:rsidRPr="00797C14">
        <w:rPr>
          <w:rFonts w:ascii="Garamond" w:eastAsia="Calibri" w:hAnsi="Garamond" w:cs="ALIEPA+ComicSansMS"/>
          <w:color w:val="000000"/>
        </w:rPr>
        <w:t xml:space="preserve">responsibility for directing project. </w:t>
      </w:r>
      <w:r w:rsidR="002D37DC">
        <w:rPr>
          <w:rFonts w:ascii="Garamond" w:eastAsia="Calibri" w:hAnsi="Garamond" w:cs="ALIEPA+ComicSansMS"/>
          <w:color w:val="000000"/>
        </w:rPr>
        <w:t>Student consults with faculty mentor about project parameters</w:t>
      </w:r>
      <w:r w:rsidR="006C5E0C">
        <w:rPr>
          <w:rFonts w:ascii="Garamond" w:eastAsia="Calibri" w:hAnsi="Garamond" w:cs="ALIEPA+ComicSansMS"/>
          <w:color w:val="000000"/>
        </w:rPr>
        <w:t xml:space="preserve"> and writes a clear project proposal</w:t>
      </w:r>
      <w:r w:rsidR="002D37DC">
        <w:rPr>
          <w:rFonts w:ascii="Garamond" w:eastAsia="Calibri" w:hAnsi="Garamond" w:cs="ALIEPA+ComicSansMS"/>
          <w:color w:val="000000"/>
        </w:rPr>
        <w:t xml:space="preserve">. Student makes independent decisions and independently seeks out information within the </w:t>
      </w:r>
      <w:r w:rsidR="006C5E0C">
        <w:rPr>
          <w:rFonts w:ascii="Garamond" w:eastAsia="Calibri" w:hAnsi="Garamond" w:cs="ALIEPA+ComicSansMS"/>
          <w:color w:val="000000"/>
        </w:rPr>
        <w:t>project</w:t>
      </w:r>
      <w:r w:rsidR="002D37DC">
        <w:rPr>
          <w:rFonts w:ascii="Garamond" w:eastAsia="Calibri" w:hAnsi="Garamond" w:cs="ALIEPA+ComicSansMS"/>
          <w:color w:val="000000"/>
        </w:rPr>
        <w:t xml:space="preserve"> parameters. </w:t>
      </w:r>
      <w:r w:rsidRPr="00797C14">
        <w:rPr>
          <w:rFonts w:ascii="Garamond" w:eastAsia="Calibri" w:hAnsi="Garamond" w:cs="ALIEPA+ComicSansMS"/>
          <w:color w:val="000000"/>
        </w:rPr>
        <w:t xml:space="preserve">Student keeps an accurate record of </w:t>
      </w:r>
      <w:r w:rsidR="00060BAE">
        <w:rPr>
          <w:rFonts w:ascii="Garamond" w:eastAsia="Calibri" w:hAnsi="Garamond" w:cs="ALIEPA+ComicSansMS"/>
          <w:color w:val="000000"/>
        </w:rPr>
        <w:t>r</w:t>
      </w:r>
      <w:r w:rsidR="006C5E0C">
        <w:rPr>
          <w:rFonts w:ascii="Garamond" w:eastAsia="Calibri" w:hAnsi="Garamond" w:cs="ALIEPA+ComicSansMS"/>
          <w:color w:val="000000"/>
        </w:rPr>
        <w:t>esearch, creative activity, and/</w:t>
      </w:r>
      <w:r w:rsidR="00060BAE">
        <w:rPr>
          <w:rFonts w:ascii="Garamond" w:eastAsia="Calibri" w:hAnsi="Garamond" w:cs="ALIEPA+ComicSansMS"/>
          <w:color w:val="000000"/>
        </w:rPr>
        <w:t xml:space="preserve">or </w:t>
      </w:r>
      <w:r w:rsidR="002D37DC">
        <w:rPr>
          <w:rFonts w:ascii="Garamond" w:eastAsia="Calibri" w:hAnsi="Garamond" w:cs="ALIEPA+ComicSansMS"/>
          <w:color w:val="000000"/>
        </w:rPr>
        <w:t xml:space="preserve">site visits neatly written </w:t>
      </w:r>
      <w:r w:rsidRPr="00797C14">
        <w:rPr>
          <w:rFonts w:ascii="Garamond" w:eastAsia="Calibri" w:hAnsi="Garamond" w:cs="ALIEPA+ComicSansMS"/>
          <w:color w:val="000000"/>
        </w:rPr>
        <w:t xml:space="preserve">in a notebook or in a digital log. </w:t>
      </w:r>
      <w:r w:rsidR="00060BAE">
        <w:rPr>
          <w:rFonts w:ascii="Garamond" w:eastAsia="Calibri" w:hAnsi="Garamond" w:cs="ALIEPA+ComicSansMS"/>
          <w:color w:val="000000"/>
        </w:rPr>
        <w:t>Student communicates regularly with the fa</w:t>
      </w:r>
      <w:r w:rsidR="006C5E0C">
        <w:rPr>
          <w:rFonts w:ascii="Garamond" w:eastAsia="Calibri" w:hAnsi="Garamond" w:cs="ALIEPA+ComicSansMS"/>
          <w:color w:val="000000"/>
        </w:rPr>
        <w:t>cu</w:t>
      </w:r>
      <w:r w:rsidR="00060BAE">
        <w:rPr>
          <w:rFonts w:ascii="Garamond" w:eastAsia="Calibri" w:hAnsi="Garamond" w:cs="ALIEPA+ComicSansMS"/>
          <w:color w:val="000000"/>
        </w:rPr>
        <w:t>lty mentor</w:t>
      </w:r>
      <w:r w:rsidR="006C5E0C">
        <w:rPr>
          <w:rFonts w:ascii="Garamond" w:eastAsia="Calibri" w:hAnsi="Garamond" w:cs="ALIEPA+ComicSansMS"/>
          <w:color w:val="000000"/>
        </w:rPr>
        <w:t xml:space="preserve"> and asks questions as needed.</w:t>
      </w:r>
      <w:r w:rsidR="00060BAE">
        <w:rPr>
          <w:rFonts w:ascii="Garamond" w:eastAsia="Calibri" w:hAnsi="Garamond" w:cs="ALIEPA+ComicSansMS"/>
          <w:color w:val="000000"/>
        </w:rPr>
        <w:t xml:space="preserve"> </w:t>
      </w:r>
      <w:r w:rsidRPr="00797C14">
        <w:rPr>
          <w:rFonts w:ascii="Garamond" w:eastAsia="Calibri" w:hAnsi="Garamond" w:cs="ALIEPA+ComicSansMS"/>
          <w:color w:val="000000"/>
        </w:rPr>
        <w:t>(</w:t>
      </w:r>
      <w:r w:rsidR="002D37DC">
        <w:rPr>
          <w:rFonts w:ascii="Garamond" w:eastAsia="Calibri" w:hAnsi="Garamond" w:cs="ALIEPA+ComicSansMS"/>
          <w:color w:val="000000"/>
        </w:rPr>
        <w:t>90-100</w:t>
      </w:r>
      <w:r w:rsidRPr="00797C14">
        <w:rPr>
          <w:rFonts w:ascii="Garamond" w:eastAsia="Calibri" w:hAnsi="Garamond" w:cs="ALIEPA+ComicSansMS"/>
          <w:color w:val="000000"/>
        </w:rPr>
        <w:t xml:space="preserve">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B: </w:t>
      </w:r>
      <w:r w:rsidR="002D37DC" w:rsidRPr="00797C14">
        <w:rPr>
          <w:rFonts w:ascii="Garamond" w:eastAsia="Calibri" w:hAnsi="Garamond" w:cs="ALIEPA+ComicSansMS"/>
          <w:color w:val="000000"/>
        </w:rPr>
        <w:t xml:space="preserve">Student assumes </w:t>
      </w:r>
      <w:r w:rsidR="002D37DC">
        <w:rPr>
          <w:rFonts w:ascii="Garamond" w:eastAsia="Calibri" w:hAnsi="Garamond" w:cs="ALIEPA+ComicSansMS"/>
          <w:color w:val="000000"/>
        </w:rPr>
        <w:t xml:space="preserve">partial </w:t>
      </w:r>
      <w:r w:rsidR="002D37DC" w:rsidRPr="00797C14">
        <w:rPr>
          <w:rFonts w:ascii="Garamond" w:eastAsia="Calibri" w:hAnsi="Garamond" w:cs="ALIEPA+ComicSansMS"/>
          <w:color w:val="000000"/>
        </w:rPr>
        <w:t xml:space="preserve">responsibility for directing project. </w:t>
      </w:r>
      <w:r w:rsidR="002D37DC">
        <w:rPr>
          <w:rFonts w:ascii="Garamond" w:eastAsia="Calibri" w:hAnsi="Garamond" w:cs="ALIEPA+ComicSansMS"/>
          <w:color w:val="000000"/>
        </w:rPr>
        <w:t>Student consults with faculty mentor about project parameters. Student makes</w:t>
      </w:r>
      <w:r w:rsidR="00060BAE">
        <w:rPr>
          <w:rFonts w:ascii="Garamond" w:eastAsia="Calibri" w:hAnsi="Garamond" w:cs="ALIEPA+ComicSansMS"/>
          <w:color w:val="000000"/>
        </w:rPr>
        <w:t xml:space="preserve"> some</w:t>
      </w:r>
      <w:r w:rsidR="002D37DC">
        <w:rPr>
          <w:rFonts w:ascii="Garamond" w:eastAsia="Calibri" w:hAnsi="Garamond" w:cs="ALIEPA+ComicSansMS"/>
          <w:color w:val="000000"/>
        </w:rPr>
        <w:t xml:space="preserve"> independent decisions and seeks out information within the established parameters. </w:t>
      </w:r>
      <w:r w:rsidR="00060BAE" w:rsidRPr="00797C14">
        <w:rPr>
          <w:rFonts w:ascii="Garamond" w:eastAsia="Calibri" w:hAnsi="Garamond" w:cs="ALIEPA+ComicSansMS"/>
          <w:color w:val="000000"/>
        </w:rPr>
        <w:t xml:space="preserve">Student keeps an accurate record of </w:t>
      </w:r>
      <w:r w:rsidR="00060BAE">
        <w:rPr>
          <w:rFonts w:ascii="Garamond" w:eastAsia="Calibri" w:hAnsi="Garamond" w:cs="ALIEPA+ComicSansMS"/>
          <w:color w:val="000000"/>
        </w:rPr>
        <w:t xml:space="preserve">research, creative activity, and /or site visits neatly written </w:t>
      </w:r>
      <w:r w:rsidR="00060BAE" w:rsidRPr="00797C14">
        <w:rPr>
          <w:rFonts w:ascii="Garamond" w:eastAsia="Calibri" w:hAnsi="Garamond" w:cs="ALIEPA+ComicSansMS"/>
          <w:color w:val="000000"/>
        </w:rPr>
        <w:t xml:space="preserve">in a notebook or in a digital log. </w:t>
      </w:r>
      <w:r w:rsidR="00060BAE">
        <w:rPr>
          <w:rFonts w:ascii="Garamond" w:eastAsia="Calibri" w:hAnsi="Garamond" w:cs="ALIEPA+ComicSansMS"/>
          <w:color w:val="000000"/>
        </w:rPr>
        <w:t>Student communicates occasionally with the faculty mentor</w:t>
      </w:r>
      <w:r w:rsidR="006C5E0C">
        <w:rPr>
          <w:rFonts w:ascii="Garamond" w:eastAsia="Calibri" w:hAnsi="Garamond" w:cs="ALIEPA+ComicSansMS"/>
          <w:color w:val="000000"/>
        </w:rPr>
        <w:t xml:space="preserve"> and sometimes asks questions</w:t>
      </w:r>
      <w:r w:rsidR="00060BAE">
        <w:rPr>
          <w:rFonts w:ascii="Garamond" w:eastAsia="Calibri" w:hAnsi="Garamond" w:cs="ALIEPA+ComicSansMS"/>
          <w:color w:val="000000"/>
        </w:rPr>
        <w:t xml:space="preserve">. </w:t>
      </w:r>
      <w:r w:rsidRPr="00797C14">
        <w:rPr>
          <w:rFonts w:ascii="Garamond" w:eastAsia="Calibri" w:hAnsi="Garamond" w:cs="ALIEPA+ComicSansMS"/>
          <w:color w:val="000000"/>
        </w:rPr>
        <w:t>(</w:t>
      </w:r>
      <w:r w:rsidR="00060BAE">
        <w:rPr>
          <w:rFonts w:ascii="Garamond" w:eastAsia="Calibri" w:hAnsi="Garamond" w:cs="ALIEPA+ComicSansMS"/>
          <w:color w:val="000000"/>
        </w:rPr>
        <w:t>80-89</w:t>
      </w:r>
      <w:r w:rsidRPr="00797C14">
        <w:rPr>
          <w:rFonts w:ascii="Garamond" w:eastAsia="Calibri" w:hAnsi="Garamond" w:cs="ALIEPA+ComicSansMS"/>
          <w:color w:val="000000"/>
        </w:rPr>
        <w:t xml:space="preserve">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C: </w:t>
      </w:r>
      <w:r w:rsidR="002D37DC" w:rsidRPr="00797C14">
        <w:rPr>
          <w:rFonts w:ascii="Garamond" w:eastAsia="Calibri" w:hAnsi="Garamond" w:cs="ALIEPA+ComicSansMS"/>
          <w:color w:val="000000"/>
        </w:rPr>
        <w:t xml:space="preserve">Student assumes </w:t>
      </w:r>
      <w:r w:rsidR="00060BAE">
        <w:rPr>
          <w:rFonts w:ascii="Garamond" w:eastAsia="Calibri" w:hAnsi="Garamond" w:cs="ALIEPA+ComicSansMS"/>
          <w:color w:val="000000"/>
        </w:rPr>
        <w:t xml:space="preserve">little </w:t>
      </w:r>
      <w:r w:rsidR="002D37DC" w:rsidRPr="00797C14">
        <w:rPr>
          <w:rFonts w:ascii="Garamond" w:eastAsia="Calibri" w:hAnsi="Garamond" w:cs="ALIEPA+ComicSansMS"/>
          <w:color w:val="000000"/>
        </w:rPr>
        <w:t xml:space="preserve">responsibility for directing project. </w:t>
      </w:r>
      <w:r w:rsidR="002D37DC">
        <w:rPr>
          <w:rFonts w:ascii="Garamond" w:eastAsia="Calibri" w:hAnsi="Garamond" w:cs="ALIEPA+ComicSansMS"/>
          <w:color w:val="000000"/>
        </w:rPr>
        <w:t xml:space="preserve">Student consults with faculty mentor about project parameters. </w:t>
      </w:r>
      <w:r w:rsidR="002D37DC" w:rsidRPr="00797C14">
        <w:rPr>
          <w:rFonts w:ascii="Garamond" w:eastAsia="Calibri" w:hAnsi="Garamond" w:cs="ALIEPA+ComicSansMS"/>
          <w:color w:val="000000"/>
        </w:rPr>
        <w:t xml:space="preserve">Student keeps an accurate record of </w:t>
      </w:r>
      <w:r w:rsidR="002D37DC">
        <w:rPr>
          <w:rFonts w:ascii="Garamond" w:eastAsia="Calibri" w:hAnsi="Garamond" w:cs="ALIEPA+ComicSansMS"/>
          <w:color w:val="000000"/>
        </w:rPr>
        <w:t xml:space="preserve">reading and site visits </w:t>
      </w:r>
      <w:r w:rsidR="002D37DC" w:rsidRPr="00797C14">
        <w:rPr>
          <w:rFonts w:ascii="Garamond" w:eastAsia="Calibri" w:hAnsi="Garamond" w:cs="ALIEPA+ComicSansMS"/>
          <w:color w:val="000000"/>
        </w:rPr>
        <w:t xml:space="preserve">in a notebook or in a digital log. </w:t>
      </w:r>
      <w:r w:rsidRPr="00797C14">
        <w:rPr>
          <w:rFonts w:ascii="Garamond" w:eastAsia="Calibri" w:hAnsi="Garamond" w:cs="ALIEPA+ComicSansMS"/>
          <w:color w:val="000000"/>
        </w:rPr>
        <w:t xml:space="preserve">Student is not reliable regarding </w:t>
      </w:r>
      <w:r w:rsidR="002D37DC">
        <w:rPr>
          <w:rFonts w:ascii="Garamond" w:eastAsia="Calibri" w:hAnsi="Garamond" w:cs="ALIEPA+ComicSansMS"/>
          <w:color w:val="000000"/>
        </w:rPr>
        <w:t>communication with faculty mentor</w:t>
      </w:r>
      <w:r w:rsidR="00060BAE">
        <w:rPr>
          <w:rFonts w:ascii="Garamond" w:eastAsia="Calibri" w:hAnsi="Garamond" w:cs="ALIEPA+ComicSansMS"/>
          <w:color w:val="000000"/>
        </w:rPr>
        <w:t xml:space="preserve">, does not work within the established parameters of the project, or is </w:t>
      </w:r>
      <w:r w:rsidRPr="00797C14">
        <w:rPr>
          <w:rFonts w:ascii="Garamond" w:eastAsia="Calibri" w:hAnsi="Garamond" w:cs="ALIEPA+ComicSansMS"/>
          <w:color w:val="000000"/>
        </w:rPr>
        <w:t>not reliable in maintaining a</w:t>
      </w:r>
      <w:r w:rsidR="006C5E0C">
        <w:rPr>
          <w:rFonts w:ascii="Garamond" w:eastAsia="Calibri" w:hAnsi="Garamond" w:cs="ALIEPA+ComicSansMS"/>
          <w:color w:val="000000"/>
        </w:rPr>
        <w:t xml:space="preserve"> neat and/or</w:t>
      </w:r>
      <w:r w:rsidRPr="00797C14">
        <w:rPr>
          <w:rFonts w:ascii="Garamond" w:eastAsia="Calibri" w:hAnsi="Garamond" w:cs="ALIEPA+ComicSansMS"/>
          <w:color w:val="000000"/>
        </w:rPr>
        <w:t xml:space="preserve"> accurate record of </w:t>
      </w:r>
      <w:r w:rsidR="002D37DC">
        <w:rPr>
          <w:rFonts w:ascii="Garamond" w:eastAsia="Calibri" w:hAnsi="Garamond" w:cs="ALIEPA+ComicSansMS"/>
          <w:color w:val="000000"/>
        </w:rPr>
        <w:t>research, c</w:t>
      </w:r>
      <w:r w:rsidRPr="00797C14">
        <w:rPr>
          <w:rFonts w:ascii="Garamond" w:eastAsia="Calibri" w:hAnsi="Garamond" w:cs="ALIEPA+ComicSansMS"/>
          <w:color w:val="000000"/>
        </w:rPr>
        <w:t>reative activity</w:t>
      </w:r>
      <w:r w:rsidR="002D37DC">
        <w:rPr>
          <w:rFonts w:ascii="Garamond" w:eastAsia="Calibri" w:hAnsi="Garamond" w:cs="ALIEPA+ComicSansMS"/>
          <w:color w:val="000000"/>
        </w:rPr>
        <w:t xml:space="preserve">, </w:t>
      </w:r>
      <w:r w:rsidR="00060BAE">
        <w:rPr>
          <w:rFonts w:ascii="Garamond" w:eastAsia="Calibri" w:hAnsi="Garamond" w:cs="ALIEPA+ComicSansMS"/>
          <w:color w:val="000000"/>
        </w:rPr>
        <w:t>and/</w:t>
      </w:r>
      <w:r w:rsidR="002D37DC">
        <w:rPr>
          <w:rFonts w:ascii="Garamond" w:eastAsia="Calibri" w:hAnsi="Garamond" w:cs="ALIEPA+ComicSansMS"/>
          <w:color w:val="000000"/>
        </w:rPr>
        <w:t>or site visits</w:t>
      </w:r>
      <w:r w:rsidRPr="00797C14">
        <w:rPr>
          <w:rFonts w:ascii="Garamond" w:eastAsia="Calibri" w:hAnsi="Garamond" w:cs="ALIEPA+ComicSansMS"/>
          <w:color w:val="000000"/>
        </w:rPr>
        <w:t>. (</w:t>
      </w:r>
      <w:r w:rsidR="002D37DC">
        <w:rPr>
          <w:rFonts w:ascii="Garamond" w:eastAsia="Calibri" w:hAnsi="Garamond" w:cs="ALIEPA+ComicSansMS"/>
          <w:color w:val="000000"/>
        </w:rPr>
        <w:t>70-79</w:t>
      </w:r>
      <w:r w:rsidRPr="00797C14">
        <w:rPr>
          <w:rFonts w:ascii="Garamond" w:eastAsia="Calibri" w:hAnsi="Garamond" w:cs="ALIEPA+ComicSansMS"/>
          <w:color w:val="000000"/>
        </w:rPr>
        <w:t xml:space="preserve">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D: Student </w:t>
      </w:r>
      <w:r w:rsidR="00060BAE">
        <w:rPr>
          <w:rFonts w:ascii="Garamond" w:eastAsia="Calibri" w:hAnsi="Garamond" w:cs="ALIEPA+ComicSansMS"/>
          <w:color w:val="000000"/>
        </w:rPr>
        <w:t xml:space="preserve">assumes no responsibility for directing project. </w:t>
      </w:r>
      <w:r w:rsidRPr="00797C14">
        <w:rPr>
          <w:rFonts w:ascii="Garamond" w:eastAsia="Calibri" w:hAnsi="Garamond" w:cs="ALIEPA+ComicSansMS"/>
          <w:color w:val="000000"/>
        </w:rPr>
        <w:t xml:space="preserve">Student </w:t>
      </w:r>
      <w:r w:rsidR="00060BAE">
        <w:rPr>
          <w:rFonts w:ascii="Garamond" w:eastAsia="Calibri" w:hAnsi="Garamond" w:cs="ALIEPA+ComicSansMS"/>
          <w:color w:val="000000"/>
        </w:rPr>
        <w:t xml:space="preserve">maintains some record of research, creative activity, and/or site visits but </w:t>
      </w:r>
      <w:r w:rsidRPr="00797C14">
        <w:rPr>
          <w:rFonts w:ascii="Garamond" w:eastAsia="Calibri" w:hAnsi="Garamond" w:cs="ALIEPA+ComicSansMS"/>
          <w:color w:val="000000"/>
        </w:rPr>
        <w:t xml:space="preserve">is not reliable regarding </w:t>
      </w:r>
      <w:r w:rsidR="00060BAE">
        <w:rPr>
          <w:rFonts w:ascii="Garamond" w:eastAsia="Calibri" w:hAnsi="Garamond" w:cs="ALIEPA+ComicSansMS"/>
          <w:color w:val="000000"/>
        </w:rPr>
        <w:t xml:space="preserve">communication with faculty mentor, does not consult with faculty mentor about project parameters, or </w:t>
      </w:r>
      <w:r w:rsidRPr="00797C14">
        <w:rPr>
          <w:rFonts w:ascii="Garamond" w:eastAsia="Calibri" w:hAnsi="Garamond" w:cs="ALIEPA+ComicSansMS"/>
          <w:color w:val="000000"/>
        </w:rPr>
        <w:t>is not reliable in maintaining a</w:t>
      </w:r>
      <w:r w:rsidR="006C5E0C">
        <w:rPr>
          <w:rFonts w:ascii="Garamond" w:eastAsia="Calibri" w:hAnsi="Garamond" w:cs="ALIEPA+ComicSansMS"/>
          <w:color w:val="000000"/>
        </w:rPr>
        <w:t xml:space="preserve"> neat and </w:t>
      </w:r>
      <w:r w:rsidRPr="00797C14">
        <w:rPr>
          <w:rFonts w:ascii="Garamond" w:eastAsia="Calibri" w:hAnsi="Garamond" w:cs="ALIEPA+ComicSansMS"/>
          <w:color w:val="000000"/>
        </w:rPr>
        <w:t xml:space="preserve">accurate record of </w:t>
      </w:r>
      <w:r w:rsidR="00060BAE">
        <w:rPr>
          <w:rFonts w:ascii="Garamond" w:eastAsia="Calibri" w:hAnsi="Garamond" w:cs="ALIEPA+ComicSansMS"/>
          <w:color w:val="000000"/>
        </w:rPr>
        <w:t>research, c</w:t>
      </w:r>
      <w:r w:rsidR="00060BAE" w:rsidRPr="00797C14">
        <w:rPr>
          <w:rFonts w:ascii="Garamond" w:eastAsia="Calibri" w:hAnsi="Garamond" w:cs="ALIEPA+ComicSansMS"/>
          <w:color w:val="000000"/>
        </w:rPr>
        <w:t>reative activity</w:t>
      </w:r>
      <w:r w:rsidR="00060BAE">
        <w:rPr>
          <w:rFonts w:ascii="Garamond" w:eastAsia="Calibri" w:hAnsi="Garamond" w:cs="ALIEPA+ComicSansMS"/>
          <w:color w:val="000000"/>
        </w:rPr>
        <w:t>, and/or site visits</w:t>
      </w:r>
      <w:r w:rsidR="00060BAE" w:rsidRPr="00797C14">
        <w:rPr>
          <w:rFonts w:ascii="Garamond" w:eastAsia="Calibri" w:hAnsi="Garamond" w:cs="ALIEPA+ComicSansMS"/>
          <w:color w:val="000000"/>
        </w:rPr>
        <w:t xml:space="preserve">. </w:t>
      </w:r>
      <w:r w:rsidRPr="00797C14">
        <w:rPr>
          <w:rFonts w:ascii="Garamond" w:eastAsia="Calibri" w:hAnsi="Garamond" w:cs="ALIEPA+ComicSansMS"/>
          <w:color w:val="000000"/>
        </w:rPr>
        <w:t>(</w:t>
      </w:r>
      <w:r w:rsidR="00060BAE">
        <w:rPr>
          <w:rFonts w:ascii="Garamond" w:eastAsia="Calibri" w:hAnsi="Garamond" w:cs="ALIEPA+ComicSansMS"/>
          <w:color w:val="000000"/>
        </w:rPr>
        <w:t>60</w:t>
      </w:r>
      <w:r w:rsidRPr="00797C14">
        <w:rPr>
          <w:rFonts w:ascii="Garamond" w:eastAsia="Calibri" w:hAnsi="Garamond" w:cs="ALIEPA+ComicSansMS"/>
          <w:color w:val="000000"/>
        </w:rPr>
        <w:t>-</w:t>
      </w:r>
      <w:r w:rsidR="00060BAE">
        <w:rPr>
          <w:rFonts w:ascii="Garamond" w:eastAsia="Calibri" w:hAnsi="Garamond" w:cs="ALIEPA+ComicSansMS"/>
          <w:color w:val="000000"/>
        </w:rPr>
        <w:t xml:space="preserve">69 </w:t>
      </w:r>
      <w:r w:rsidRPr="00797C14">
        <w:rPr>
          <w:rFonts w:ascii="Garamond" w:eastAsia="Calibri" w:hAnsi="Garamond" w:cs="ALIEPA+ComicSansMS"/>
          <w:color w:val="000000"/>
        </w:rPr>
        <w:t xml:space="preserve">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F: Student fails to </w:t>
      </w:r>
      <w:r w:rsidR="00060BAE">
        <w:rPr>
          <w:rFonts w:ascii="Garamond" w:eastAsia="Calibri" w:hAnsi="Garamond" w:cs="ALIEPA+ComicSansMS"/>
          <w:color w:val="000000"/>
        </w:rPr>
        <w:t>consult with faculty mentor</w:t>
      </w:r>
      <w:r w:rsidR="006C5E0C">
        <w:rPr>
          <w:rFonts w:ascii="Garamond" w:eastAsia="Calibri" w:hAnsi="Garamond" w:cs="ALIEPA+ComicSansMS"/>
          <w:color w:val="000000"/>
        </w:rPr>
        <w:t xml:space="preserve"> about project parameters</w:t>
      </w:r>
      <w:r w:rsidR="00060BAE">
        <w:rPr>
          <w:rFonts w:ascii="Garamond" w:eastAsia="Calibri" w:hAnsi="Garamond" w:cs="ALIEPA+ComicSansMS"/>
          <w:color w:val="000000"/>
        </w:rPr>
        <w:t xml:space="preserve">, </w:t>
      </w:r>
      <w:r w:rsidRPr="00797C14">
        <w:rPr>
          <w:rFonts w:ascii="Garamond" w:eastAsia="Calibri" w:hAnsi="Garamond" w:cs="ALIEPA+ComicSansMS"/>
          <w:color w:val="000000"/>
        </w:rPr>
        <w:t xml:space="preserve">has substantial issues regarding </w:t>
      </w:r>
      <w:r w:rsidR="00060BAE">
        <w:rPr>
          <w:rFonts w:ascii="Garamond" w:eastAsia="Calibri" w:hAnsi="Garamond" w:cs="ALIEPA+ComicSansMS"/>
          <w:color w:val="000000"/>
        </w:rPr>
        <w:t xml:space="preserve">communication with faculty mentor, </w:t>
      </w:r>
      <w:r w:rsidRPr="00797C14">
        <w:rPr>
          <w:rFonts w:ascii="Garamond" w:eastAsia="Calibri" w:hAnsi="Garamond" w:cs="ALIEPA+ComicSansMS"/>
          <w:color w:val="000000"/>
        </w:rPr>
        <w:t xml:space="preserve">or </w:t>
      </w:r>
      <w:r w:rsidR="006C5E0C">
        <w:rPr>
          <w:rFonts w:ascii="Garamond" w:eastAsia="Calibri" w:hAnsi="Garamond" w:cs="ALIEPA+ComicSansMS"/>
          <w:color w:val="000000"/>
        </w:rPr>
        <w:t xml:space="preserve">has </w:t>
      </w:r>
      <w:r w:rsidR="00060BAE">
        <w:rPr>
          <w:rFonts w:ascii="Garamond" w:eastAsia="Calibri" w:hAnsi="Garamond" w:cs="ALIEPA+ComicSansMS"/>
          <w:color w:val="000000"/>
        </w:rPr>
        <w:t xml:space="preserve">substantial issues </w:t>
      </w:r>
      <w:r w:rsidRPr="00797C14">
        <w:rPr>
          <w:rFonts w:ascii="Garamond" w:eastAsia="Calibri" w:hAnsi="Garamond" w:cs="ALIEPA+ComicSansMS"/>
          <w:color w:val="000000"/>
        </w:rPr>
        <w:t>in maintaining a</w:t>
      </w:r>
      <w:r w:rsidR="006C5E0C">
        <w:rPr>
          <w:rFonts w:ascii="Garamond" w:eastAsia="Calibri" w:hAnsi="Garamond" w:cs="ALIEPA+ComicSansMS"/>
          <w:color w:val="000000"/>
        </w:rPr>
        <w:t xml:space="preserve"> neat and </w:t>
      </w:r>
      <w:r w:rsidRPr="00797C14">
        <w:rPr>
          <w:rFonts w:ascii="Garamond" w:eastAsia="Calibri" w:hAnsi="Garamond" w:cs="ALIEPA+ComicSansMS"/>
          <w:color w:val="000000"/>
        </w:rPr>
        <w:t xml:space="preserve">accurate record of </w:t>
      </w:r>
      <w:r w:rsidR="00060BAE">
        <w:rPr>
          <w:rFonts w:ascii="Garamond" w:eastAsia="Calibri" w:hAnsi="Garamond" w:cs="ALIEPA+ComicSansMS"/>
          <w:color w:val="000000"/>
        </w:rPr>
        <w:t xml:space="preserve">research, </w:t>
      </w:r>
      <w:r w:rsidRPr="00797C14">
        <w:rPr>
          <w:rFonts w:ascii="Garamond" w:eastAsia="Calibri" w:hAnsi="Garamond" w:cs="ALIEPA+ComicSansMS"/>
          <w:color w:val="000000"/>
        </w:rPr>
        <w:t>creative activity</w:t>
      </w:r>
      <w:r w:rsidR="00060BAE">
        <w:rPr>
          <w:rFonts w:ascii="Garamond" w:eastAsia="Calibri" w:hAnsi="Garamond" w:cs="ALIEPA+ComicSansMS"/>
          <w:color w:val="000000"/>
        </w:rPr>
        <w:t>, and/or site visits</w:t>
      </w:r>
      <w:r w:rsidRPr="00797C14">
        <w:rPr>
          <w:rFonts w:ascii="Garamond" w:eastAsia="Calibri" w:hAnsi="Garamond" w:cs="ALIEPA+ComicSansMS"/>
          <w:color w:val="000000"/>
        </w:rPr>
        <w:t>. (</w:t>
      </w:r>
      <w:r w:rsidR="00060BAE">
        <w:rPr>
          <w:rFonts w:ascii="Garamond" w:eastAsia="Calibri" w:hAnsi="Garamond" w:cs="ALIEPA+ComicSansMS"/>
          <w:color w:val="000000"/>
        </w:rPr>
        <w:t xml:space="preserve">59 </w:t>
      </w:r>
      <w:r w:rsidRPr="00797C14">
        <w:rPr>
          <w:rFonts w:ascii="Garamond" w:eastAsia="Calibri" w:hAnsi="Garamond" w:cs="ALIEPA+ComicSansMS"/>
          <w:color w:val="000000"/>
        </w:rPr>
        <w:t xml:space="preserve">points or below) </w:t>
      </w: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p>
    <w:p w:rsidR="00797C14" w:rsidRPr="00797C14" w:rsidRDefault="00060BAE" w:rsidP="00472919">
      <w:pPr>
        <w:autoSpaceDE w:val="0"/>
        <w:autoSpaceDN w:val="0"/>
        <w:adjustRightInd w:val="0"/>
        <w:spacing w:after="0" w:line="240" w:lineRule="auto"/>
        <w:rPr>
          <w:rFonts w:ascii="Garamond" w:eastAsia="Calibri" w:hAnsi="Garamond" w:cs="ALIEPA+ComicSansMS"/>
          <w:color w:val="000000"/>
          <w:u w:val="single"/>
        </w:rPr>
      </w:pPr>
      <w:r>
        <w:rPr>
          <w:rFonts w:ascii="Garamond" w:eastAsia="Calibri" w:hAnsi="Garamond" w:cs="ALIEPA+ComicSansMS"/>
          <w:color w:val="000000"/>
          <w:u w:val="single"/>
        </w:rPr>
        <w:t>Reflection (1</w:t>
      </w:r>
      <w:r w:rsidR="00797C14" w:rsidRPr="00797C14">
        <w:rPr>
          <w:rFonts w:ascii="Garamond" w:eastAsia="Calibri" w:hAnsi="Garamond" w:cs="ALIEPA+ComicSansMS"/>
          <w:color w:val="000000"/>
          <w:u w:val="single"/>
        </w:rPr>
        <w:t>00 possible points)</w:t>
      </w:r>
    </w:p>
    <w:p w:rsidR="00797C14" w:rsidRPr="00797C14" w:rsidRDefault="00797C14" w:rsidP="00472919">
      <w:pPr>
        <w:autoSpaceDE w:val="0"/>
        <w:autoSpaceDN w:val="0"/>
        <w:adjustRightInd w:val="0"/>
        <w:spacing w:after="0" w:line="240" w:lineRule="auto"/>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 xml:space="preserve">A: Student completes written or creative assignments in a timely manner and meets or exceeds </w:t>
      </w:r>
      <w:r w:rsidR="00060BAE">
        <w:rPr>
          <w:rFonts w:ascii="Garamond" w:eastAsia="Calibri" w:hAnsi="Garamond" w:cs="ALIEPA+ComicSansMS"/>
          <w:color w:val="000000"/>
        </w:rPr>
        <w:t xml:space="preserve">all </w:t>
      </w:r>
      <w:r w:rsidRPr="00797C14">
        <w:rPr>
          <w:rFonts w:ascii="Garamond" w:eastAsia="Calibri" w:hAnsi="Garamond" w:cs="ALIEPA+ComicSansMS"/>
          <w:color w:val="000000"/>
        </w:rPr>
        <w:t xml:space="preserve">expectations. (90 – 100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r w:rsidRPr="00797C14">
        <w:rPr>
          <w:rFonts w:ascii="Garamond" w:eastAsia="Calibri" w:hAnsi="Garamond" w:cs="ALIEPA+ComicSansMS"/>
          <w:color w:val="000000"/>
        </w:rPr>
        <w:t>B: Student completes written or creative assignments in a timely manner and meets</w:t>
      </w:r>
      <w:r w:rsidR="00060BAE">
        <w:rPr>
          <w:rFonts w:ascii="Garamond" w:eastAsia="Calibri" w:hAnsi="Garamond" w:cs="ALIEPA+ComicSansMS"/>
          <w:color w:val="000000"/>
        </w:rPr>
        <w:t xml:space="preserve"> most</w:t>
      </w:r>
      <w:r w:rsidRPr="00797C14">
        <w:rPr>
          <w:rFonts w:ascii="Garamond" w:eastAsia="Calibri" w:hAnsi="Garamond" w:cs="ALIEPA+ComicSansMS"/>
          <w:color w:val="000000"/>
        </w:rPr>
        <w:t xml:space="preserve"> expectations. (80 – 90 points)</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color w:val="000000"/>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rPr>
      </w:pPr>
      <w:r w:rsidRPr="00797C14">
        <w:rPr>
          <w:rFonts w:ascii="Garamond" w:eastAsia="Calibri" w:hAnsi="Garamond" w:cs="ALIEPA+ComicSansMS"/>
        </w:rPr>
        <w:t xml:space="preserve">C: Student does not complete written or creative assignments by the suggested deadlines and meet </w:t>
      </w:r>
      <w:r w:rsidR="00060BAE">
        <w:rPr>
          <w:rFonts w:ascii="Garamond" w:eastAsia="Calibri" w:hAnsi="Garamond" w:cs="ALIEPA+ComicSansMS"/>
        </w:rPr>
        <w:t xml:space="preserve">some </w:t>
      </w:r>
      <w:r w:rsidRPr="00797C14">
        <w:rPr>
          <w:rFonts w:ascii="Garamond" w:eastAsia="Calibri" w:hAnsi="Garamond" w:cs="ALIEPA+ComicSansMS"/>
        </w:rPr>
        <w:t xml:space="preserve">expectations. (70 – 80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rPr>
      </w:pPr>
      <w:r w:rsidRPr="00797C14">
        <w:rPr>
          <w:rFonts w:ascii="Garamond" w:eastAsia="Calibri" w:hAnsi="Garamond" w:cs="ALIEPA+ComicSansMS"/>
        </w:rPr>
        <w:lastRenderedPageBreak/>
        <w:t xml:space="preserve">D: Student does not complete </w:t>
      </w:r>
      <w:r w:rsidR="006C5E0C">
        <w:rPr>
          <w:rFonts w:ascii="Garamond" w:eastAsia="Calibri" w:hAnsi="Garamond" w:cs="ALIEPA+ComicSansMS"/>
        </w:rPr>
        <w:t xml:space="preserve">some </w:t>
      </w:r>
      <w:r w:rsidRPr="00797C14">
        <w:rPr>
          <w:rFonts w:ascii="Garamond" w:eastAsia="Calibri" w:hAnsi="Garamond" w:cs="ALIEPA+ComicSansMS"/>
        </w:rPr>
        <w:t xml:space="preserve">written or creative assignments and the </w:t>
      </w:r>
      <w:r w:rsidR="00060BAE">
        <w:rPr>
          <w:rFonts w:ascii="Garamond" w:eastAsia="Calibri" w:hAnsi="Garamond" w:cs="ALIEPA+ComicSansMS"/>
        </w:rPr>
        <w:t xml:space="preserve">assignments </w:t>
      </w:r>
      <w:r w:rsidR="006C5E0C">
        <w:rPr>
          <w:rFonts w:ascii="Garamond" w:eastAsia="Calibri" w:hAnsi="Garamond" w:cs="ALIEPA+ComicSansMS"/>
        </w:rPr>
        <w:t xml:space="preserve">completed </w:t>
      </w:r>
      <w:r w:rsidRPr="00797C14">
        <w:rPr>
          <w:rFonts w:ascii="Garamond" w:eastAsia="Calibri" w:hAnsi="Garamond" w:cs="ALIEPA+ComicSansMS"/>
        </w:rPr>
        <w:t xml:space="preserve">contain significant flaws. (60 – 70 points) </w:t>
      </w:r>
    </w:p>
    <w:p w:rsidR="00797C14" w:rsidRPr="00797C14" w:rsidRDefault="00797C14" w:rsidP="00472919">
      <w:pPr>
        <w:autoSpaceDE w:val="0"/>
        <w:autoSpaceDN w:val="0"/>
        <w:adjustRightInd w:val="0"/>
        <w:spacing w:after="0" w:line="240" w:lineRule="auto"/>
        <w:ind w:left="360"/>
        <w:rPr>
          <w:rFonts w:ascii="Garamond" w:eastAsia="Calibri" w:hAnsi="Garamond" w:cs="ALIEPA+ComicSansMS"/>
        </w:rPr>
      </w:pPr>
    </w:p>
    <w:p w:rsidR="00797C14" w:rsidRPr="00797C14" w:rsidRDefault="00797C14" w:rsidP="00472919">
      <w:pPr>
        <w:autoSpaceDE w:val="0"/>
        <w:autoSpaceDN w:val="0"/>
        <w:adjustRightInd w:val="0"/>
        <w:spacing w:after="0" w:line="240" w:lineRule="auto"/>
        <w:ind w:left="360"/>
        <w:rPr>
          <w:rFonts w:ascii="Garamond" w:eastAsia="Calibri" w:hAnsi="Garamond" w:cs="ALIEPA+ComicSansMS"/>
        </w:rPr>
      </w:pPr>
      <w:r w:rsidRPr="00797C14">
        <w:rPr>
          <w:rFonts w:ascii="Garamond" w:eastAsia="Calibri" w:hAnsi="Garamond" w:cs="ALIEPA+ComicSansMS"/>
        </w:rPr>
        <w:t xml:space="preserve">F: Student fails to complete </w:t>
      </w:r>
      <w:r w:rsidR="00060BAE" w:rsidRPr="00797C14">
        <w:rPr>
          <w:rFonts w:ascii="Garamond" w:eastAsia="Calibri" w:hAnsi="Garamond" w:cs="ALIEPA+ComicSansMS"/>
        </w:rPr>
        <w:t>written or creative assignments</w:t>
      </w:r>
      <w:r w:rsidRPr="00797C14">
        <w:rPr>
          <w:rFonts w:ascii="Garamond" w:eastAsia="Calibri" w:hAnsi="Garamond" w:cs="ALIEPA+ComicSansMS"/>
        </w:rPr>
        <w:t xml:space="preserve">. (60 points or lower). </w:t>
      </w:r>
    </w:p>
    <w:p w:rsidR="00797C14" w:rsidRPr="00797C14" w:rsidRDefault="00797C14" w:rsidP="00472919">
      <w:pPr>
        <w:autoSpaceDE w:val="0"/>
        <w:autoSpaceDN w:val="0"/>
        <w:adjustRightInd w:val="0"/>
        <w:spacing w:after="0" w:line="240" w:lineRule="auto"/>
        <w:rPr>
          <w:rFonts w:ascii="Garamond" w:eastAsia="Calibri" w:hAnsi="Garamond" w:cs="ALIEPA+ComicSansMS"/>
          <w:b/>
          <w:bCs/>
        </w:rPr>
      </w:pPr>
    </w:p>
    <w:p w:rsidR="00C37B85" w:rsidRDefault="00C37B85" w:rsidP="00472919">
      <w:pPr>
        <w:widowControl w:val="0"/>
        <w:spacing w:after="0" w:line="240" w:lineRule="auto"/>
        <w:ind w:right="536"/>
        <w:outlineLvl w:val="0"/>
        <w:rPr>
          <w:rFonts w:ascii="Garamond" w:eastAsia="Garamond" w:hAnsi="Garamond" w:cs="Times New Roman"/>
          <w:b/>
          <w:bCs/>
          <w:color w:val="548DD4"/>
        </w:rPr>
      </w:pPr>
    </w:p>
    <w:p w:rsidR="00797C14" w:rsidRPr="00797C14" w:rsidRDefault="00797C14" w:rsidP="00472919">
      <w:pPr>
        <w:widowControl w:val="0"/>
        <w:spacing w:after="0" w:line="240" w:lineRule="auto"/>
        <w:ind w:right="536"/>
        <w:outlineLvl w:val="0"/>
        <w:rPr>
          <w:rFonts w:ascii="Garamond" w:eastAsia="Garamond" w:hAnsi="Garamond" w:cs="Times New Roman"/>
          <w:b/>
          <w:bCs/>
          <w:color w:val="548DD4"/>
        </w:rPr>
      </w:pPr>
      <w:r w:rsidRPr="00797C14">
        <w:rPr>
          <w:rFonts w:ascii="Garamond" w:eastAsia="Garamond" w:hAnsi="Garamond" w:cs="Times New Roman"/>
          <w:b/>
          <w:bCs/>
          <w:color w:val="548DD4"/>
        </w:rPr>
        <w:t>Other Important Course and Campus Information</w:t>
      </w:r>
    </w:p>
    <w:p w:rsidR="00797C14" w:rsidRPr="00797C14" w:rsidRDefault="00797C14" w:rsidP="00472919">
      <w:pPr>
        <w:widowControl w:val="0"/>
        <w:spacing w:after="0" w:line="240" w:lineRule="auto"/>
        <w:ind w:right="164"/>
        <w:outlineLvl w:val="0"/>
        <w:rPr>
          <w:rFonts w:ascii="Garamond" w:eastAsia="Garamond" w:hAnsi="Garamond" w:cs="Times New Roman"/>
          <w:b/>
          <w:bCs/>
          <w:color w:val="4F81BC"/>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Disabilities</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Times New Roman"/>
        </w:rPr>
        <w:t>If you have a physical, psychiatric/emotional, or learning disability that may impact on your ability</w:t>
      </w:r>
      <w:r w:rsidRPr="00797C14">
        <w:rPr>
          <w:rFonts w:ascii="Garamond" w:eastAsia="Garamond" w:hAnsi="Garamond" w:cs="Times New Roman"/>
          <w:spacing w:val="-34"/>
        </w:rPr>
        <w:t xml:space="preserve"> </w:t>
      </w:r>
      <w:r w:rsidRPr="00797C14">
        <w:rPr>
          <w:rFonts w:ascii="Garamond" w:eastAsia="Garamond" w:hAnsi="Garamond" w:cs="Times New Roman"/>
        </w:rPr>
        <w:t>to carry out assigned course work, I encourage you to contact the Office of Disability Services</w:t>
      </w:r>
      <w:r w:rsidRPr="00797C14">
        <w:rPr>
          <w:rFonts w:ascii="Garamond" w:eastAsia="Garamond" w:hAnsi="Garamond" w:cs="Times New Roman"/>
          <w:spacing w:val="-37"/>
        </w:rPr>
        <w:t xml:space="preserve"> </w:t>
      </w:r>
      <w:r w:rsidRPr="00797C14">
        <w:rPr>
          <w:rFonts w:ascii="Garamond" w:eastAsia="Garamond" w:hAnsi="Garamond" w:cs="Times New Roman"/>
        </w:rPr>
        <w:t>(DS).</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Times New Roman"/>
        </w:rPr>
        <w:t xml:space="preserve">The office is located in Grace </w:t>
      </w:r>
      <w:proofErr w:type="spellStart"/>
      <w:r w:rsidRPr="00797C14">
        <w:rPr>
          <w:rFonts w:ascii="Garamond" w:eastAsia="Garamond" w:hAnsi="Garamond" w:cs="Times New Roman"/>
        </w:rPr>
        <w:t>Wilkie</w:t>
      </w:r>
      <w:proofErr w:type="spellEnd"/>
      <w:r w:rsidRPr="00797C14">
        <w:rPr>
          <w:rFonts w:ascii="Garamond" w:eastAsia="Garamond" w:hAnsi="Garamond" w:cs="Times New Roman"/>
        </w:rPr>
        <w:t xml:space="preserve"> Annex, room 150, (316) 978-3309 (voice/</w:t>
      </w:r>
      <w:proofErr w:type="spellStart"/>
      <w:r w:rsidRPr="00797C14">
        <w:rPr>
          <w:rFonts w:ascii="Garamond" w:eastAsia="Garamond" w:hAnsi="Garamond" w:cs="Times New Roman"/>
        </w:rPr>
        <w:t>tty</w:t>
      </w:r>
      <w:proofErr w:type="spellEnd"/>
      <w:r w:rsidRPr="00797C14">
        <w:rPr>
          <w:rFonts w:ascii="Garamond" w:eastAsia="Garamond" w:hAnsi="Garamond" w:cs="Times New Roman"/>
        </w:rPr>
        <w:t>) (316-854-3032 videophone). DS will</w:t>
      </w:r>
      <w:r w:rsidRPr="00797C14">
        <w:rPr>
          <w:rFonts w:ascii="Garamond" w:eastAsia="Garamond" w:hAnsi="Garamond" w:cs="Times New Roman"/>
          <w:spacing w:val="-24"/>
        </w:rPr>
        <w:t xml:space="preserve"> </w:t>
      </w:r>
      <w:r w:rsidRPr="00797C14">
        <w:rPr>
          <w:rFonts w:ascii="Garamond" w:eastAsia="Garamond" w:hAnsi="Garamond" w:cs="Times New Roman"/>
        </w:rPr>
        <w:t>review your concerns and determine, with you, what academic accommodations are necessary</w:t>
      </w:r>
      <w:r w:rsidRPr="00797C14">
        <w:rPr>
          <w:rFonts w:ascii="Garamond" w:eastAsia="Garamond" w:hAnsi="Garamond" w:cs="Times New Roman"/>
          <w:spacing w:val="-14"/>
        </w:rPr>
        <w:t xml:space="preserve"> </w:t>
      </w:r>
      <w:r w:rsidRPr="00797C14">
        <w:rPr>
          <w:rFonts w:ascii="Garamond" w:eastAsia="Garamond" w:hAnsi="Garamond" w:cs="Times New Roman"/>
        </w:rPr>
        <w:t>and</w:t>
      </w:r>
      <w:r w:rsidRPr="00797C14">
        <w:rPr>
          <w:rFonts w:ascii="Garamond" w:eastAsia="Garamond" w:hAnsi="Garamond" w:cs="Times New Roman"/>
          <w:spacing w:val="-1"/>
        </w:rPr>
        <w:t xml:space="preserve"> </w:t>
      </w:r>
      <w:r w:rsidRPr="00797C14">
        <w:rPr>
          <w:rFonts w:ascii="Garamond" w:eastAsia="Garamond" w:hAnsi="Garamond" w:cs="Times New Roman"/>
        </w:rPr>
        <w:t>appropriate</w:t>
      </w:r>
      <w:r w:rsidRPr="00797C14">
        <w:rPr>
          <w:rFonts w:ascii="Garamond" w:eastAsia="Garamond" w:hAnsi="Garamond" w:cs="Times New Roman"/>
          <w:spacing w:val="-3"/>
        </w:rPr>
        <w:t xml:space="preserve"> </w:t>
      </w:r>
      <w:r w:rsidRPr="00797C14">
        <w:rPr>
          <w:rFonts w:ascii="Garamond" w:eastAsia="Garamond" w:hAnsi="Garamond" w:cs="Times New Roman"/>
        </w:rPr>
        <w:t>for</w:t>
      </w:r>
      <w:r w:rsidRPr="00797C14">
        <w:rPr>
          <w:rFonts w:ascii="Garamond" w:eastAsia="Garamond" w:hAnsi="Garamond" w:cs="Times New Roman"/>
          <w:spacing w:val="-3"/>
        </w:rPr>
        <w:t xml:space="preserve"> </w:t>
      </w:r>
      <w:r w:rsidRPr="00797C14">
        <w:rPr>
          <w:rFonts w:ascii="Garamond" w:eastAsia="Garamond" w:hAnsi="Garamond" w:cs="Times New Roman"/>
        </w:rPr>
        <w:t>you.</w:t>
      </w:r>
      <w:r w:rsidRPr="00797C14">
        <w:rPr>
          <w:rFonts w:ascii="Garamond" w:eastAsia="Garamond" w:hAnsi="Garamond" w:cs="Times New Roman"/>
          <w:spacing w:val="-3"/>
        </w:rPr>
        <w:t xml:space="preserve"> </w:t>
      </w:r>
      <w:r w:rsidRPr="00797C14">
        <w:rPr>
          <w:rFonts w:ascii="Garamond" w:eastAsia="Garamond" w:hAnsi="Garamond" w:cs="Times New Roman"/>
        </w:rPr>
        <w:t>All</w:t>
      </w:r>
      <w:r w:rsidRPr="00797C14">
        <w:rPr>
          <w:rFonts w:ascii="Garamond" w:eastAsia="Garamond" w:hAnsi="Garamond" w:cs="Times New Roman"/>
          <w:spacing w:val="-3"/>
        </w:rPr>
        <w:t xml:space="preserve"> </w:t>
      </w:r>
      <w:r w:rsidRPr="00797C14">
        <w:rPr>
          <w:rFonts w:ascii="Garamond" w:eastAsia="Garamond" w:hAnsi="Garamond" w:cs="Times New Roman"/>
        </w:rPr>
        <w:t>information</w:t>
      </w:r>
      <w:r w:rsidRPr="00797C14">
        <w:rPr>
          <w:rFonts w:ascii="Garamond" w:eastAsia="Garamond" w:hAnsi="Garamond" w:cs="Times New Roman"/>
          <w:spacing w:val="-4"/>
        </w:rPr>
        <w:t xml:space="preserve"> </w:t>
      </w:r>
      <w:r w:rsidRPr="00797C14">
        <w:rPr>
          <w:rFonts w:ascii="Garamond" w:eastAsia="Garamond" w:hAnsi="Garamond" w:cs="Times New Roman"/>
        </w:rPr>
        <w:t>and</w:t>
      </w:r>
      <w:r w:rsidRPr="00797C14">
        <w:rPr>
          <w:rFonts w:ascii="Garamond" w:eastAsia="Garamond" w:hAnsi="Garamond" w:cs="Times New Roman"/>
          <w:spacing w:val="-6"/>
        </w:rPr>
        <w:t xml:space="preserve"> </w:t>
      </w:r>
      <w:r w:rsidRPr="00797C14">
        <w:rPr>
          <w:rFonts w:ascii="Garamond" w:eastAsia="Garamond" w:hAnsi="Garamond" w:cs="Times New Roman"/>
        </w:rPr>
        <w:t>documentation</w:t>
      </w:r>
      <w:r w:rsidRPr="00797C14">
        <w:rPr>
          <w:rFonts w:ascii="Garamond" w:eastAsia="Garamond" w:hAnsi="Garamond" w:cs="Times New Roman"/>
          <w:spacing w:val="-6"/>
        </w:rPr>
        <w:t xml:space="preserve"> </w:t>
      </w:r>
      <w:r w:rsidRPr="00797C14">
        <w:rPr>
          <w:rFonts w:ascii="Garamond" w:eastAsia="Garamond" w:hAnsi="Garamond" w:cs="Times New Roman"/>
        </w:rPr>
        <w:t>of</w:t>
      </w:r>
      <w:r w:rsidRPr="00797C14">
        <w:rPr>
          <w:rFonts w:ascii="Garamond" w:eastAsia="Garamond" w:hAnsi="Garamond" w:cs="Times New Roman"/>
          <w:spacing w:val="-3"/>
        </w:rPr>
        <w:t xml:space="preserve"> </w:t>
      </w:r>
      <w:r w:rsidRPr="00797C14">
        <w:rPr>
          <w:rFonts w:ascii="Garamond" w:eastAsia="Garamond" w:hAnsi="Garamond" w:cs="Times New Roman"/>
        </w:rPr>
        <w:t>your</w:t>
      </w:r>
      <w:r w:rsidRPr="00797C14">
        <w:rPr>
          <w:rFonts w:ascii="Garamond" w:eastAsia="Garamond" w:hAnsi="Garamond" w:cs="Times New Roman"/>
          <w:spacing w:val="-5"/>
        </w:rPr>
        <w:t xml:space="preserve"> </w:t>
      </w:r>
      <w:r w:rsidRPr="00797C14">
        <w:rPr>
          <w:rFonts w:ascii="Garamond" w:eastAsia="Garamond" w:hAnsi="Garamond" w:cs="Times New Roman"/>
        </w:rPr>
        <w:t>disability</w:t>
      </w:r>
      <w:r w:rsidRPr="00797C14">
        <w:rPr>
          <w:rFonts w:ascii="Garamond" w:eastAsia="Garamond" w:hAnsi="Garamond" w:cs="Times New Roman"/>
          <w:spacing w:val="-4"/>
        </w:rPr>
        <w:t xml:space="preserve"> </w:t>
      </w:r>
      <w:r w:rsidRPr="00797C14">
        <w:rPr>
          <w:rFonts w:ascii="Garamond" w:eastAsia="Garamond" w:hAnsi="Garamond" w:cs="Times New Roman"/>
        </w:rPr>
        <w:t>is</w:t>
      </w:r>
      <w:r w:rsidRPr="00797C14">
        <w:rPr>
          <w:rFonts w:ascii="Garamond" w:eastAsia="Garamond" w:hAnsi="Garamond" w:cs="Times New Roman"/>
          <w:spacing w:val="-2"/>
        </w:rPr>
        <w:t xml:space="preserve"> </w:t>
      </w:r>
      <w:r w:rsidRPr="00797C14">
        <w:rPr>
          <w:rFonts w:ascii="Garamond" w:eastAsia="Garamond" w:hAnsi="Garamond" w:cs="Times New Roman"/>
        </w:rPr>
        <w:t>confidential</w:t>
      </w:r>
      <w:r w:rsidRPr="00797C14">
        <w:rPr>
          <w:rFonts w:ascii="Garamond" w:eastAsia="Garamond" w:hAnsi="Garamond" w:cs="Times New Roman"/>
          <w:spacing w:val="-3"/>
        </w:rPr>
        <w:t xml:space="preserve"> </w:t>
      </w:r>
      <w:r w:rsidRPr="00797C14">
        <w:rPr>
          <w:rFonts w:ascii="Garamond" w:eastAsia="Garamond" w:hAnsi="Garamond" w:cs="Times New Roman"/>
        </w:rPr>
        <w:t>and</w:t>
      </w:r>
      <w:r w:rsidRPr="00797C14">
        <w:rPr>
          <w:rFonts w:ascii="Garamond" w:eastAsia="Garamond" w:hAnsi="Garamond" w:cs="Times New Roman"/>
          <w:spacing w:val="-3"/>
        </w:rPr>
        <w:t xml:space="preserve"> </w:t>
      </w:r>
      <w:r w:rsidRPr="00797C14">
        <w:rPr>
          <w:rFonts w:ascii="Garamond" w:eastAsia="Garamond" w:hAnsi="Garamond" w:cs="Times New Roman"/>
        </w:rPr>
        <w:t>will</w:t>
      </w:r>
      <w:r w:rsidRPr="00797C14">
        <w:rPr>
          <w:rFonts w:ascii="Garamond" w:eastAsia="Garamond" w:hAnsi="Garamond" w:cs="Times New Roman"/>
          <w:spacing w:val="-3"/>
        </w:rPr>
        <w:t xml:space="preserve"> </w:t>
      </w:r>
      <w:r w:rsidRPr="00797C14">
        <w:rPr>
          <w:rFonts w:ascii="Garamond" w:eastAsia="Garamond" w:hAnsi="Garamond" w:cs="Times New Roman"/>
        </w:rPr>
        <w:t>not</w:t>
      </w:r>
      <w:r w:rsidRPr="00797C14">
        <w:rPr>
          <w:rFonts w:ascii="Garamond" w:eastAsia="Garamond" w:hAnsi="Garamond" w:cs="Times New Roman"/>
          <w:spacing w:val="-1"/>
        </w:rPr>
        <w:t xml:space="preserve"> </w:t>
      </w:r>
      <w:r w:rsidRPr="00797C14">
        <w:rPr>
          <w:rFonts w:ascii="Garamond" w:eastAsia="Garamond" w:hAnsi="Garamond" w:cs="Times New Roman"/>
        </w:rPr>
        <w:t>be released by DS without your written</w:t>
      </w:r>
      <w:r w:rsidRPr="00797C14">
        <w:rPr>
          <w:rFonts w:ascii="Garamond" w:eastAsia="Garamond" w:hAnsi="Garamond" w:cs="Times New Roman"/>
          <w:spacing w:val="-18"/>
        </w:rPr>
        <w:t xml:space="preserve"> </w:t>
      </w:r>
      <w:r w:rsidRPr="00797C14">
        <w:rPr>
          <w:rFonts w:ascii="Garamond" w:eastAsia="Garamond" w:hAnsi="Garamond" w:cs="Times New Roman"/>
        </w:rPr>
        <w:t>permission.</w:t>
      </w:r>
    </w:p>
    <w:p w:rsidR="00797C14" w:rsidRPr="00797C14" w:rsidRDefault="00797C14" w:rsidP="00472919">
      <w:pPr>
        <w:widowControl w:val="0"/>
        <w:spacing w:before="11" w:after="0" w:line="240" w:lineRule="auto"/>
        <w:rPr>
          <w:rFonts w:ascii="Garamond" w:eastAsia="Garamond" w:hAnsi="Garamond" w:cs="Garamond"/>
          <w:sz w:val="21"/>
          <w:szCs w:val="21"/>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Counseling &amp;</w:t>
      </w:r>
      <w:r w:rsidRPr="00797C14">
        <w:rPr>
          <w:rFonts w:ascii="Garamond" w:eastAsia="Garamond" w:hAnsi="Garamond" w:cs="Times New Roman"/>
          <w:b/>
          <w:bCs/>
          <w:color w:val="548DD4"/>
          <w:spacing w:val="-10"/>
        </w:rPr>
        <w:t xml:space="preserve"> </w:t>
      </w:r>
      <w:r w:rsidRPr="00797C14">
        <w:rPr>
          <w:rFonts w:ascii="Garamond" w:eastAsia="Garamond" w:hAnsi="Garamond" w:cs="Times New Roman"/>
          <w:b/>
          <w:bCs/>
          <w:color w:val="548DD4"/>
        </w:rPr>
        <w:t xml:space="preserve">Testing </w:t>
      </w:r>
    </w:p>
    <w:p w:rsidR="00797C14" w:rsidRPr="00797C14" w:rsidRDefault="00797C14" w:rsidP="00472919">
      <w:pPr>
        <w:widowControl w:val="0"/>
        <w:spacing w:after="0" w:line="240" w:lineRule="auto"/>
        <w:ind w:right="118"/>
        <w:rPr>
          <w:rFonts w:ascii="Garamond" w:eastAsia="Garamond" w:hAnsi="Garamond" w:cs="Times New Roman"/>
        </w:rPr>
      </w:pPr>
      <w:r w:rsidRPr="00797C14">
        <w:rPr>
          <w:rFonts w:ascii="Garamond" w:eastAsia="Garamond" w:hAnsi="Garamond" w:cs="Times New Roman"/>
        </w:rPr>
        <w:t>The WSU Counseling &amp; Testing Center provides professional counseling services to students,</w:t>
      </w:r>
      <w:r w:rsidRPr="00797C14">
        <w:rPr>
          <w:rFonts w:ascii="Garamond" w:eastAsia="Garamond" w:hAnsi="Garamond" w:cs="Times New Roman"/>
          <w:spacing w:val="-36"/>
        </w:rPr>
        <w:t xml:space="preserve"> </w:t>
      </w:r>
      <w:r w:rsidRPr="00797C14">
        <w:rPr>
          <w:rFonts w:ascii="Garamond" w:eastAsia="Garamond" w:hAnsi="Garamond" w:cs="Times New Roman"/>
        </w:rPr>
        <w:t>faculty and staff; administers tests and offers test preparation workshops; and presents programs on</w:t>
      </w:r>
      <w:r w:rsidRPr="00797C14">
        <w:rPr>
          <w:rFonts w:ascii="Garamond" w:eastAsia="Garamond" w:hAnsi="Garamond" w:cs="Times New Roman"/>
          <w:spacing w:val="-36"/>
        </w:rPr>
        <w:t xml:space="preserve"> </w:t>
      </w:r>
      <w:r w:rsidRPr="00797C14">
        <w:rPr>
          <w:rFonts w:ascii="Garamond" w:eastAsia="Garamond" w:hAnsi="Garamond" w:cs="Times New Roman"/>
        </w:rPr>
        <w:t xml:space="preserve">topics promoting personal and professional growth. Services </w:t>
      </w:r>
      <w:r w:rsidRPr="00797C14">
        <w:rPr>
          <w:rFonts w:ascii="Garamond" w:eastAsia="Garamond" w:hAnsi="Garamond" w:cs="Times New Roman"/>
          <w:spacing w:val="-2"/>
        </w:rPr>
        <w:t xml:space="preserve">are </w:t>
      </w:r>
      <w:r w:rsidRPr="00797C14">
        <w:rPr>
          <w:rFonts w:ascii="Garamond" w:eastAsia="Garamond" w:hAnsi="Garamond" w:cs="Times New Roman"/>
        </w:rPr>
        <w:t>low cost and confidential. They are</w:t>
      </w:r>
      <w:r w:rsidRPr="00797C14">
        <w:rPr>
          <w:rFonts w:ascii="Garamond" w:eastAsia="Garamond" w:hAnsi="Garamond" w:cs="Times New Roman"/>
          <w:spacing w:val="-34"/>
        </w:rPr>
        <w:t xml:space="preserve"> </w:t>
      </w:r>
      <w:r w:rsidRPr="00797C14">
        <w:rPr>
          <w:rFonts w:ascii="Garamond" w:eastAsia="Garamond" w:hAnsi="Garamond" w:cs="Times New Roman"/>
        </w:rPr>
        <w:t xml:space="preserve">located in room 320 of Grace </w:t>
      </w:r>
      <w:proofErr w:type="spellStart"/>
      <w:r w:rsidRPr="00797C14">
        <w:rPr>
          <w:rFonts w:ascii="Garamond" w:eastAsia="Garamond" w:hAnsi="Garamond" w:cs="Times New Roman"/>
        </w:rPr>
        <w:t>Wilkie</w:t>
      </w:r>
      <w:proofErr w:type="spellEnd"/>
      <w:r w:rsidRPr="00797C14">
        <w:rPr>
          <w:rFonts w:ascii="Garamond" w:eastAsia="Garamond" w:hAnsi="Garamond" w:cs="Times New Roman"/>
        </w:rPr>
        <w:t xml:space="preserve"> Hall, and their phone number is (316) 978-3440. The Counseling</w:t>
      </w:r>
      <w:r w:rsidRPr="00797C14">
        <w:rPr>
          <w:rFonts w:ascii="Garamond" w:eastAsia="Garamond" w:hAnsi="Garamond" w:cs="Times New Roman"/>
          <w:spacing w:val="-22"/>
        </w:rPr>
        <w:t xml:space="preserve"> </w:t>
      </w:r>
      <w:r w:rsidRPr="00797C14">
        <w:rPr>
          <w:rFonts w:ascii="Garamond" w:eastAsia="Garamond" w:hAnsi="Garamond" w:cs="Times New Roman"/>
        </w:rPr>
        <w:t>&amp; Testing Center is open on all days that the University is officially open. If you have a mental</w:t>
      </w:r>
      <w:r w:rsidRPr="00797C14">
        <w:rPr>
          <w:rFonts w:ascii="Garamond" w:eastAsia="Garamond" w:hAnsi="Garamond" w:cs="Times New Roman"/>
          <w:spacing w:val="-36"/>
        </w:rPr>
        <w:t xml:space="preserve"> </w:t>
      </w:r>
      <w:r w:rsidRPr="00797C14">
        <w:rPr>
          <w:rFonts w:ascii="Garamond" w:eastAsia="Garamond" w:hAnsi="Garamond" w:cs="Times New Roman"/>
        </w:rPr>
        <w:t>health emergency during the times that the Counseling &amp; Testing Center is not open, please</w:t>
      </w:r>
      <w:r w:rsidRPr="00797C14">
        <w:rPr>
          <w:rFonts w:ascii="Garamond" w:eastAsia="Garamond" w:hAnsi="Garamond" w:cs="Times New Roman"/>
          <w:spacing w:val="-16"/>
        </w:rPr>
        <w:t xml:space="preserve"> </w:t>
      </w:r>
      <w:r w:rsidRPr="00797C14">
        <w:rPr>
          <w:rFonts w:ascii="Garamond" w:eastAsia="Garamond" w:hAnsi="Garamond" w:cs="Times New Roman"/>
        </w:rPr>
        <w:t>call COMCARE Crisis Services at (316)</w:t>
      </w:r>
      <w:r w:rsidRPr="00797C14">
        <w:rPr>
          <w:rFonts w:ascii="Garamond" w:eastAsia="Garamond" w:hAnsi="Garamond" w:cs="Times New Roman"/>
          <w:spacing w:val="-13"/>
        </w:rPr>
        <w:t xml:space="preserve"> </w:t>
      </w:r>
      <w:r w:rsidRPr="00797C14">
        <w:rPr>
          <w:rFonts w:ascii="Garamond" w:eastAsia="Garamond" w:hAnsi="Garamond" w:cs="Times New Roman"/>
        </w:rPr>
        <w:t>660-7500.</w:t>
      </w:r>
    </w:p>
    <w:p w:rsidR="00797C14" w:rsidRPr="00797C14" w:rsidRDefault="00797C14" w:rsidP="00472919">
      <w:pPr>
        <w:widowControl w:val="0"/>
        <w:spacing w:after="0" w:line="240" w:lineRule="auto"/>
        <w:ind w:right="164"/>
        <w:outlineLvl w:val="0"/>
        <w:rPr>
          <w:rFonts w:ascii="Garamond" w:eastAsia="Garamond" w:hAnsi="Garamond" w:cs="Times New Roman"/>
          <w:b/>
          <w:bCs/>
          <w:color w:val="4F81BC"/>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Diversity and Inclusion</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Garamond"/>
        </w:rPr>
        <w:t>Wichita State University is committed to being an inclusive campus that reflects the evolving diversity of society</w:t>
      </w:r>
      <w:r w:rsidRPr="00797C14">
        <w:rPr>
          <w:rFonts w:ascii="Garamond" w:eastAsia="Garamond" w:hAnsi="Garamond" w:cs="Times New Roman"/>
        </w:rPr>
        <w:t xml:space="preserve">. To further this goal, </w:t>
      </w:r>
      <w:r w:rsidRPr="00797C14">
        <w:rPr>
          <w:rFonts w:ascii="Garamond" w:eastAsia="Garamond" w:hAnsi="Garamond" w:cs="Garamond"/>
        </w:rPr>
        <w:t xml:space="preserve">WSU does not discriminate in its programs and activities </w:t>
      </w:r>
      <w:proofErr w:type="gramStart"/>
      <w:r w:rsidRPr="00797C14">
        <w:rPr>
          <w:rFonts w:ascii="Garamond" w:eastAsia="Garamond" w:hAnsi="Garamond" w:cs="Garamond"/>
        </w:rPr>
        <w:t>on the basis of</w:t>
      </w:r>
      <w:proofErr w:type="gramEnd"/>
      <w:r w:rsidRPr="00797C14">
        <w:rPr>
          <w:rFonts w:ascii="Garamond" w:eastAsia="Garamond" w:hAnsi="Garamond" w:cs="Garamond"/>
        </w:rPr>
        <w:t xml:space="preserve"> race, religion, color, national origin, gender, age, sexual orientation, gender identity, gender expression, marital status, political affiliation, status as a veteran, genetic information or disability. The following person has been designated to handle inquiries regarding nondiscrimination policies: Executive Director, Office of Equal Employment Opportunity, Wichita State University, 1845 Fairmount, Wichita KS 67260-0138; telephone (316) 978-3186.</w:t>
      </w:r>
    </w:p>
    <w:p w:rsidR="00797C14" w:rsidRPr="00797C14" w:rsidRDefault="00797C14" w:rsidP="00472919">
      <w:pPr>
        <w:widowControl w:val="0"/>
        <w:spacing w:after="0" w:line="240" w:lineRule="auto"/>
        <w:rPr>
          <w:rFonts w:ascii="Garamond" w:eastAsia="Garamond" w:hAnsi="Garamond" w:cs="Garamond"/>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Intellectual</w:t>
      </w:r>
      <w:r w:rsidRPr="00797C14">
        <w:rPr>
          <w:rFonts w:ascii="Garamond" w:eastAsia="Garamond" w:hAnsi="Garamond" w:cs="Times New Roman"/>
          <w:b/>
          <w:bCs/>
          <w:color w:val="548DD4"/>
          <w:spacing w:val="-6"/>
        </w:rPr>
        <w:t xml:space="preserve"> </w:t>
      </w:r>
      <w:r w:rsidRPr="00797C14">
        <w:rPr>
          <w:rFonts w:ascii="Garamond" w:eastAsia="Garamond" w:hAnsi="Garamond" w:cs="Times New Roman"/>
          <w:b/>
          <w:bCs/>
          <w:color w:val="548DD4"/>
        </w:rPr>
        <w:t xml:space="preserve">Property </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Times New Roman"/>
        </w:rPr>
        <w:t>Wichita State University students are subject to Board of Regents and University policies</w:t>
      </w:r>
      <w:r w:rsidRPr="00797C14">
        <w:rPr>
          <w:rFonts w:ascii="Garamond" w:eastAsia="Garamond" w:hAnsi="Garamond" w:cs="Times New Roman"/>
          <w:spacing w:val="-20"/>
        </w:rPr>
        <w:t xml:space="preserve"> </w:t>
      </w:r>
      <w:r w:rsidRPr="00797C14">
        <w:rPr>
          <w:rFonts w:ascii="Garamond" w:eastAsia="Garamond" w:hAnsi="Garamond" w:cs="Times New Roman"/>
        </w:rPr>
        <w:t xml:space="preserve">(see </w:t>
      </w:r>
      <w:hyperlink r:id="rId9">
        <w:r w:rsidRPr="00797C14">
          <w:rPr>
            <w:rFonts w:ascii="Garamond" w:eastAsia="Garamond" w:hAnsi="Garamond" w:cs="Times New Roman"/>
            <w:color w:val="0000FF"/>
            <w:u w:val="single" w:color="0000FF"/>
          </w:rPr>
          <w:t>http://webs.wichita.edu/inaudit/ch9_10.htm</w:t>
        </w:r>
      </w:hyperlink>
      <w:r w:rsidRPr="00797C14">
        <w:rPr>
          <w:rFonts w:ascii="Garamond" w:eastAsia="Garamond" w:hAnsi="Garamond" w:cs="Times New Roman"/>
        </w:rPr>
        <w:t>) regarding intellectual property rights. Any</w:t>
      </w:r>
      <w:r w:rsidRPr="00797C14">
        <w:rPr>
          <w:rFonts w:ascii="Garamond" w:eastAsia="Garamond" w:hAnsi="Garamond" w:cs="Times New Roman"/>
          <w:spacing w:val="-36"/>
        </w:rPr>
        <w:t xml:space="preserve"> </w:t>
      </w:r>
      <w:r w:rsidRPr="00797C14">
        <w:rPr>
          <w:rFonts w:ascii="Garamond" w:eastAsia="Garamond" w:hAnsi="Garamond" w:cs="Times New Roman"/>
        </w:rPr>
        <w:t>questions regarding these rights and any disputes that arise under these policies will be resolved by</w:t>
      </w:r>
      <w:r w:rsidRPr="00797C14">
        <w:rPr>
          <w:rFonts w:ascii="Garamond" w:eastAsia="Garamond" w:hAnsi="Garamond" w:cs="Times New Roman"/>
          <w:spacing w:val="-22"/>
        </w:rPr>
        <w:t xml:space="preserve"> </w:t>
      </w:r>
      <w:r w:rsidRPr="00797C14">
        <w:rPr>
          <w:rFonts w:ascii="Garamond" w:eastAsia="Garamond" w:hAnsi="Garamond" w:cs="Times New Roman"/>
        </w:rPr>
        <w:t xml:space="preserve">the </w:t>
      </w:r>
      <w:r w:rsidRPr="00797C14">
        <w:rPr>
          <w:rFonts w:ascii="Garamond" w:eastAsia="Garamond" w:hAnsi="Garamond" w:cs="Garamond"/>
        </w:rPr>
        <w:t>President of the University, or the President’s designee, and such decision will constitute the</w:t>
      </w:r>
      <w:r w:rsidRPr="00797C14">
        <w:rPr>
          <w:rFonts w:ascii="Garamond" w:eastAsia="Garamond" w:hAnsi="Garamond" w:cs="Garamond"/>
          <w:spacing w:val="-21"/>
        </w:rPr>
        <w:t xml:space="preserve"> </w:t>
      </w:r>
      <w:r w:rsidRPr="00797C14">
        <w:rPr>
          <w:rFonts w:ascii="Garamond" w:eastAsia="Garamond" w:hAnsi="Garamond" w:cs="Garamond"/>
        </w:rPr>
        <w:t xml:space="preserve">final </w:t>
      </w:r>
      <w:r w:rsidRPr="00797C14">
        <w:rPr>
          <w:rFonts w:ascii="Garamond" w:eastAsia="Garamond" w:hAnsi="Garamond" w:cs="Times New Roman"/>
        </w:rPr>
        <w:t>decision.</w:t>
      </w:r>
    </w:p>
    <w:p w:rsidR="00797C14" w:rsidRPr="00797C14" w:rsidRDefault="00797C14" w:rsidP="00472919">
      <w:pPr>
        <w:widowControl w:val="0"/>
        <w:spacing w:before="11" w:after="0" w:line="240" w:lineRule="auto"/>
        <w:rPr>
          <w:rFonts w:ascii="Garamond" w:eastAsia="Garamond" w:hAnsi="Garamond" w:cs="Garamond"/>
          <w:sz w:val="21"/>
          <w:szCs w:val="21"/>
        </w:rPr>
      </w:pPr>
    </w:p>
    <w:p w:rsidR="00797C14" w:rsidRPr="00797C14" w:rsidRDefault="00797C14" w:rsidP="00472919">
      <w:pPr>
        <w:widowControl w:val="0"/>
        <w:spacing w:after="0" w:line="240" w:lineRule="auto"/>
        <w:ind w:right="164"/>
        <w:outlineLvl w:val="0"/>
        <w:rPr>
          <w:rFonts w:ascii="Garamond" w:eastAsia="Garamond" w:hAnsi="Garamond" w:cs="Times New Roman"/>
          <w:color w:val="548DD4"/>
        </w:rPr>
      </w:pPr>
      <w:r w:rsidRPr="00797C14">
        <w:rPr>
          <w:rFonts w:ascii="Garamond" w:eastAsia="Garamond" w:hAnsi="Garamond" w:cs="Times New Roman"/>
          <w:b/>
          <w:bCs/>
          <w:color w:val="548DD4"/>
        </w:rPr>
        <w:t>Shocker Alert</w:t>
      </w:r>
      <w:r w:rsidRPr="00797C14">
        <w:rPr>
          <w:rFonts w:ascii="Garamond" w:eastAsia="Garamond" w:hAnsi="Garamond" w:cs="Times New Roman"/>
          <w:b/>
          <w:bCs/>
          <w:color w:val="548DD4"/>
          <w:spacing w:val="-8"/>
        </w:rPr>
        <w:t xml:space="preserve"> </w:t>
      </w:r>
      <w:r w:rsidRPr="00797C14">
        <w:rPr>
          <w:rFonts w:ascii="Garamond" w:eastAsia="Garamond" w:hAnsi="Garamond" w:cs="Times New Roman"/>
          <w:b/>
          <w:bCs/>
          <w:color w:val="548DD4"/>
        </w:rPr>
        <w:t xml:space="preserve">System </w:t>
      </w:r>
    </w:p>
    <w:p w:rsidR="00797C14" w:rsidRPr="00797C14" w:rsidRDefault="00797C14" w:rsidP="00472919">
      <w:pPr>
        <w:widowControl w:val="0"/>
        <w:spacing w:after="0" w:line="240" w:lineRule="auto"/>
        <w:ind w:right="164"/>
        <w:rPr>
          <w:rFonts w:ascii="Garamond" w:eastAsia="Garamond" w:hAnsi="Garamond" w:cs="Times New Roman"/>
        </w:rPr>
      </w:pPr>
      <w:r w:rsidRPr="00797C14">
        <w:rPr>
          <w:rFonts w:ascii="Garamond" w:eastAsia="Garamond" w:hAnsi="Garamond" w:cs="Times New Roman"/>
        </w:rPr>
        <w:t>Get the emergency information you need instantly and effortlessly! With the Shocker Alert</w:t>
      </w:r>
      <w:r w:rsidRPr="00797C14">
        <w:rPr>
          <w:rFonts w:ascii="Garamond" w:eastAsia="Garamond" w:hAnsi="Garamond" w:cs="Times New Roman"/>
          <w:spacing w:val="-30"/>
        </w:rPr>
        <w:t xml:space="preserve"> </w:t>
      </w:r>
      <w:r w:rsidRPr="00797C14">
        <w:rPr>
          <w:rFonts w:ascii="Garamond" w:eastAsia="Garamond" w:hAnsi="Garamond" w:cs="Times New Roman"/>
        </w:rPr>
        <w:t>System, we will contact you by email the moment there is an emergency or weather alert that affects</w:t>
      </w:r>
      <w:r w:rsidRPr="00797C14">
        <w:rPr>
          <w:rFonts w:ascii="Garamond" w:eastAsia="Garamond" w:hAnsi="Garamond" w:cs="Times New Roman"/>
          <w:spacing w:val="-23"/>
        </w:rPr>
        <w:t xml:space="preserve"> </w:t>
      </w:r>
      <w:r w:rsidRPr="00797C14">
        <w:rPr>
          <w:rFonts w:ascii="Garamond" w:eastAsia="Garamond" w:hAnsi="Garamond" w:cs="Times New Roman"/>
        </w:rPr>
        <w:t>the</w:t>
      </w:r>
      <w:r w:rsidRPr="00797C14">
        <w:rPr>
          <w:rFonts w:ascii="Garamond" w:eastAsia="Garamond" w:hAnsi="Garamond" w:cs="Times New Roman"/>
          <w:spacing w:val="-1"/>
        </w:rPr>
        <w:t xml:space="preserve"> </w:t>
      </w:r>
      <w:r w:rsidRPr="00797C14">
        <w:rPr>
          <w:rFonts w:ascii="Garamond" w:eastAsia="Garamond" w:hAnsi="Garamond" w:cs="Times New Roman"/>
        </w:rPr>
        <w:t>campus.  Sign up at</w:t>
      </w:r>
      <w:r w:rsidRPr="00797C14">
        <w:rPr>
          <w:rFonts w:ascii="Garamond" w:eastAsia="Garamond" w:hAnsi="Garamond" w:cs="Times New Roman"/>
          <w:spacing w:val="-10"/>
        </w:rPr>
        <w:t xml:space="preserve"> </w:t>
      </w:r>
      <w:hyperlink r:id="rId10">
        <w:r w:rsidRPr="00797C14">
          <w:rPr>
            <w:rFonts w:ascii="Garamond" w:eastAsia="Garamond" w:hAnsi="Garamond" w:cs="Times New Roman"/>
            <w:color w:val="0000FF"/>
            <w:u w:val="single" w:color="0000FF"/>
          </w:rPr>
          <w:t>www.wichita.edu/alert</w:t>
        </w:r>
        <w:r w:rsidRPr="00797C14">
          <w:rPr>
            <w:rFonts w:ascii="Garamond" w:eastAsia="Garamond" w:hAnsi="Garamond" w:cs="Times New Roman"/>
          </w:rPr>
          <w:t>.</w:t>
        </w:r>
      </w:hyperlink>
    </w:p>
    <w:p w:rsidR="00797C14" w:rsidRPr="00797C14" w:rsidRDefault="00797C14" w:rsidP="00472919">
      <w:pPr>
        <w:widowControl w:val="0"/>
        <w:spacing w:before="7" w:after="0" w:line="240" w:lineRule="auto"/>
        <w:rPr>
          <w:rFonts w:ascii="Garamond" w:eastAsia="Garamond" w:hAnsi="Garamond" w:cs="Garamond"/>
          <w:sz w:val="9"/>
          <w:szCs w:val="9"/>
        </w:rPr>
      </w:pPr>
    </w:p>
    <w:p w:rsidR="00797C14" w:rsidRPr="00797C14" w:rsidRDefault="00797C14" w:rsidP="00472919">
      <w:pPr>
        <w:widowControl w:val="0"/>
        <w:spacing w:before="79" w:after="0" w:line="240" w:lineRule="auto"/>
        <w:ind w:right="536"/>
        <w:outlineLvl w:val="0"/>
        <w:rPr>
          <w:rFonts w:ascii="Garamond" w:eastAsia="Garamond" w:hAnsi="Garamond" w:cs="Times New Roman"/>
          <w:color w:val="548DD4"/>
        </w:rPr>
      </w:pPr>
      <w:r w:rsidRPr="00797C14">
        <w:rPr>
          <w:rFonts w:ascii="Garamond" w:eastAsia="Garamond" w:hAnsi="Garamond" w:cs="Times New Roman"/>
          <w:b/>
          <w:bCs/>
          <w:color w:val="548DD4"/>
        </w:rPr>
        <w:t>Student Health</w:t>
      </w:r>
      <w:r w:rsidRPr="00797C14">
        <w:rPr>
          <w:rFonts w:ascii="Garamond" w:eastAsia="Garamond" w:hAnsi="Garamond" w:cs="Times New Roman"/>
          <w:b/>
          <w:bCs/>
          <w:color w:val="548DD4"/>
          <w:spacing w:val="-11"/>
        </w:rPr>
        <w:t xml:space="preserve"> </w:t>
      </w:r>
      <w:r w:rsidRPr="00797C14">
        <w:rPr>
          <w:rFonts w:ascii="Garamond" w:eastAsia="Garamond" w:hAnsi="Garamond" w:cs="Times New Roman"/>
          <w:b/>
          <w:bCs/>
          <w:color w:val="548DD4"/>
        </w:rPr>
        <w:t xml:space="preserve">Services </w:t>
      </w:r>
    </w:p>
    <w:p w:rsidR="00797C14" w:rsidRPr="00797C14" w:rsidRDefault="00797C14" w:rsidP="00472919">
      <w:pPr>
        <w:widowControl w:val="0"/>
        <w:spacing w:after="0" w:line="240" w:lineRule="auto"/>
        <w:ind w:right="536"/>
        <w:rPr>
          <w:rFonts w:ascii="Garamond" w:eastAsia="Garamond" w:hAnsi="Garamond" w:cs="Times New Roman"/>
        </w:rPr>
      </w:pPr>
      <w:r w:rsidRPr="00797C14">
        <w:rPr>
          <w:rFonts w:ascii="Garamond" w:eastAsia="Garamond" w:hAnsi="Garamond" w:cs="Garamond"/>
        </w:rPr>
        <w:t xml:space="preserve">WSU’s Student Health clinic is located in 209 </w:t>
      </w:r>
      <w:proofErr w:type="spellStart"/>
      <w:r w:rsidRPr="00797C14">
        <w:rPr>
          <w:rFonts w:ascii="Garamond" w:eastAsia="Garamond" w:hAnsi="Garamond" w:cs="Garamond"/>
        </w:rPr>
        <w:t>Ahlberg</w:t>
      </w:r>
      <w:proofErr w:type="spellEnd"/>
      <w:r w:rsidRPr="00797C14">
        <w:rPr>
          <w:rFonts w:ascii="Garamond" w:eastAsia="Garamond" w:hAnsi="Garamond" w:cs="Garamond"/>
        </w:rPr>
        <w:t xml:space="preserve"> Hall. Hours are 8:00am to 7:00pm (8:00 am to 5:00 pm</w:t>
      </w:r>
      <w:r w:rsidRPr="00797C14">
        <w:rPr>
          <w:rFonts w:ascii="Garamond" w:eastAsia="Garamond" w:hAnsi="Garamond" w:cs="Garamond"/>
          <w:spacing w:val="-11"/>
        </w:rPr>
        <w:t xml:space="preserve"> </w:t>
      </w:r>
      <w:r w:rsidRPr="00797C14">
        <w:rPr>
          <w:rFonts w:ascii="Garamond" w:eastAsia="Garamond" w:hAnsi="Garamond" w:cs="Garamond"/>
        </w:rPr>
        <w:t xml:space="preserve">on </w:t>
      </w:r>
      <w:r w:rsidRPr="00797C14">
        <w:rPr>
          <w:rFonts w:ascii="Garamond" w:eastAsia="Garamond" w:hAnsi="Garamond" w:cs="Times New Roman"/>
        </w:rPr>
        <w:t>Fridays), though the clinic may be closed occasionally on Wednesdays from noon to 1:30pm.</w:t>
      </w:r>
      <w:r w:rsidRPr="00797C14">
        <w:rPr>
          <w:rFonts w:ascii="Garamond" w:eastAsia="Garamond" w:hAnsi="Garamond" w:cs="Times New Roman"/>
          <w:spacing w:val="-22"/>
        </w:rPr>
        <w:t xml:space="preserve">  </w:t>
      </w:r>
      <w:r w:rsidRPr="00797C14">
        <w:rPr>
          <w:rFonts w:ascii="Garamond" w:eastAsia="Garamond" w:hAnsi="Garamond" w:cs="Times New Roman"/>
        </w:rPr>
        <w:t>The telephone number is (316) 978-3620</w:t>
      </w:r>
      <w:r w:rsidRPr="00797C14">
        <w:rPr>
          <w:rFonts w:ascii="Garamond" w:eastAsia="Garamond" w:hAnsi="Garamond" w:cs="Times New Roman"/>
          <w:spacing w:val="-22"/>
        </w:rPr>
        <w:t xml:space="preserve">.   </w:t>
      </w:r>
      <w:r w:rsidRPr="00797C14">
        <w:rPr>
          <w:rFonts w:ascii="Garamond" w:eastAsia="Garamond" w:hAnsi="Garamond" w:cs="Times New Roman"/>
        </w:rPr>
        <w:t>In addition to outpatient and preventive care (including immunizations, a prescription service,</w:t>
      </w:r>
      <w:r w:rsidRPr="00797C14">
        <w:rPr>
          <w:rFonts w:ascii="Garamond" w:eastAsia="Garamond" w:hAnsi="Garamond" w:cs="Times New Roman"/>
          <w:spacing w:val="-23"/>
        </w:rPr>
        <w:t xml:space="preserve"> </w:t>
      </w:r>
      <w:r w:rsidRPr="00797C14">
        <w:rPr>
          <w:rFonts w:ascii="Garamond" w:eastAsia="Garamond" w:hAnsi="Garamond" w:cs="Times New Roman"/>
        </w:rPr>
        <w:t>and</w:t>
      </w:r>
      <w:r w:rsidRPr="00797C14">
        <w:rPr>
          <w:rFonts w:ascii="Garamond" w:eastAsia="Garamond" w:hAnsi="Garamond" w:cs="Times New Roman"/>
          <w:spacing w:val="-1"/>
        </w:rPr>
        <w:t xml:space="preserve"> </w:t>
      </w:r>
      <w:r w:rsidRPr="00797C14">
        <w:rPr>
          <w:rFonts w:ascii="Garamond" w:eastAsia="Garamond" w:hAnsi="Garamond" w:cs="Times New Roman"/>
        </w:rPr>
        <w:t>testing/counseling for sexually transmitted infections), Student Health can handle minor injuries.</w:t>
      </w:r>
      <w:r w:rsidRPr="00797C14">
        <w:rPr>
          <w:rFonts w:ascii="Garamond" w:eastAsia="Garamond" w:hAnsi="Garamond" w:cs="Times New Roman"/>
          <w:spacing w:val="21"/>
        </w:rPr>
        <w:t xml:space="preserve"> </w:t>
      </w:r>
      <w:r w:rsidRPr="00797C14">
        <w:rPr>
          <w:rFonts w:ascii="Garamond" w:eastAsia="Garamond" w:hAnsi="Garamond" w:cs="Times New Roman"/>
        </w:rPr>
        <w:t>All services are confidential.  For more information see</w:t>
      </w:r>
      <w:r w:rsidRPr="00797C14">
        <w:rPr>
          <w:rFonts w:ascii="Garamond" w:eastAsia="Garamond" w:hAnsi="Garamond" w:cs="Times New Roman"/>
          <w:spacing w:val="-35"/>
        </w:rPr>
        <w:t xml:space="preserve"> </w:t>
      </w:r>
      <w:hyperlink r:id="rId11">
        <w:r w:rsidRPr="00797C14">
          <w:rPr>
            <w:rFonts w:ascii="Garamond" w:eastAsia="Garamond" w:hAnsi="Garamond" w:cs="Times New Roman"/>
          </w:rPr>
          <w:t>www.wichita.edu/studenthealth.</w:t>
        </w:r>
      </w:hyperlink>
    </w:p>
    <w:p w:rsidR="00797C14" w:rsidRPr="00797C14" w:rsidRDefault="00797C14" w:rsidP="00472919">
      <w:pPr>
        <w:widowControl w:val="0"/>
        <w:spacing w:before="11" w:after="0" w:line="240" w:lineRule="auto"/>
        <w:rPr>
          <w:rFonts w:ascii="Garamond" w:eastAsia="Garamond" w:hAnsi="Garamond" w:cs="Garamond"/>
          <w:sz w:val="21"/>
          <w:szCs w:val="21"/>
        </w:rPr>
      </w:pPr>
    </w:p>
    <w:p w:rsidR="00797C14" w:rsidRPr="00797C14" w:rsidRDefault="00797C14" w:rsidP="00472919">
      <w:pPr>
        <w:widowControl w:val="0"/>
        <w:spacing w:after="0" w:line="240" w:lineRule="auto"/>
        <w:ind w:right="536"/>
        <w:outlineLvl w:val="0"/>
        <w:rPr>
          <w:rFonts w:ascii="Garamond" w:eastAsia="Garamond" w:hAnsi="Garamond" w:cs="Times New Roman"/>
          <w:color w:val="548DD4"/>
        </w:rPr>
      </w:pPr>
      <w:r w:rsidRPr="00797C14">
        <w:rPr>
          <w:rFonts w:ascii="Garamond" w:eastAsia="Garamond" w:hAnsi="Garamond" w:cs="Times New Roman"/>
          <w:b/>
          <w:bCs/>
          <w:color w:val="548DD4"/>
        </w:rPr>
        <w:t xml:space="preserve">The </w:t>
      </w:r>
      <w:proofErr w:type="spellStart"/>
      <w:r w:rsidRPr="00797C14">
        <w:rPr>
          <w:rFonts w:ascii="Garamond" w:eastAsia="Garamond" w:hAnsi="Garamond" w:cs="Times New Roman"/>
          <w:b/>
          <w:bCs/>
          <w:color w:val="548DD4"/>
        </w:rPr>
        <w:t>Heskett</w:t>
      </w:r>
      <w:proofErr w:type="spellEnd"/>
      <w:r w:rsidRPr="00797C14">
        <w:rPr>
          <w:rFonts w:ascii="Garamond" w:eastAsia="Garamond" w:hAnsi="Garamond" w:cs="Times New Roman"/>
          <w:b/>
          <w:bCs/>
          <w:color w:val="548DD4"/>
        </w:rPr>
        <w:t xml:space="preserve"> Center and Campus</w:t>
      </w:r>
      <w:r w:rsidRPr="00797C14">
        <w:rPr>
          <w:rFonts w:ascii="Garamond" w:eastAsia="Garamond" w:hAnsi="Garamond" w:cs="Times New Roman"/>
          <w:b/>
          <w:bCs/>
          <w:color w:val="548DD4"/>
          <w:spacing w:val="-18"/>
        </w:rPr>
        <w:t xml:space="preserve"> </w:t>
      </w:r>
      <w:r w:rsidRPr="00797C14">
        <w:rPr>
          <w:rFonts w:ascii="Garamond" w:eastAsia="Garamond" w:hAnsi="Garamond" w:cs="Times New Roman"/>
          <w:b/>
          <w:bCs/>
          <w:color w:val="548DD4"/>
        </w:rPr>
        <w:t xml:space="preserve">Recreation </w:t>
      </w:r>
    </w:p>
    <w:p w:rsidR="00797C14" w:rsidRPr="00797C14" w:rsidRDefault="00797C14" w:rsidP="00472919">
      <w:pPr>
        <w:widowControl w:val="0"/>
        <w:spacing w:after="0" w:line="240" w:lineRule="auto"/>
        <w:ind w:right="536"/>
        <w:rPr>
          <w:rFonts w:ascii="Garamond" w:eastAsia="Garamond" w:hAnsi="Garamond" w:cs="Times New Roman"/>
        </w:rPr>
      </w:pPr>
      <w:r w:rsidRPr="00797C14">
        <w:rPr>
          <w:rFonts w:ascii="Garamond" w:eastAsia="Garamond" w:hAnsi="Garamond" w:cs="Times New Roman"/>
        </w:rPr>
        <w:t xml:space="preserve">Whether you </w:t>
      </w:r>
      <w:r w:rsidR="00472919">
        <w:rPr>
          <w:rFonts w:ascii="Garamond" w:eastAsia="Garamond" w:hAnsi="Garamond" w:cs="Times New Roman"/>
        </w:rPr>
        <w:t>want</w:t>
      </w:r>
      <w:r w:rsidRPr="00797C14">
        <w:rPr>
          <w:rFonts w:ascii="Garamond" w:eastAsia="Garamond" w:hAnsi="Garamond" w:cs="Times New Roman"/>
        </w:rPr>
        <w:t xml:space="preserve"> to be active on campus, relieve the stress from classes or take care of</w:t>
      </w:r>
      <w:r w:rsidRPr="00797C14">
        <w:rPr>
          <w:rFonts w:ascii="Garamond" w:eastAsia="Garamond" w:hAnsi="Garamond" w:cs="Times New Roman"/>
          <w:spacing w:val="-36"/>
        </w:rPr>
        <w:t xml:space="preserve"> </w:t>
      </w:r>
      <w:r w:rsidRPr="00797C14">
        <w:rPr>
          <w:rFonts w:ascii="Garamond" w:eastAsia="Garamond" w:hAnsi="Garamond" w:cs="Times New Roman"/>
        </w:rPr>
        <w:t>your</w:t>
      </w:r>
      <w:r w:rsidRPr="00797C14">
        <w:rPr>
          <w:rFonts w:ascii="Garamond" w:eastAsia="Garamond" w:hAnsi="Garamond" w:cs="Times New Roman"/>
          <w:spacing w:val="-1"/>
        </w:rPr>
        <w:t xml:space="preserve"> </w:t>
      </w:r>
      <w:r w:rsidRPr="00797C14">
        <w:rPr>
          <w:rFonts w:ascii="Garamond" w:eastAsia="Garamond" w:hAnsi="Garamond" w:cs="Times New Roman"/>
        </w:rPr>
        <w:t>body, Wichita State Campus Recreation is the place for you. Campus Recreation, located inside</w:t>
      </w:r>
      <w:r w:rsidRPr="00797C14">
        <w:rPr>
          <w:rFonts w:ascii="Garamond" w:eastAsia="Garamond" w:hAnsi="Garamond" w:cs="Times New Roman"/>
          <w:spacing w:val="-30"/>
        </w:rPr>
        <w:t xml:space="preserve"> </w:t>
      </w:r>
      <w:r w:rsidRPr="00797C14">
        <w:rPr>
          <w:rFonts w:ascii="Garamond" w:eastAsia="Garamond" w:hAnsi="Garamond" w:cs="Times New Roman"/>
        </w:rPr>
        <w:t xml:space="preserve">the </w:t>
      </w:r>
      <w:proofErr w:type="spellStart"/>
      <w:r w:rsidRPr="00797C14">
        <w:rPr>
          <w:rFonts w:ascii="Garamond" w:eastAsia="Garamond" w:hAnsi="Garamond" w:cs="Times New Roman"/>
        </w:rPr>
        <w:t>Heskett</w:t>
      </w:r>
      <w:proofErr w:type="spellEnd"/>
      <w:r w:rsidRPr="00797C14">
        <w:rPr>
          <w:rFonts w:ascii="Garamond" w:eastAsia="Garamond" w:hAnsi="Garamond" w:cs="Times New Roman"/>
        </w:rPr>
        <w:t xml:space="preserve"> Center, contributes to the health, education, and development of Wichita State</w:t>
      </w:r>
      <w:r w:rsidRPr="00797C14">
        <w:rPr>
          <w:rFonts w:ascii="Garamond" w:eastAsia="Garamond" w:hAnsi="Garamond" w:cs="Times New Roman"/>
          <w:spacing w:val="-35"/>
        </w:rPr>
        <w:t xml:space="preserve"> </w:t>
      </w:r>
      <w:r w:rsidRPr="00797C14">
        <w:rPr>
          <w:rFonts w:ascii="Garamond" w:eastAsia="Garamond" w:hAnsi="Garamond" w:cs="Times New Roman"/>
        </w:rPr>
        <w:t>University students, faculty, staff, alumni, and community members by offering quality programs and</w:t>
      </w:r>
      <w:r w:rsidRPr="00797C14">
        <w:rPr>
          <w:rFonts w:ascii="Garamond" w:eastAsia="Garamond" w:hAnsi="Garamond" w:cs="Times New Roman"/>
          <w:spacing w:val="-33"/>
        </w:rPr>
        <w:t xml:space="preserve"> </w:t>
      </w:r>
      <w:r w:rsidRPr="00797C14">
        <w:rPr>
          <w:rFonts w:ascii="Garamond" w:eastAsia="Garamond" w:hAnsi="Garamond" w:cs="Times New Roman"/>
        </w:rPr>
        <w:t>services. With many programs and facilities which are free to all students and members, Campus</w:t>
      </w:r>
      <w:r w:rsidRPr="00797C14">
        <w:rPr>
          <w:rFonts w:ascii="Garamond" w:eastAsia="Garamond" w:hAnsi="Garamond" w:cs="Times New Roman"/>
          <w:spacing w:val="-26"/>
        </w:rPr>
        <w:t xml:space="preserve"> </w:t>
      </w:r>
      <w:r w:rsidRPr="00797C14">
        <w:rPr>
          <w:rFonts w:ascii="Garamond" w:eastAsia="Garamond" w:hAnsi="Garamond" w:cs="Times New Roman"/>
        </w:rPr>
        <w:t xml:space="preserve">Recreation offers its </w:t>
      </w:r>
      <w:r w:rsidRPr="00797C14">
        <w:rPr>
          <w:rFonts w:ascii="Garamond" w:eastAsia="Garamond" w:hAnsi="Garamond" w:cs="Times New Roman"/>
        </w:rPr>
        <w:lastRenderedPageBreak/>
        <w:t>members limitless opportunities. For more information about our services</w:t>
      </w:r>
      <w:r w:rsidRPr="00797C14">
        <w:rPr>
          <w:rFonts w:ascii="Garamond" w:eastAsia="Garamond" w:hAnsi="Garamond" w:cs="Times New Roman"/>
          <w:spacing w:val="-16"/>
        </w:rPr>
        <w:t xml:space="preserve"> </w:t>
      </w:r>
      <w:r w:rsidRPr="00797C14">
        <w:rPr>
          <w:rFonts w:ascii="Garamond" w:eastAsia="Garamond" w:hAnsi="Garamond" w:cs="Times New Roman"/>
        </w:rPr>
        <w:t xml:space="preserve">see </w:t>
      </w:r>
      <w:hyperlink r:id="rId12">
        <w:r w:rsidRPr="00797C14">
          <w:rPr>
            <w:rFonts w:ascii="Garamond" w:eastAsia="Garamond" w:hAnsi="Garamond" w:cs="Times New Roman"/>
          </w:rPr>
          <w:t>www.wichita.edu/heskett.</w:t>
        </w:r>
      </w:hyperlink>
    </w:p>
    <w:p w:rsidR="00797C14" w:rsidRPr="00797C14" w:rsidRDefault="00797C14" w:rsidP="00472919">
      <w:pPr>
        <w:widowControl w:val="0"/>
        <w:spacing w:before="11" w:after="0" w:line="240" w:lineRule="auto"/>
        <w:rPr>
          <w:rFonts w:ascii="Garamond" w:eastAsia="Garamond" w:hAnsi="Garamond" w:cs="Garamond"/>
          <w:sz w:val="21"/>
          <w:szCs w:val="21"/>
        </w:rPr>
      </w:pPr>
    </w:p>
    <w:p w:rsidR="00797C14" w:rsidRPr="00797C14" w:rsidRDefault="00797C14" w:rsidP="00472919">
      <w:pPr>
        <w:widowControl w:val="0"/>
        <w:spacing w:after="0" w:line="240" w:lineRule="auto"/>
        <w:ind w:right="536"/>
        <w:outlineLvl w:val="0"/>
        <w:rPr>
          <w:rFonts w:ascii="Garamond" w:eastAsia="Garamond" w:hAnsi="Garamond" w:cs="Times New Roman"/>
          <w:color w:val="548DD4"/>
        </w:rPr>
      </w:pPr>
      <w:r w:rsidRPr="00797C14">
        <w:rPr>
          <w:rFonts w:ascii="Garamond" w:eastAsia="Garamond" w:hAnsi="Garamond" w:cs="Times New Roman"/>
          <w:b/>
          <w:bCs/>
          <w:color w:val="548DD4"/>
        </w:rPr>
        <w:t xml:space="preserve">Video and Audio Recording </w:t>
      </w:r>
    </w:p>
    <w:p w:rsidR="00797C14" w:rsidRPr="00797C14" w:rsidRDefault="00797C14" w:rsidP="00472919">
      <w:pPr>
        <w:widowControl w:val="0"/>
        <w:spacing w:after="0" w:line="240" w:lineRule="auto"/>
        <w:ind w:right="536"/>
        <w:rPr>
          <w:rFonts w:ascii="Garamond" w:eastAsia="Garamond" w:hAnsi="Garamond" w:cs="Times New Roman"/>
        </w:rPr>
      </w:pPr>
      <w:r w:rsidRPr="00797C14">
        <w:rPr>
          <w:rFonts w:ascii="Garamond" w:eastAsia="Garamond" w:hAnsi="Garamond" w:cs="Times New Roman"/>
        </w:rPr>
        <w:t>Video and audio recording of lectures and</w:t>
      </w:r>
      <w:r w:rsidRPr="00797C14">
        <w:rPr>
          <w:rFonts w:ascii="Garamond" w:eastAsia="Garamond" w:hAnsi="Garamond" w:cs="Times New Roman"/>
          <w:spacing w:val="-25"/>
        </w:rPr>
        <w:t xml:space="preserve"> </w:t>
      </w:r>
      <w:r w:rsidRPr="00797C14">
        <w:rPr>
          <w:rFonts w:ascii="Garamond" w:eastAsia="Garamond" w:hAnsi="Garamond" w:cs="Times New Roman"/>
        </w:rPr>
        <w:t>review sessions without the consent of the instructor is prohibited. Unless explicit permission is</w:t>
      </w:r>
      <w:r w:rsidRPr="00797C14">
        <w:rPr>
          <w:rFonts w:ascii="Garamond" w:eastAsia="Garamond" w:hAnsi="Garamond" w:cs="Times New Roman"/>
          <w:spacing w:val="-30"/>
        </w:rPr>
        <w:t xml:space="preserve"> </w:t>
      </w:r>
      <w:r w:rsidRPr="00797C14">
        <w:rPr>
          <w:rFonts w:ascii="Garamond" w:eastAsia="Garamond" w:hAnsi="Garamond" w:cs="Times New Roman"/>
        </w:rPr>
        <w:t>obtained from the instructor, recordings of lectures may not be modified and must not be transferred</w:t>
      </w:r>
      <w:r w:rsidRPr="00797C14">
        <w:rPr>
          <w:rFonts w:ascii="Garamond" w:eastAsia="Garamond" w:hAnsi="Garamond" w:cs="Times New Roman"/>
          <w:spacing w:val="-28"/>
        </w:rPr>
        <w:t xml:space="preserve"> </w:t>
      </w:r>
      <w:r w:rsidRPr="00797C14">
        <w:rPr>
          <w:rFonts w:ascii="Garamond" w:eastAsia="Garamond" w:hAnsi="Garamond" w:cs="Times New Roman"/>
        </w:rPr>
        <w:t>or</w:t>
      </w:r>
      <w:r w:rsidRPr="00797C14">
        <w:rPr>
          <w:rFonts w:ascii="Garamond" w:eastAsia="Garamond" w:hAnsi="Garamond" w:cs="Times New Roman"/>
          <w:spacing w:val="-1"/>
        </w:rPr>
        <w:t xml:space="preserve"> </w:t>
      </w:r>
      <w:r w:rsidRPr="00797C14">
        <w:rPr>
          <w:rFonts w:ascii="Garamond" w:eastAsia="Garamond" w:hAnsi="Garamond" w:cs="Times New Roman"/>
        </w:rPr>
        <w:t>transmitted to any other person, whether or not that individual is enrolled in the</w:t>
      </w:r>
      <w:r w:rsidRPr="00797C14">
        <w:rPr>
          <w:rFonts w:ascii="Garamond" w:eastAsia="Garamond" w:hAnsi="Garamond" w:cs="Times New Roman"/>
          <w:spacing w:val="-36"/>
        </w:rPr>
        <w:t xml:space="preserve"> </w:t>
      </w:r>
      <w:r w:rsidRPr="00797C14">
        <w:rPr>
          <w:rFonts w:ascii="Garamond" w:eastAsia="Garamond" w:hAnsi="Garamond" w:cs="Times New Roman"/>
        </w:rPr>
        <w:t>course.</w:t>
      </w:r>
    </w:p>
    <w:sectPr w:rsidR="00797C14" w:rsidRPr="00797C14" w:rsidSect="0047291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63C"/>
    <w:multiLevelType w:val="hybridMultilevel"/>
    <w:tmpl w:val="29F2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008"/>
    <w:multiLevelType w:val="hybridMultilevel"/>
    <w:tmpl w:val="037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2B03"/>
    <w:multiLevelType w:val="hybridMultilevel"/>
    <w:tmpl w:val="273ED752"/>
    <w:lvl w:ilvl="0" w:tplc="CD9A0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440B6"/>
    <w:multiLevelType w:val="multilevel"/>
    <w:tmpl w:val="DB8061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02BE4"/>
    <w:multiLevelType w:val="hybridMultilevel"/>
    <w:tmpl w:val="01DE1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C7F"/>
    <w:multiLevelType w:val="hybridMultilevel"/>
    <w:tmpl w:val="85663404"/>
    <w:lvl w:ilvl="0" w:tplc="0A5CCBC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3088D"/>
    <w:multiLevelType w:val="hybridMultilevel"/>
    <w:tmpl w:val="C55E442A"/>
    <w:lvl w:ilvl="0" w:tplc="903839A8">
      <w:start w:val="1"/>
      <w:numFmt w:val="decimal"/>
      <w:lvlText w:val="%1."/>
      <w:lvlJc w:val="left"/>
      <w:pPr>
        <w:ind w:left="720" w:hanging="360"/>
      </w:pPr>
      <w:rPr>
        <w:rFonts w:cs="Garamond-Italic"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C08FB"/>
    <w:multiLevelType w:val="hybridMultilevel"/>
    <w:tmpl w:val="8B2CB3F6"/>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8" w15:restartNumberingAfterBreak="0">
    <w:nsid w:val="402E673D"/>
    <w:multiLevelType w:val="multilevel"/>
    <w:tmpl w:val="DB8061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E05CD"/>
    <w:multiLevelType w:val="multilevel"/>
    <w:tmpl w:val="DB8061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4240C"/>
    <w:multiLevelType w:val="hybridMultilevel"/>
    <w:tmpl w:val="1C5A2CA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3411F64"/>
    <w:multiLevelType w:val="hybridMultilevel"/>
    <w:tmpl w:val="20E2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57C86"/>
    <w:multiLevelType w:val="hybridMultilevel"/>
    <w:tmpl w:val="171CF59A"/>
    <w:lvl w:ilvl="0" w:tplc="9C5628DE">
      <w:start w:val="1"/>
      <w:numFmt w:val="decimal"/>
      <w:lvlText w:val="%1."/>
      <w:lvlJc w:val="left"/>
      <w:pPr>
        <w:ind w:left="720" w:hanging="360"/>
      </w:pPr>
      <w:rPr>
        <w:rFonts w:cs="Garamond-Italic"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E40AB"/>
    <w:multiLevelType w:val="hybridMultilevel"/>
    <w:tmpl w:val="38C8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D6FAC"/>
    <w:multiLevelType w:val="hybridMultilevel"/>
    <w:tmpl w:val="EC04D40C"/>
    <w:lvl w:ilvl="0" w:tplc="3ABE1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55A0F"/>
    <w:multiLevelType w:val="hybridMultilevel"/>
    <w:tmpl w:val="63B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A6CE7"/>
    <w:multiLevelType w:val="hybridMultilevel"/>
    <w:tmpl w:val="62B058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A66D7"/>
    <w:multiLevelType w:val="hybridMultilevel"/>
    <w:tmpl w:val="2B48E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5"/>
  </w:num>
  <w:num w:numId="5">
    <w:abstractNumId w:val="9"/>
  </w:num>
  <w:num w:numId="6">
    <w:abstractNumId w:val="8"/>
  </w:num>
  <w:num w:numId="7">
    <w:abstractNumId w:val="12"/>
  </w:num>
  <w:num w:numId="8">
    <w:abstractNumId w:val="3"/>
  </w:num>
  <w:num w:numId="9">
    <w:abstractNumId w:val="6"/>
  </w:num>
  <w:num w:numId="10">
    <w:abstractNumId w:val="7"/>
  </w:num>
  <w:num w:numId="11">
    <w:abstractNumId w:val="14"/>
  </w:num>
  <w:num w:numId="12">
    <w:abstractNumId w:val="1"/>
  </w:num>
  <w:num w:numId="13">
    <w:abstractNumId w:val="5"/>
  </w:num>
  <w:num w:numId="14">
    <w:abstractNumId w:val="13"/>
  </w:num>
  <w:num w:numId="15">
    <w:abstractNumId w:val="4"/>
  </w:num>
  <w:num w:numId="16">
    <w:abstractNumId w:val="4"/>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01"/>
    <w:rsid w:val="00060BAE"/>
    <w:rsid w:val="000E0962"/>
    <w:rsid w:val="001B5C08"/>
    <w:rsid w:val="001F0961"/>
    <w:rsid w:val="00207426"/>
    <w:rsid w:val="0027459D"/>
    <w:rsid w:val="002B7D22"/>
    <w:rsid w:val="002D37DC"/>
    <w:rsid w:val="0033763B"/>
    <w:rsid w:val="00376FBC"/>
    <w:rsid w:val="003C15B5"/>
    <w:rsid w:val="003E4D0B"/>
    <w:rsid w:val="003E6BB4"/>
    <w:rsid w:val="00412ABF"/>
    <w:rsid w:val="00435FB1"/>
    <w:rsid w:val="00436309"/>
    <w:rsid w:val="00472919"/>
    <w:rsid w:val="00483E9B"/>
    <w:rsid w:val="004D7201"/>
    <w:rsid w:val="005146FC"/>
    <w:rsid w:val="00580F96"/>
    <w:rsid w:val="005A2D49"/>
    <w:rsid w:val="005C7F7B"/>
    <w:rsid w:val="0062733F"/>
    <w:rsid w:val="006B54F0"/>
    <w:rsid w:val="006B6E34"/>
    <w:rsid w:val="006C5E0C"/>
    <w:rsid w:val="006E173E"/>
    <w:rsid w:val="00706F54"/>
    <w:rsid w:val="00711284"/>
    <w:rsid w:val="0078398C"/>
    <w:rsid w:val="00795764"/>
    <w:rsid w:val="00797C14"/>
    <w:rsid w:val="008428F1"/>
    <w:rsid w:val="009245DE"/>
    <w:rsid w:val="00952BA3"/>
    <w:rsid w:val="009B0924"/>
    <w:rsid w:val="009E0D73"/>
    <w:rsid w:val="009F20AA"/>
    <w:rsid w:val="00A06CE8"/>
    <w:rsid w:val="00A52B92"/>
    <w:rsid w:val="00A53376"/>
    <w:rsid w:val="00A61D5E"/>
    <w:rsid w:val="00A80FC0"/>
    <w:rsid w:val="00AF1416"/>
    <w:rsid w:val="00B16F46"/>
    <w:rsid w:val="00B77164"/>
    <w:rsid w:val="00C37B85"/>
    <w:rsid w:val="00CE5FF1"/>
    <w:rsid w:val="00CF16D1"/>
    <w:rsid w:val="00D05BD0"/>
    <w:rsid w:val="00D42AC6"/>
    <w:rsid w:val="00D56293"/>
    <w:rsid w:val="00DC5A60"/>
    <w:rsid w:val="00DD37B3"/>
    <w:rsid w:val="00DE59ED"/>
    <w:rsid w:val="00DE7011"/>
    <w:rsid w:val="00E73804"/>
    <w:rsid w:val="00EB2C5A"/>
    <w:rsid w:val="00EC3D9E"/>
    <w:rsid w:val="00EF42D8"/>
    <w:rsid w:val="00F44AEA"/>
    <w:rsid w:val="00F5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653B"/>
  <w15:docId w15:val="{3622BDAA-FC11-4617-A1D2-8E764DDB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2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E09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D8"/>
    <w:pPr>
      <w:ind w:left="720"/>
      <w:contextualSpacing/>
    </w:pPr>
  </w:style>
  <w:style w:type="character" w:customStyle="1" w:styleId="apple-converted-space">
    <w:name w:val="apple-converted-space"/>
    <w:basedOn w:val="DefaultParagraphFont"/>
    <w:rsid w:val="005146FC"/>
  </w:style>
  <w:style w:type="paragraph" w:styleId="BalloonText">
    <w:name w:val="Balloon Text"/>
    <w:basedOn w:val="Normal"/>
    <w:link w:val="BalloonTextChar"/>
    <w:uiPriority w:val="99"/>
    <w:semiHidden/>
    <w:unhideWhenUsed/>
    <w:rsid w:val="00CF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D1"/>
    <w:rPr>
      <w:rFonts w:ascii="Tahoma" w:hAnsi="Tahoma" w:cs="Tahoma"/>
      <w:sz w:val="16"/>
      <w:szCs w:val="16"/>
    </w:rPr>
  </w:style>
  <w:style w:type="character" w:styleId="Hyperlink">
    <w:name w:val="Hyperlink"/>
    <w:basedOn w:val="DefaultParagraphFont"/>
    <w:uiPriority w:val="99"/>
    <w:unhideWhenUsed/>
    <w:rsid w:val="00A53376"/>
    <w:rPr>
      <w:color w:val="0000FF" w:themeColor="hyperlink"/>
      <w:u w:val="single"/>
    </w:rPr>
  </w:style>
  <w:style w:type="character" w:styleId="FollowedHyperlink">
    <w:name w:val="FollowedHyperlink"/>
    <w:basedOn w:val="DefaultParagraphFont"/>
    <w:uiPriority w:val="99"/>
    <w:semiHidden/>
    <w:unhideWhenUsed/>
    <w:rsid w:val="00A61D5E"/>
    <w:rPr>
      <w:color w:val="800080" w:themeColor="followedHyperlink"/>
      <w:u w:val="single"/>
    </w:rPr>
  </w:style>
  <w:style w:type="character" w:customStyle="1" w:styleId="Heading3Char">
    <w:name w:val="Heading 3 Char"/>
    <w:basedOn w:val="DefaultParagraphFont"/>
    <w:link w:val="Heading3"/>
    <w:uiPriority w:val="9"/>
    <w:rsid w:val="000E0962"/>
    <w:rPr>
      <w:rFonts w:ascii="Times New Roman" w:eastAsia="Times New Roman" w:hAnsi="Times New Roman" w:cs="Times New Roman"/>
      <w:b/>
      <w:bCs/>
      <w:sz w:val="27"/>
      <w:szCs w:val="27"/>
    </w:rPr>
  </w:style>
  <w:style w:type="character" w:styleId="Strong">
    <w:name w:val="Strong"/>
    <w:basedOn w:val="DefaultParagraphFont"/>
    <w:uiPriority w:val="22"/>
    <w:qFormat/>
    <w:rsid w:val="000E0962"/>
    <w:rPr>
      <w:b/>
      <w:bCs/>
    </w:rPr>
  </w:style>
  <w:style w:type="paragraph" w:customStyle="1" w:styleId="Default">
    <w:name w:val="Default"/>
    <w:rsid w:val="00F52DB2"/>
    <w:pPr>
      <w:autoSpaceDE w:val="0"/>
      <w:autoSpaceDN w:val="0"/>
      <w:adjustRightInd w:val="0"/>
      <w:spacing w:after="0" w:line="240" w:lineRule="auto"/>
    </w:pPr>
    <w:rPr>
      <w:rFonts w:ascii="ALIEPA+ComicSansMS" w:hAnsi="ALIEPA+ComicSansMS" w:cs="ALIEPA+ComicSansMS"/>
      <w:color w:val="000000"/>
      <w:sz w:val="24"/>
      <w:szCs w:val="24"/>
    </w:rPr>
  </w:style>
  <w:style w:type="character" w:customStyle="1" w:styleId="Heading1Char">
    <w:name w:val="Heading 1 Char"/>
    <w:basedOn w:val="DefaultParagraphFont"/>
    <w:link w:val="Heading1"/>
    <w:uiPriority w:val="9"/>
    <w:rsid w:val="00EB2C5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2C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2C5A"/>
    <w:rPr>
      <w:i/>
      <w:iCs/>
    </w:rPr>
  </w:style>
  <w:style w:type="paragraph" w:customStyle="1" w:styleId="Pa6">
    <w:name w:val="Pa6"/>
    <w:basedOn w:val="Default"/>
    <w:next w:val="Default"/>
    <w:uiPriority w:val="99"/>
    <w:rsid w:val="00436309"/>
    <w:pPr>
      <w:spacing w:line="241" w:lineRule="atLeast"/>
    </w:pPr>
    <w:rPr>
      <w:rFonts w:ascii="Times" w:hAnsi="Time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661">
      <w:bodyDiv w:val="1"/>
      <w:marLeft w:val="0"/>
      <w:marRight w:val="0"/>
      <w:marTop w:val="0"/>
      <w:marBottom w:val="0"/>
      <w:divBdr>
        <w:top w:val="none" w:sz="0" w:space="0" w:color="auto"/>
        <w:left w:val="none" w:sz="0" w:space="0" w:color="auto"/>
        <w:bottom w:val="none" w:sz="0" w:space="0" w:color="auto"/>
        <w:right w:val="none" w:sz="0" w:space="0" w:color="auto"/>
      </w:divBdr>
    </w:div>
    <w:div w:id="1102412232">
      <w:bodyDiv w:val="1"/>
      <w:marLeft w:val="0"/>
      <w:marRight w:val="0"/>
      <w:marTop w:val="0"/>
      <w:marBottom w:val="0"/>
      <w:divBdr>
        <w:top w:val="none" w:sz="0" w:space="0" w:color="auto"/>
        <w:left w:val="none" w:sz="0" w:space="0" w:color="auto"/>
        <w:bottom w:val="none" w:sz="0" w:space="0" w:color="auto"/>
        <w:right w:val="none" w:sz="0" w:space="0" w:color="auto"/>
      </w:divBdr>
    </w:div>
    <w:div w:id="1130712789">
      <w:bodyDiv w:val="1"/>
      <w:marLeft w:val="0"/>
      <w:marRight w:val="0"/>
      <w:marTop w:val="0"/>
      <w:marBottom w:val="0"/>
      <w:divBdr>
        <w:top w:val="none" w:sz="0" w:space="0" w:color="auto"/>
        <w:left w:val="none" w:sz="0" w:space="0" w:color="auto"/>
        <w:bottom w:val="none" w:sz="0" w:space="0" w:color="auto"/>
        <w:right w:val="none" w:sz="0" w:space="0" w:color="auto"/>
      </w:divBdr>
      <w:divsChild>
        <w:div w:id="943616640">
          <w:marLeft w:val="0"/>
          <w:marRight w:val="0"/>
          <w:marTop w:val="0"/>
          <w:marBottom w:val="0"/>
          <w:divBdr>
            <w:top w:val="none" w:sz="0" w:space="0" w:color="auto"/>
            <w:left w:val="none" w:sz="0" w:space="0" w:color="auto"/>
            <w:bottom w:val="none" w:sz="0" w:space="0" w:color="auto"/>
            <w:right w:val="none" w:sz="0" w:space="0" w:color="auto"/>
          </w:divBdr>
          <w:divsChild>
            <w:div w:id="443694980">
              <w:marLeft w:val="0"/>
              <w:marRight w:val="0"/>
              <w:marTop w:val="0"/>
              <w:marBottom w:val="0"/>
              <w:divBdr>
                <w:top w:val="none" w:sz="0" w:space="0" w:color="auto"/>
                <w:left w:val="none" w:sz="0" w:space="0" w:color="auto"/>
                <w:bottom w:val="none" w:sz="0" w:space="0" w:color="auto"/>
                <w:right w:val="none" w:sz="0" w:space="0" w:color="auto"/>
              </w:divBdr>
              <w:divsChild>
                <w:div w:id="110050833">
                  <w:marLeft w:val="0"/>
                  <w:marRight w:val="0"/>
                  <w:marTop w:val="0"/>
                  <w:marBottom w:val="0"/>
                  <w:divBdr>
                    <w:top w:val="none" w:sz="0" w:space="0" w:color="auto"/>
                    <w:left w:val="none" w:sz="0" w:space="0" w:color="auto"/>
                    <w:bottom w:val="none" w:sz="0" w:space="0" w:color="auto"/>
                    <w:right w:val="none" w:sz="0" w:space="0" w:color="auto"/>
                  </w:divBdr>
                  <w:divsChild>
                    <w:div w:id="128230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9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53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83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744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wichita.edu/inaudit/ch2_1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wichita.edu/inaudit/ch8_05.htm" TargetMode="External"/><Relationship Id="rId12" Type="http://schemas.openxmlformats.org/officeDocument/2006/relationships/hyperlink" Target="http://www.wichita.edu/heske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engber@wichita.edu" TargetMode="External"/><Relationship Id="rId11" Type="http://schemas.openxmlformats.org/officeDocument/2006/relationships/hyperlink" Target="http://www.wichita.edu/studenthealth" TargetMode="External"/><Relationship Id="rId5" Type="http://schemas.openxmlformats.org/officeDocument/2006/relationships/image" Target="media/image1.jpeg"/><Relationship Id="rId10" Type="http://schemas.openxmlformats.org/officeDocument/2006/relationships/hyperlink" Target="http://www.wichita.edu/alert" TargetMode="External"/><Relationship Id="rId4" Type="http://schemas.openxmlformats.org/officeDocument/2006/relationships/webSettings" Target="webSettings.xml"/><Relationship Id="rId9" Type="http://schemas.openxmlformats.org/officeDocument/2006/relationships/hyperlink" Target="http://webs.wichita.edu/inaudit/ch9_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Engber, Kimberly</dc:creator>
  <cp:lastModifiedBy>Engber, Kimberly</cp:lastModifiedBy>
  <cp:revision>8</cp:revision>
  <cp:lastPrinted>2016-04-13T19:06:00Z</cp:lastPrinted>
  <dcterms:created xsi:type="dcterms:W3CDTF">2018-06-07T19:53:00Z</dcterms:created>
  <dcterms:modified xsi:type="dcterms:W3CDTF">2018-06-08T15:56:00Z</dcterms:modified>
</cp:coreProperties>
</file>