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71E2" w14:textId="4561AE81" w:rsidR="005C526E" w:rsidRPr="00B234E9" w:rsidRDefault="00952110" w:rsidP="005C526E">
      <w:pPr>
        <w:rPr>
          <w:b/>
          <w:sz w:val="32"/>
          <w:szCs w:val="32"/>
        </w:rPr>
      </w:pPr>
      <w:r>
        <w:rPr>
          <w:b/>
          <w:sz w:val="32"/>
          <w:szCs w:val="32"/>
        </w:rPr>
        <w:t>2024</w:t>
      </w:r>
      <w:r w:rsidR="006B5B5E" w:rsidRPr="007054A7">
        <w:rPr>
          <w:b/>
          <w:sz w:val="32"/>
          <w:szCs w:val="32"/>
        </w:rPr>
        <w:t>-</w:t>
      </w:r>
      <w:r>
        <w:rPr>
          <w:b/>
          <w:sz w:val="32"/>
          <w:szCs w:val="32"/>
        </w:rPr>
        <w:t>2025</w:t>
      </w:r>
      <w:r w:rsidR="008A1D7C">
        <w:rPr>
          <w:b/>
          <w:sz w:val="32"/>
          <w:szCs w:val="32"/>
        </w:rPr>
        <w:t xml:space="preserve"> </w:t>
      </w:r>
      <w:r w:rsidR="005C526E" w:rsidRPr="007054A7">
        <w:rPr>
          <w:b/>
          <w:sz w:val="32"/>
          <w:szCs w:val="32"/>
        </w:rPr>
        <w:t>Program Review</w:t>
      </w:r>
    </w:p>
    <w:p w14:paraId="229D01F3" w14:textId="48742D91" w:rsidR="005C526E" w:rsidRDefault="005C526E" w:rsidP="005C526E">
      <w:r w:rsidRPr="00B234E9">
        <w:rPr>
          <w:b/>
          <w:sz w:val="32"/>
          <w:szCs w:val="32"/>
        </w:rPr>
        <w:t>Executive Summary</w:t>
      </w:r>
    </w:p>
    <w:p w14:paraId="7C607E1F" w14:textId="77777777" w:rsidR="005C526E" w:rsidRPr="000D2D8A" w:rsidRDefault="005C526E" w:rsidP="005C526E">
      <w:pPr>
        <w:rPr>
          <w:sz w:val="24"/>
          <w:szCs w:val="24"/>
          <w:u w:val="single"/>
        </w:rPr>
      </w:pPr>
      <w:r>
        <w:rPr>
          <w:sz w:val="24"/>
          <w:szCs w:val="24"/>
          <w:u w:val="single"/>
        </w:rPr>
        <w:t xml:space="preserve">Institutional </w:t>
      </w:r>
      <w:r w:rsidRPr="000D2D8A">
        <w:rPr>
          <w:sz w:val="24"/>
          <w:szCs w:val="24"/>
          <w:u w:val="single"/>
        </w:rPr>
        <w:t>Overview</w:t>
      </w:r>
      <w:r>
        <w:rPr>
          <w:sz w:val="24"/>
          <w:szCs w:val="24"/>
          <w:u w:val="single"/>
        </w:rPr>
        <w:t xml:space="preserve"> of program review process</w:t>
      </w:r>
    </w:p>
    <w:p w14:paraId="1CD369F8" w14:textId="7D921573" w:rsidR="005C526E" w:rsidRPr="0080282E" w:rsidRDefault="005C526E" w:rsidP="005C526E">
      <w:pPr>
        <w:rPr>
          <w:rFonts w:eastAsia="Cambria"/>
          <w:sz w:val="24"/>
          <w:szCs w:val="24"/>
        </w:rPr>
      </w:pPr>
      <w:r w:rsidRPr="000D2D8A">
        <w:rPr>
          <w:rFonts w:eastAsia="Cambria"/>
          <w:sz w:val="24"/>
          <w:szCs w:val="24"/>
        </w:rPr>
        <w:t xml:space="preserve">Wichita State </w:t>
      </w:r>
      <w:proofErr w:type="gramStart"/>
      <w:r w:rsidRPr="000D2D8A">
        <w:rPr>
          <w:rFonts w:eastAsia="Cambria"/>
          <w:sz w:val="24"/>
          <w:szCs w:val="24"/>
        </w:rPr>
        <w:t>University p</w:t>
      </w:r>
      <w:r w:rsidRPr="0080282E">
        <w:rPr>
          <w:rFonts w:eastAsia="Cambria"/>
          <w:sz w:val="24"/>
          <w:szCs w:val="24"/>
        </w:rPr>
        <w:t>rogram</w:t>
      </w:r>
      <w:proofErr w:type="gramEnd"/>
      <w:r w:rsidRPr="0080282E">
        <w:rPr>
          <w:rFonts w:eastAsia="Cambria"/>
          <w:sz w:val="24"/>
          <w:szCs w:val="24"/>
        </w:rPr>
        <w:t xml:space="preserve"> review is organized around </w:t>
      </w:r>
      <w:r w:rsidRPr="000D2D8A">
        <w:rPr>
          <w:rFonts w:eastAsia="Cambria"/>
          <w:sz w:val="24"/>
          <w:szCs w:val="24"/>
        </w:rPr>
        <w:t>a year-long</w:t>
      </w:r>
      <w:r w:rsidRPr="0080282E">
        <w:rPr>
          <w:rFonts w:eastAsia="Cambria"/>
          <w:sz w:val="24"/>
          <w:szCs w:val="24"/>
        </w:rPr>
        <w:t xml:space="preserve"> preparation and review of </w:t>
      </w:r>
      <w:proofErr w:type="gramStart"/>
      <w:r w:rsidRPr="0080282E">
        <w:rPr>
          <w:rFonts w:eastAsia="Cambria"/>
          <w:sz w:val="24"/>
          <w:szCs w:val="24"/>
        </w:rPr>
        <w:t>a self</w:t>
      </w:r>
      <w:proofErr w:type="gramEnd"/>
      <w:r w:rsidRPr="0080282E">
        <w:rPr>
          <w:rFonts w:eastAsia="Cambria"/>
          <w:sz w:val="24"/>
          <w:szCs w:val="24"/>
        </w:rPr>
        <w:t>-study that is intended to create a thoughtful assessment of the quality of academic programs and to establish goals for improvements</w:t>
      </w:r>
      <w:r w:rsidRPr="000D2D8A">
        <w:rPr>
          <w:rFonts w:eastAsia="Cambria"/>
          <w:sz w:val="24"/>
          <w:szCs w:val="24"/>
        </w:rPr>
        <w:t xml:space="preserve">.  </w:t>
      </w:r>
      <w:r w:rsidRPr="0080282E">
        <w:rPr>
          <w:rFonts w:eastAsia="Cambria"/>
          <w:sz w:val="24"/>
          <w:szCs w:val="24"/>
        </w:rPr>
        <w:t xml:space="preserve">The process of reviewing these studies (which includes faculty, the deans, the University Program Review committee, </w:t>
      </w:r>
      <w:r>
        <w:rPr>
          <w:rFonts w:eastAsia="Cambria"/>
          <w:sz w:val="24"/>
          <w:szCs w:val="24"/>
        </w:rPr>
        <w:t xml:space="preserve">the </w:t>
      </w:r>
      <w:r w:rsidR="006D2616">
        <w:rPr>
          <w:rFonts w:eastAsia="Cambria"/>
          <w:sz w:val="24"/>
          <w:szCs w:val="24"/>
        </w:rPr>
        <w:t xml:space="preserve">senior associate </w:t>
      </w:r>
      <w:r>
        <w:rPr>
          <w:rFonts w:eastAsia="Cambria"/>
          <w:sz w:val="24"/>
          <w:szCs w:val="24"/>
        </w:rPr>
        <w:t xml:space="preserve">vice president </w:t>
      </w:r>
      <w:r w:rsidRPr="000C26F5">
        <w:rPr>
          <w:rFonts w:eastAsia="Cambria"/>
          <w:sz w:val="24"/>
          <w:szCs w:val="24"/>
        </w:rPr>
        <w:t xml:space="preserve">for </w:t>
      </w:r>
      <w:r w:rsidR="00A26C43">
        <w:rPr>
          <w:rFonts w:eastAsia="Cambria"/>
          <w:sz w:val="24"/>
          <w:szCs w:val="24"/>
        </w:rPr>
        <w:t>i</w:t>
      </w:r>
      <w:r w:rsidR="000C26F5" w:rsidRPr="000C26F5">
        <w:rPr>
          <w:rFonts w:eastAsia="Cambria"/>
          <w:sz w:val="24"/>
          <w:szCs w:val="24"/>
        </w:rPr>
        <w:t xml:space="preserve">nstitutional </w:t>
      </w:r>
      <w:r w:rsidR="00A26C43">
        <w:rPr>
          <w:rFonts w:eastAsia="Cambria"/>
          <w:sz w:val="24"/>
          <w:szCs w:val="24"/>
        </w:rPr>
        <w:t>e</w:t>
      </w:r>
      <w:r w:rsidR="000C26F5" w:rsidRPr="000C26F5">
        <w:rPr>
          <w:rFonts w:eastAsia="Cambria"/>
          <w:sz w:val="24"/>
          <w:szCs w:val="24"/>
        </w:rPr>
        <w:t>ffectiveness/</w:t>
      </w:r>
      <w:r w:rsidR="00A26C43">
        <w:rPr>
          <w:rFonts w:eastAsia="Cambria"/>
          <w:sz w:val="24"/>
          <w:szCs w:val="24"/>
        </w:rPr>
        <w:t>s</w:t>
      </w:r>
      <w:r w:rsidR="000C26F5" w:rsidRPr="000C26F5">
        <w:rPr>
          <w:rFonts w:eastAsia="Cambria"/>
          <w:sz w:val="24"/>
          <w:szCs w:val="24"/>
        </w:rPr>
        <w:t xml:space="preserve">trategic </w:t>
      </w:r>
      <w:r w:rsidR="00A26C43">
        <w:rPr>
          <w:rFonts w:eastAsia="Cambria"/>
          <w:sz w:val="24"/>
          <w:szCs w:val="24"/>
        </w:rPr>
        <w:t>e</w:t>
      </w:r>
      <w:r w:rsidR="000C26F5" w:rsidRPr="000C26F5">
        <w:rPr>
          <w:rFonts w:eastAsia="Cambria"/>
          <w:sz w:val="24"/>
          <w:szCs w:val="24"/>
        </w:rPr>
        <w:t xml:space="preserve">nrollment </w:t>
      </w:r>
      <w:r w:rsidR="00A26C43">
        <w:rPr>
          <w:rFonts w:eastAsia="Cambria"/>
          <w:sz w:val="24"/>
          <w:szCs w:val="24"/>
        </w:rPr>
        <w:t>m</w:t>
      </w:r>
      <w:r w:rsidR="000C26F5" w:rsidRPr="000C26F5">
        <w:rPr>
          <w:rFonts w:eastAsia="Cambria"/>
          <w:sz w:val="24"/>
          <w:szCs w:val="24"/>
        </w:rPr>
        <w:t>anagement</w:t>
      </w:r>
      <w:r w:rsidRPr="000C26F5">
        <w:rPr>
          <w:rFonts w:eastAsia="Cambria"/>
          <w:sz w:val="24"/>
          <w:szCs w:val="24"/>
        </w:rPr>
        <w:t>,</w:t>
      </w:r>
      <w:r>
        <w:rPr>
          <w:rFonts w:eastAsia="Cambria"/>
          <w:sz w:val="24"/>
          <w:szCs w:val="24"/>
        </w:rPr>
        <w:t xml:space="preserve"> </w:t>
      </w:r>
      <w:r w:rsidRPr="0080282E">
        <w:rPr>
          <w:rFonts w:eastAsia="Cambria"/>
          <w:sz w:val="24"/>
          <w:szCs w:val="24"/>
        </w:rPr>
        <w:t xml:space="preserve">and the </w:t>
      </w:r>
      <w:r w:rsidR="00A26C43">
        <w:rPr>
          <w:rFonts w:eastAsia="Cambria"/>
          <w:sz w:val="24"/>
          <w:szCs w:val="24"/>
        </w:rPr>
        <w:t xml:space="preserve">senior </w:t>
      </w:r>
      <w:r>
        <w:rPr>
          <w:rFonts w:eastAsia="Cambria"/>
          <w:sz w:val="24"/>
          <w:szCs w:val="24"/>
        </w:rPr>
        <w:t>executive vice president and provost</w:t>
      </w:r>
      <w:r w:rsidRPr="0080282E">
        <w:rPr>
          <w:rFonts w:eastAsia="Cambria"/>
          <w:sz w:val="24"/>
          <w:szCs w:val="24"/>
        </w:rPr>
        <w:t xml:space="preserve">) is expected </w:t>
      </w:r>
      <w:r w:rsidRPr="0080282E">
        <w:rPr>
          <w:rFonts w:eastAsia="Cambria" w:cs="Arial"/>
          <w:sz w:val="24"/>
          <w:szCs w:val="24"/>
        </w:rPr>
        <w:t xml:space="preserve">to strengthen the </w:t>
      </w:r>
      <w:r>
        <w:rPr>
          <w:rFonts w:eastAsia="Cambria" w:cs="Arial"/>
          <w:sz w:val="24"/>
          <w:szCs w:val="24"/>
        </w:rPr>
        <w:t>a</w:t>
      </w:r>
      <w:r w:rsidRPr="0080282E">
        <w:rPr>
          <w:rFonts w:eastAsia="Cambria" w:cs="Arial"/>
          <w:sz w:val="24"/>
          <w:szCs w:val="24"/>
        </w:rPr>
        <w:t>cademic programs, identify program needs and campus priorities, identify areas for reorganization</w:t>
      </w:r>
      <w:r>
        <w:rPr>
          <w:rFonts w:eastAsia="Cambria" w:cs="Arial"/>
          <w:sz w:val="24"/>
          <w:szCs w:val="24"/>
        </w:rPr>
        <w:t xml:space="preserve"> and provide opportunities for both short and long-term goal setting</w:t>
      </w:r>
      <w:r w:rsidRPr="0080282E">
        <w:rPr>
          <w:rFonts w:eastAsia="Cambria" w:cs="Arial"/>
          <w:sz w:val="24"/>
          <w:szCs w:val="24"/>
        </w:rPr>
        <w:t>.</w:t>
      </w:r>
    </w:p>
    <w:p w14:paraId="75950890" w14:textId="77777777" w:rsidR="005C526E" w:rsidRDefault="005C526E" w:rsidP="005C526E">
      <w:pPr>
        <w:rPr>
          <w:rFonts w:eastAsia="Cambria"/>
          <w:sz w:val="24"/>
          <w:szCs w:val="24"/>
        </w:rPr>
      </w:pPr>
    </w:p>
    <w:p w14:paraId="7176625D" w14:textId="4A4E8124" w:rsidR="005C526E" w:rsidRDefault="005C526E" w:rsidP="005C526E">
      <w:pPr>
        <w:rPr>
          <w:rFonts w:eastAsia="Cambria"/>
          <w:sz w:val="24"/>
          <w:szCs w:val="24"/>
        </w:rPr>
      </w:pPr>
      <w:r w:rsidRPr="0080282E">
        <w:rPr>
          <w:rFonts w:eastAsia="Cambria"/>
          <w:sz w:val="24"/>
          <w:szCs w:val="24"/>
        </w:rPr>
        <w:t xml:space="preserve">On a </w:t>
      </w:r>
      <w:r>
        <w:rPr>
          <w:rFonts w:eastAsia="Cambria"/>
          <w:sz w:val="24"/>
          <w:szCs w:val="24"/>
        </w:rPr>
        <w:t>four</w:t>
      </w:r>
      <w:r w:rsidRPr="0080282E">
        <w:rPr>
          <w:rFonts w:eastAsia="Cambria"/>
          <w:sz w:val="24"/>
          <w:szCs w:val="24"/>
        </w:rPr>
        <w:t>-year cycle each acad</w:t>
      </w:r>
      <w:r w:rsidRPr="000D2D8A">
        <w:rPr>
          <w:rFonts w:eastAsia="Cambria"/>
          <w:sz w:val="24"/>
          <w:szCs w:val="24"/>
        </w:rPr>
        <w:t xml:space="preserve">emic unit prepares </w:t>
      </w:r>
      <w:proofErr w:type="gramStart"/>
      <w:r w:rsidRPr="000D2D8A">
        <w:rPr>
          <w:rFonts w:eastAsia="Cambria"/>
          <w:sz w:val="24"/>
          <w:szCs w:val="24"/>
        </w:rPr>
        <w:t>a self</w:t>
      </w:r>
      <w:proofErr w:type="gramEnd"/>
      <w:r w:rsidRPr="000D2D8A">
        <w:rPr>
          <w:rFonts w:eastAsia="Cambria"/>
          <w:sz w:val="24"/>
          <w:szCs w:val="24"/>
        </w:rPr>
        <w:t>-study</w:t>
      </w:r>
      <w:r>
        <w:rPr>
          <w:rFonts w:eastAsia="Cambria"/>
          <w:sz w:val="24"/>
          <w:szCs w:val="24"/>
        </w:rPr>
        <w:t xml:space="preserve"> using a standard reporting template</w:t>
      </w:r>
      <w:r w:rsidRPr="0080282E">
        <w:rPr>
          <w:rFonts w:eastAsia="Cambria"/>
          <w:sz w:val="24"/>
          <w:szCs w:val="24"/>
        </w:rPr>
        <w:t>.</w:t>
      </w:r>
      <w:r w:rsidRPr="000D2D8A">
        <w:rPr>
          <w:rFonts w:eastAsia="Cambria"/>
          <w:sz w:val="24"/>
          <w:szCs w:val="24"/>
        </w:rPr>
        <w:t xml:space="preserve">  </w:t>
      </w:r>
      <w:r>
        <w:rPr>
          <w:rFonts w:eastAsia="Cambria"/>
          <w:sz w:val="24"/>
          <w:szCs w:val="24"/>
        </w:rPr>
        <w:t xml:space="preserve">These four-year reports then feed into the required review by the Kansas Board of Regents.  Programs that demonstrate the need for additional support are asked to complete interim reports. Hence, there is a continuous review process of each academic unit.  </w:t>
      </w:r>
    </w:p>
    <w:p w14:paraId="65A872E8" w14:textId="77777777" w:rsidR="005C526E" w:rsidRDefault="005C526E" w:rsidP="005C526E">
      <w:pPr>
        <w:rPr>
          <w:rFonts w:eastAsia="Cambria"/>
          <w:sz w:val="24"/>
          <w:szCs w:val="24"/>
        </w:rPr>
      </w:pPr>
    </w:p>
    <w:p w14:paraId="0A4D287E" w14:textId="6E45873E" w:rsidR="005C526E" w:rsidRDefault="005C526E" w:rsidP="005C526E">
      <w:pPr>
        <w:rPr>
          <w:rFonts w:eastAsia="Cambria"/>
          <w:sz w:val="24"/>
          <w:szCs w:val="24"/>
        </w:rPr>
      </w:pPr>
      <w:r>
        <w:rPr>
          <w:rFonts w:eastAsia="Cambria"/>
          <w:sz w:val="24"/>
          <w:szCs w:val="24"/>
        </w:rPr>
        <w:t xml:space="preserve">The quadrennial reporting cycle </w:t>
      </w:r>
      <w:r w:rsidRPr="0080282E">
        <w:rPr>
          <w:rFonts w:eastAsia="Cambria"/>
          <w:sz w:val="24"/>
          <w:szCs w:val="24"/>
        </w:rPr>
        <w:t xml:space="preserve">begins </w:t>
      </w:r>
      <w:r>
        <w:rPr>
          <w:rFonts w:eastAsia="Cambria"/>
          <w:sz w:val="24"/>
          <w:szCs w:val="24"/>
        </w:rPr>
        <w:t xml:space="preserve">in </w:t>
      </w:r>
      <w:r w:rsidR="00ED17C7" w:rsidRPr="0014411C">
        <w:rPr>
          <w:rFonts w:eastAsia="Cambria"/>
          <w:sz w:val="24"/>
          <w:szCs w:val="24"/>
        </w:rPr>
        <w:t>Dec</w:t>
      </w:r>
      <w:r w:rsidRPr="0014411C">
        <w:rPr>
          <w:rFonts w:eastAsia="Cambria"/>
          <w:sz w:val="24"/>
          <w:szCs w:val="24"/>
        </w:rPr>
        <w:t>ember,</w:t>
      </w:r>
      <w:r>
        <w:rPr>
          <w:rFonts w:eastAsia="Cambria"/>
          <w:sz w:val="24"/>
          <w:szCs w:val="24"/>
        </w:rPr>
        <w:t xml:space="preserve"> </w:t>
      </w:r>
      <w:r w:rsidRPr="000D2D8A">
        <w:rPr>
          <w:rFonts w:eastAsia="Cambria"/>
          <w:sz w:val="24"/>
          <w:szCs w:val="24"/>
        </w:rPr>
        <w:t xml:space="preserve">one year </w:t>
      </w:r>
      <w:r w:rsidRPr="0080282E">
        <w:rPr>
          <w:rFonts w:eastAsia="Cambria"/>
          <w:sz w:val="24"/>
          <w:szCs w:val="24"/>
        </w:rPr>
        <w:t xml:space="preserve">in </w:t>
      </w:r>
      <w:r w:rsidRPr="000D2D8A">
        <w:rPr>
          <w:rFonts w:eastAsia="Cambria"/>
          <w:sz w:val="24"/>
          <w:szCs w:val="24"/>
        </w:rPr>
        <w:t>advance of being due</w:t>
      </w:r>
      <w:r>
        <w:rPr>
          <w:rFonts w:eastAsia="Cambria"/>
          <w:sz w:val="24"/>
          <w:szCs w:val="24"/>
        </w:rPr>
        <w:t>,</w:t>
      </w:r>
      <w:r w:rsidRPr="0080282E">
        <w:rPr>
          <w:rFonts w:eastAsia="Cambria"/>
          <w:sz w:val="24"/>
          <w:szCs w:val="24"/>
        </w:rPr>
        <w:t xml:space="preserve"> when the Office </w:t>
      </w:r>
      <w:r>
        <w:rPr>
          <w:rFonts w:eastAsia="Cambria"/>
          <w:sz w:val="24"/>
          <w:szCs w:val="24"/>
        </w:rPr>
        <w:t>of Accreditation and Assessment within the Division of Academic Affairs</w:t>
      </w:r>
      <w:r w:rsidRPr="0080282E">
        <w:rPr>
          <w:rFonts w:eastAsia="Cambria"/>
          <w:sz w:val="24"/>
          <w:szCs w:val="24"/>
        </w:rPr>
        <w:t xml:space="preserve"> offers a workshop for chairs and assessment coordinators and continues until </w:t>
      </w:r>
      <w:r w:rsidRPr="0014411C">
        <w:rPr>
          <w:rFonts w:eastAsia="Cambria"/>
          <w:sz w:val="24"/>
          <w:szCs w:val="24"/>
        </w:rPr>
        <w:t>April 1</w:t>
      </w:r>
      <w:r w:rsidRPr="0014411C">
        <w:rPr>
          <w:rFonts w:eastAsia="Cambria"/>
          <w:sz w:val="24"/>
          <w:szCs w:val="24"/>
          <w:vertAlign w:val="superscript"/>
        </w:rPr>
        <w:t>st</w:t>
      </w:r>
      <w:r w:rsidRPr="0080282E">
        <w:rPr>
          <w:rFonts w:eastAsia="Cambria"/>
          <w:sz w:val="24"/>
          <w:szCs w:val="24"/>
        </w:rPr>
        <w:t xml:space="preserve"> when the stud</w:t>
      </w:r>
      <w:r w:rsidRPr="000D2D8A">
        <w:rPr>
          <w:rFonts w:eastAsia="Cambria"/>
          <w:sz w:val="24"/>
          <w:szCs w:val="24"/>
        </w:rPr>
        <w:t xml:space="preserve">ies are submitted to the </w:t>
      </w:r>
      <w:r>
        <w:rPr>
          <w:rFonts w:eastAsia="Cambria"/>
          <w:sz w:val="24"/>
          <w:szCs w:val="24"/>
        </w:rPr>
        <w:t xml:space="preserve">respective </w:t>
      </w:r>
      <w:r w:rsidRPr="000D2D8A">
        <w:rPr>
          <w:rFonts w:eastAsia="Cambria"/>
          <w:sz w:val="24"/>
          <w:szCs w:val="24"/>
        </w:rPr>
        <w:t>Dean</w:t>
      </w:r>
      <w:r>
        <w:rPr>
          <w:rFonts w:eastAsia="Cambria"/>
          <w:sz w:val="24"/>
          <w:szCs w:val="24"/>
        </w:rPr>
        <w:t>’s Office for review</w:t>
      </w:r>
      <w:r w:rsidRPr="000D2D8A">
        <w:rPr>
          <w:rFonts w:eastAsia="Cambria"/>
          <w:sz w:val="24"/>
          <w:szCs w:val="24"/>
        </w:rPr>
        <w:t xml:space="preserve">.  </w:t>
      </w:r>
      <w:r>
        <w:rPr>
          <w:rFonts w:eastAsia="Cambria"/>
          <w:sz w:val="24"/>
          <w:szCs w:val="24"/>
        </w:rPr>
        <w:t>After</w:t>
      </w:r>
      <w:r w:rsidRPr="0080282E">
        <w:rPr>
          <w:rFonts w:eastAsia="Cambria"/>
          <w:sz w:val="24"/>
          <w:szCs w:val="24"/>
        </w:rPr>
        <w:t xml:space="preserve"> </w:t>
      </w:r>
      <w:r>
        <w:rPr>
          <w:rFonts w:eastAsia="Cambria"/>
          <w:sz w:val="24"/>
          <w:szCs w:val="24"/>
        </w:rPr>
        <w:t>the self-</w:t>
      </w:r>
      <w:r w:rsidRPr="0080282E">
        <w:rPr>
          <w:rFonts w:eastAsia="Cambria"/>
          <w:sz w:val="24"/>
          <w:szCs w:val="24"/>
        </w:rPr>
        <w:t>studies are reviewed by the Dean</w:t>
      </w:r>
      <w:r>
        <w:rPr>
          <w:rFonts w:eastAsia="Cambria"/>
          <w:sz w:val="24"/>
          <w:szCs w:val="24"/>
        </w:rPr>
        <w:t>, Graduate School (as appropriate)</w:t>
      </w:r>
      <w:r w:rsidRPr="0080282E">
        <w:rPr>
          <w:rFonts w:eastAsia="Cambria"/>
          <w:sz w:val="24"/>
          <w:szCs w:val="24"/>
        </w:rPr>
        <w:t xml:space="preserve"> and the Unive</w:t>
      </w:r>
      <w:r w:rsidRPr="000D2D8A">
        <w:rPr>
          <w:rFonts w:eastAsia="Cambria"/>
          <w:sz w:val="24"/>
          <w:szCs w:val="24"/>
        </w:rPr>
        <w:t>rsity Program Review committee</w:t>
      </w:r>
      <w:r>
        <w:rPr>
          <w:rFonts w:eastAsia="Cambria"/>
          <w:sz w:val="24"/>
          <w:szCs w:val="24"/>
        </w:rPr>
        <w:t xml:space="preserve"> (consisting of the </w:t>
      </w:r>
      <w:r w:rsidR="00ED17C7" w:rsidRPr="007054A7">
        <w:rPr>
          <w:rFonts w:eastAsia="Cambria"/>
          <w:sz w:val="24"/>
          <w:szCs w:val="24"/>
        </w:rPr>
        <w:t xml:space="preserve">senior associate vice president </w:t>
      </w:r>
      <w:r w:rsidR="00F42CC5" w:rsidRPr="007054A7">
        <w:rPr>
          <w:rFonts w:eastAsia="Cambria"/>
          <w:sz w:val="24"/>
          <w:szCs w:val="24"/>
        </w:rPr>
        <w:t>in Academic Affairs</w:t>
      </w:r>
      <w:r w:rsidRPr="007054A7">
        <w:rPr>
          <w:rFonts w:eastAsia="Cambria"/>
          <w:sz w:val="24"/>
          <w:szCs w:val="24"/>
        </w:rPr>
        <w:t xml:space="preserve">; </w:t>
      </w:r>
      <w:r w:rsidR="003271B8" w:rsidRPr="007054A7">
        <w:rPr>
          <w:rFonts w:eastAsia="Cambria"/>
          <w:sz w:val="24"/>
          <w:szCs w:val="24"/>
        </w:rPr>
        <w:t>representation from</w:t>
      </w:r>
      <w:r w:rsidRPr="007054A7">
        <w:rPr>
          <w:rFonts w:eastAsia="Cambria"/>
          <w:sz w:val="24"/>
          <w:szCs w:val="24"/>
        </w:rPr>
        <w:t xml:space="preserve"> the Office of Planning Analysis; Faculty Senate</w:t>
      </w:r>
      <w:r w:rsidR="003271B8" w:rsidRPr="007054A7">
        <w:rPr>
          <w:rFonts w:eastAsia="Cambria"/>
          <w:sz w:val="24"/>
          <w:szCs w:val="24"/>
        </w:rPr>
        <w:t xml:space="preserve"> </w:t>
      </w:r>
      <w:r w:rsidR="00C61525" w:rsidRPr="007054A7">
        <w:rPr>
          <w:rFonts w:eastAsia="Cambria"/>
          <w:sz w:val="24"/>
          <w:szCs w:val="24"/>
        </w:rPr>
        <w:t>executive team</w:t>
      </w:r>
      <w:r w:rsidRPr="007054A7">
        <w:rPr>
          <w:rFonts w:eastAsia="Cambria"/>
          <w:sz w:val="24"/>
          <w:szCs w:val="24"/>
        </w:rPr>
        <w:t xml:space="preserve">; </w:t>
      </w:r>
      <w:r w:rsidR="00C61525" w:rsidRPr="007054A7">
        <w:rPr>
          <w:rFonts w:eastAsia="Cambria"/>
          <w:sz w:val="24"/>
          <w:szCs w:val="24"/>
        </w:rPr>
        <w:t>faculty</w:t>
      </w:r>
      <w:r w:rsidRPr="007054A7">
        <w:rPr>
          <w:rFonts w:eastAsia="Cambria"/>
          <w:sz w:val="24"/>
          <w:szCs w:val="24"/>
        </w:rPr>
        <w:t xml:space="preserve"> dean</w:t>
      </w:r>
      <w:r w:rsidR="00C61525" w:rsidRPr="007054A7">
        <w:rPr>
          <w:rFonts w:eastAsia="Cambria"/>
          <w:sz w:val="24"/>
          <w:szCs w:val="24"/>
        </w:rPr>
        <w:t>s</w:t>
      </w:r>
      <w:r w:rsidR="00FB3A2A" w:rsidRPr="007054A7">
        <w:rPr>
          <w:rFonts w:eastAsia="Cambria"/>
          <w:sz w:val="24"/>
          <w:szCs w:val="24"/>
        </w:rPr>
        <w:t xml:space="preserve"> and </w:t>
      </w:r>
      <w:r w:rsidR="008F3CF2" w:rsidRPr="007054A7">
        <w:rPr>
          <w:rFonts w:eastAsia="Cambria"/>
          <w:sz w:val="24"/>
          <w:szCs w:val="24"/>
        </w:rPr>
        <w:t>department chairs</w:t>
      </w:r>
      <w:r w:rsidR="00424906" w:rsidRPr="007054A7">
        <w:rPr>
          <w:rFonts w:eastAsia="Cambria"/>
          <w:sz w:val="24"/>
          <w:szCs w:val="24"/>
        </w:rPr>
        <w:t>)</w:t>
      </w:r>
      <w:r w:rsidRPr="007054A7">
        <w:rPr>
          <w:rFonts w:eastAsia="Cambria"/>
          <w:sz w:val="24"/>
          <w:szCs w:val="24"/>
        </w:rPr>
        <w:t>, each unit is provided with an opportunity to discuss and clarify their reviews.</w:t>
      </w:r>
      <w:r w:rsidRPr="000D2D8A">
        <w:rPr>
          <w:rFonts w:eastAsia="Cambria"/>
          <w:sz w:val="24"/>
          <w:szCs w:val="24"/>
        </w:rPr>
        <w:t xml:space="preserve">  </w:t>
      </w:r>
      <w:r w:rsidRPr="0080282E">
        <w:rPr>
          <w:rFonts w:eastAsia="Cambria"/>
          <w:sz w:val="24"/>
          <w:szCs w:val="24"/>
        </w:rPr>
        <w:t xml:space="preserve">The </w:t>
      </w:r>
      <w:r>
        <w:rPr>
          <w:rFonts w:eastAsia="Cambria"/>
          <w:sz w:val="24"/>
          <w:szCs w:val="24"/>
        </w:rPr>
        <w:t>u</w:t>
      </w:r>
      <w:r w:rsidRPr="0080282E">
        <w:rPr>
          <w:rFonts w:eastAsia="Cambria"/>
          <w:sz w:val="24"/>
          <w:szCs w:val="24"/>
        </w:rPr>
        <w:t xml:space="preserve">niversity committee submits its final report to the </w:t>
      </w:r>
      <w:r w:rsidR="006B323F">
        <w:rPr>
          <w:rFonts w:eastAsia="Cambria"/>
          <w:sz w:val="24"/>
          <w:szCs w:val="24"/>
        </w:rPr>
        <w:t xml:space="preserve">senior </w:t>
      </w:r>
      <w:r>
        <w:rPr>
          <w:rFonts w:eastAsia="Cambria"/>
          <w:sz w:val="24"/>
          <w:szCs w:val="24"/>
        </w:rPr>
        <w:t xml:space="preserve">executive vice president/provost </w:t>
      </w:r>
      <w:r w:rsidRPr="0080282E">
        <w:rPr>
          <w:rFonts w:eastAsia="Cambria"/>
          <w:sz w:val="24"/>
          <w:szCs w:val="24"/>
        </w:rPr>
        <w:t xml:space="preserve">by </w:t>
      </w:r>
      <w:r w:rsidR="006B323F" w:rsidRPr="0014411C">
        <w:rPr>
          <w:rFonts w:eastAsia="Cambria"/>
          <w:sz w:val="24"/>
          <w:szCs w:val="24"/>
        </w:rPr>
        <w:t>January 30th</w:t>
      </w:r>
      <w:r w:rsidRPr="0014411C">
        <w:rPr>
          <w:rFonts w:eastAsia="Cambria"/>
          <w:sz w:val="24"/>
          <w:szCs w:val="24"/>
        </w:rPr>
        <w:t>.</w:t>
      </w:r>
    </w:p>
    <w:p w14:paraId="4D172710" w14:textId="77777777" w:rsidR="005C526E" w:rsidRDefault="005C526E" w:rsidP="005C526E">
      <w:pPr>
        <w:rPr>
          <w:rFonts w:cstheme="minorHAnsi"/>
          <w:sz w:val="24"/>
          <w:szCs w:val="28"/>
        </w:rPr>
      </w:pPr>
    </w:p>
    <w:p w14:paraId="0C4280FC" w14:textId="77777777" w:rsidR="005C526E" w:rsidRPr="00B33E9B" w:rsidRDefault="005C526E" w:rsidP="005C526E">
      <w:pPr>
        <w:rPr>
          <w:rFonts w:cstheme="minorHAnsi"/>
          <w:sz w:val="24"/>
          <w:szCs w:val="28"/>
        </w:rPr>
      </w:pPr>
      <w:r w:rsidRPr="00B33E9B">
        <w:rPr>
          <w:rFonts w:cstheme="minorHAnsi"/>
          <w:sz w:val="24"/>
          <w:szCs w:val="28"/>
        </w:rPr>
        <w:t>All programs were reviewed including those at the bachelor, master</w:t>
      </w:r>
      <w:r>
        <w:rPr>
          <w:rFonts w:cstheme="minorHAnsi"/>
          <w:sz w:val="24"/>
          <w:szCs w:val="28"/>
        </w:rPr>
        <w:t>,</w:t>
      </w:r>
      <w:r w:rsidRPr="00B33E9B">
        <w:rPr>
          <w:rFonts w:cstheme="minorHAnsi"/>
          <w:sz w:val="24"/>
          <w:szCs w:val="28"/>
        </w:rPr>
        <w:t xml:space="preserve"> and doctoral level.    </w:t>
      </w:r>
    </w:p>
    <w:p w14:paraId="6E5AF3CC" w14:textId="77777777" w:rsidR="005C526E" w:rsidRPr="000D2D8A" w:rsidRDefault="005C526E" w:rsidP="005C526E">
      <w:pPr>
        <w:rPr>
          <w:sz w:val="24"/>
          <w:szCs w:val="24"/>
        </w:rPr>
      </w:pPr>
      <w:r>
        <w:rPr>
          <w:sz w:val="24"/>
          <w:szCs w:val="24"/>
        </w:rPr>
        <w:t>To assist programs in writing their self-studies, departments/programs had access to:</w:t>
      </w:r>
    </w:p>
    <w:p w14:paraId="3247D86A" w14:textId="7C623F52" w:rsidR="005C526E" w:rsidRDefault="005C526E" w:rsidP="005C526E">
      <w:pPr>
        <w:numPr>
          <w:ilvl w:val="0"/>
          <w:numId w:val="2"/>
        </w:numPr>
        <w:spacing w:after="0" w:line="240" w:lineRule="auto"/>
        <w:rPr>
          <w:sz w:val="24"/>
          <w:szCs w:val="24"/>
        </w:rPr>
      </w:pPr>
      <w:r>
        <w:rPr>
          <w:sz w:val="24"/>
          <w:szCs w:val="24"/>
        </w:rPr>
        <w:t>P</w:t>
      </w:r>
      <w:r w:rsidRPr="000D2D8A">
        <w:rPr>
          <w:sz w:val="24"/>
          <w:szCs w:val="24"/>
        </w:rPr>
        <w:t xml:space="preserve">rogram minima data </w:t>
      </w:r>
      <w:r>
        <w:rPr>
          <w:sz w:val="24"/>
          <w:szCs w:val="24"/>
        </w:rPr>
        <w:t>provided</w:t>
      </w:r>
      <w:r w:rsidRPr="000D2D8A">
        <w:rPr>
          <w:sz w:val="24"/>
          <w:szCs w:val="24"/>
        </w:rPr>
        <w:t xml:space="preserve"> by the Off</w:t>
      </w:r>
      <w:r>
        <w:rPr>
          <w:sz w:val="24"/>
          <w:szCs w:val="24"/>
        </w:rPr>
        <w:t xml:space="preserve">ice of Planning and Analysis.  </w:t>
      </w:r>
    </w:p>
    <w:p w14:paraId="0946255D" w14:textId="77777777" w:rsidR="005C526E" w:rsidRPr="00662A82" w:rsidRDefault="005C526E" w:rsidP="005C526E">
      <w:pPr>
        <w:numPr>
          <w:ilvl w:val="0"/>
          <w:numId w:val="2"/>
        </w:numPr>
        <w:spacing w:after="0" w:line="240" w:lineRule="auto"/>
        <w:rPr>
          <w:sz w:val="24"/>
          <w:szCs w:val="24"/>
        </w:rPr>
      </w:pPr>
      <w:r>
        <w:rPr>
          <w:sz w:val="24"/>
          <w:szCs w:val="24"/>
        </w:rPr>
        <w:t xml:space="preserve">Past self-studies performed by past department chairs. </w:t>
      </w:r>
      <w:r w:rsidRPr="00662A82">
        <w:rPr>
          <w:sz w:val="24"/>
          <w:szCs w:val="24"/>
        </w:rPr>
        <w:t xml:space="preserve">  </w:t>
      </w:r>
    </w:p>
    <w:p w14:paraId="631425DE" w14:textId="77777777" w:rsidR="005C526E" w:rsidRDefault="005C526E" w:rsidP="005C526E">
      <w:pPr>
        <w:numPr>
          <w:ilvl w:val="0"/>
          <w:numId w:val="2"/>
        </w:numPr>
        <w:spacing w:after="0" w:line="240" w:lineRule="auto"/>
        <w:rPr>
          <w:sz w:val="24"/>
          <w:szCs w:val="24"/>
        </w:rPr>
      </w:pPr>
      <w:r>
        <w:rPr>
          <w:sz w:val="24"/>
          <w:szCs w:val="24"/>
        </w:rPr>
        <w:t>D</w:t>
      </w:r>
      <w:r w:rsidRPr="000D2D8A">
        <w:rPr>
          <w:sz w:val="24"/>
          <w:szCs w:val="24"/>
        </w:rPr>
        <w:t xml:space="preserve">ata from </w:t>
      </w:r>
      <w:r>
        <w:rPr>
          <w:sz w:val="24"/>
          <w:szCs w:val="24"/>
        </w:rPr>
        <w:t>exit</w:t>
      </w:r>
      <w:r w:rsidRPr="000D2D8A">
        <w:rPr>
          <w:sz w:val="24"/>
          <w:szCs w:val="24"/>
        </w:rPr>
        <w:t xml:space="preserve"> </w:t>
      </w:r>
      <w:r>
        <w:rPr>
          <w:sz w:val="24"/>
          <w:szCs w:val="24"/>
        </w:rPr>
        <w:t>s</w:t>
      </w:r>
      <w:r w:rsidRPr="000D2D8A">
        <w:rPr>
          <w:sz w:val="24"/>
          <w:szCs w:val="24"/>
        </w:rPr>
        <w:t xml:space="preserve">urveys and other surveys </w:t>
      </w:r>
      <w:r>
        <w:rPr>
          <w:sz w:val="24"/>
          <w:szCs w:val="24"/>
        </w:rPr>
        <w:t xml:space="preserve">collected by the University and </w:t>
      </w:r>
      <w:r w:rsidRPr="000D2D8A">
        <w:rPr>
          <w:sz w:val="24"/>
          <w:szCs w:val="24"/>
        </w:rPr>
        <w:t>within department</w:t>
      </w:r>
      <w:r>
        <w:rPr>
          <w:sz w:val="24"/>
          <w:szCs w:val="24"/>
        </w:rPr>
        <w:t>s</w:t>
      </w:r>
      <w:r w:rsidRPr="000D2D8A">
        <w:rPr>
          <w:sz w:val="24"/>
          <w:szCs w:val="24"/>
        </w:rPr>
        <w:t xml:space="preserve">.  </w:t>
      </w:r>
    </w:p>
    <w:p w14:paraId="5D1EF0A9" w14:textId="133F42D8" w:rsidR="002B6D64" w:rsidRDefault="005C526E" w:rsidP="000C00D2">
      <w:pPr>
        <w:numPr>
          <w:ilvl w:val="0"/>
          <w:numId w:val="2"/>
        </w:numPr>
        <w:spacing w:after="0" w:line="240" w:lineRule="auto"/>
        <w:rPr>
          <w:sz w:val="24"/>
          <w:szCs w:val="24"/>
        </w:rPr>
      </w:pPr>
      <w:r>
        <w:rPr>
          <w:sz w:val="24"/>
          <w:szCs w:val="24"/>
        </w:rPr>
        <w:lastRenderedPageBreak/>
        <w:t>E</w:t>
      </w:r>
      <w:r w:rsidRPr="000D2D8A">
        <w:rPr>
          <w:sz w:val="24"/>
          <w:szCs w:val="24"/>
        </w:rPr>
        <w:t xml:space="preserve">xternal </w:t>
      </w:r>
      <w:r>
        <w:rPr>
          <w:sz w:val="24"/>
          <w:szCs w:val="24"/>
        </w:rPr>
        <w:t xml:space="preserve">specialty </w:t>
      </w:r>
      <w:r w:rsidRPr="000D2D8A">
        <w:rPr>
          <w:sz w:val="24"/>
          <w:szCs w:val="24"/>
        </w:rPr>
        <w:t xml:space="preserve">accreditation </w:t>
      </w:r>
      <w:r>
        <w:rPr>
          <w:sz w:val="24"/>
          <w:szCs w:val="24"/>
        </w:rPr>
        <w:t>reports (as appropriate).</w:t>
      </w:r>
    </w:p>
    <w:p w14:paraId="3827E3D9" w14:textId="77777777" w:rsidR="000C00D2" w:rsidRDefault="000C00D2" w:rsidP="000C00D2">
      <w:pPr>
        <w:spacing w:after="0" w:line="240" w:lineRule="auto"/>
        <w:rPr>
          <w:sz w:val="24"/>
          <w:szCs w:val="24"/>
        </w:rPr>
      </w:pPr>
    </w:p>
    <w:p w14:paraId="1B8F8F67" w14:textId="3373D70B" w:rsidR="000C00D2" w:rsidRPr="000C00D2" w:rsidRDefault="000C00D2" w:rsidP="000C00D2">
      <w:pPr>
        <w:spacing w:after="0" w:line="240" w:lineRule="auto"/>
        <w:rPr>
          <w:sz w:val="24"/>
          <w:szCs w:val="24"/>
          <w:u w:val="single"/>
        </w:rPr>
      </w:pPr>
      <w:r w:rsidRPr="000C00D2">
        <w:rPr>
          <w:sz w:val="24"/>
          <w:szCs w:val="24"/>
          <w:u w:val="single"/>
        </w:rPr>
        <w:t>Program narrative</w:t>
      </w:r>
    </w:p>
    <w:p w14:paraId="6B6150C2" w14:textId="2F76B82E" w:rsidR="000C00D2" w:rsidRDefault="000C00D2" w:rsidP="000C00D2">
      <w:pPr>
        <w:spacing w:after="0" w:line="240" w:lineRule="auto"/>
        <w:rPr>
          <w:sz w:val="24"/>
          <w:szCs w:val="24"/>
        </w:rPr>
      </w:pPr>
      <w:r>
        <w:rPr>
          <w:sz w:val="24"/>
          <w:szCs w:val="24"/>
        </w:rPr>
        <w:t xml:space="preserve">The programs being reviewed this year </w:t>
      </w:r>
      <w:r w:rsidR="001C0F7D">
        <w:rPr>
          <w:sz w:val="24"/>
          <w:szCs w:val="24"/>
        </w:rPr>
        <w:t xml:space="preserve">are </w:t>
      </w:r>
      <w:r w:rsidR="00D973EE">
        <w:rPr>
          <w:sz w:val="24"/>
          <w:szCs w:val="24"/>
        </w:rPr>
        <w:t xml:space="preserve">listed </w:t>
      </w:r>
      <w:r w:rsidR="001C0F7D">
        <w:rPr>
          <w:sz w:val="24"/>
          <w:szCs w:val="24"/>
        </w:rPr>
        <w:t xml:space="preserve">below.  </w:t>
      </w:r>
    </w:p>
    <w:p w14:paraId="7E6F38F2" w14:textId="77777777" w:rsidR="005879AE" w:rsidRDefault="005879AE" w:rsidP="000C00D2">
      <w:pPr>
        <w:spacing w:after="0" w:line="240" w:lineRule="auto"/>
        <w:rPr>
          <w:sz w:val="24"/>
          <w:szCs w:val="24"/>
        </w:rPr>
      </w:pPr>
    </w:p>
    <w:p w14:paraId="31003D7C" w14:textId="2F617CF8" w:rsidR="004F5BB5" w:rsidRPr="005879AE" w:rsidRDefault="005879AE" w:rsidP="000C00D2">
      <w:pPr>
        <w:spacing w:after="0" w:line="240" w:lineRule="auto"/>
        <w:rPr>
          <w:b/>
          <w:bCs/>
          <w:sz w:val="24"/>
          <w:szCs w:val="24"/>
        </w:rPr>
      </w:pPr>
      <w:r>
        <w:rPr>
          <w:sz w:val="24"/>
          <w:szCs w:val="24"/>
        </w:rPr>
        <w:tab/>
      </w:r>
      <w:r w:rsidRPr="005879AE">
        <w:rPr>
          <w:b/>
          <w:bCs/>
          <w:sz w:val="24"/>
          <w:szCs w:val="24"/>
        </w:rPr>
        <w:t xml:space="preserve">College of Applied Studies: </w:t>
      </w:r>
    </w:p>
    <w:p w14:paraId="36832410" w14:textId="756BEBBB" w:rsidR="005879AE" w:rsidRPr="005879AE" w:rsidRDefault="004F5BB5" w:rsidP="005879AE">
      <w:pPr>
        <w:spacing w:after="0" w:line="240" w:lineRule="exact"/>
        <w:rPr>
          <w:sz w:val="24"/>
          <w:szCs w:val="24"/>
        </w:rPr>
      </w:pPr>
      <w:r w:rsidRPr="005879AE">
        <w:rPr>
          <w:sz w:val="24"/>
          <w:szCs w:val="24"/>
        </w:rPr>
        <w:tab/>
      </w:r>
      <w:r w:rsidR="005879AE">
        <w:rPr>
          <w:sz w:val="24"/>
          <w:szCs w:val="24"/>
        </w:rPr>
        <w:tab/>
      </w:r>
      <w:r w:rsidR="005879AE" w:rsidRPr="005879AE">
        <w:rPr>
          <w:sz w:val="24"/>
          <w:szCs w:val="24"/>
        </w:rPr>
        <w:t xml:space="preserve">B.A. Athletic Training </w:t>
      </w:r>
      <w:r w:rsidR="005879AE" w:rsidRPr="005879AE">
        <w:rPr>
          <w:sz w:val="24"/>
          <w:szCs w:val="24"/>
        </w:rPr>
        <w:tab/>
      </w:r>
      <w:r w:rsidR="005879AE" w:rsidRPr="005879AE">
        <w:rPr>
          <w:sz w:val="24"/>
          <w:szCs w:val="24"/>
        </w:rPr>
        <w:tab/>
      </w:r>
      <w:r w:rsidR="005879AE" w:rsidRPr="005879AE">
        <w:rPr>
          <w:sz w:val="24"/>
          <w:szCs w:val="24"/>
        </w:rPr>
        <w:tab/>
      </w:r>
      <w:r w:rsidR="005879AE" w:rsidRPr="005879AE">
        <w:rPr>
          <w:sz w:val="24"/>
          <w:szCs w:val="24"/>
        </w:rPr>
        <w:tab/>
        <w:t>51.0913</w:t>
      </w:r>
    </w:p>
    <w:p w14:paraId="600B39BA" w14:textId="6882C4F8" w:rsidR="005879AE" w:rsidRPr="005879AE" w:rsidRDefault="005879AE" w:rsidP="005879AE">
      <w:pPr>
        <w:spacing w:after="0" w:line="240" w:lineRule="exact"/>
        <w:ind w:left="1440"/>
        <w:rPr>
          <w:sz w:val="24"/>
          <w:szCs w:val="24"/>
        </w:rPr>
      </w:pPr>
      <w:r w:rsidRPr="005879AE">
        <w:rPr>
          <w:sz w:val="24"/>
          <w:szCs w:val="24"/>
        </w:rPr>
        <w:t>B.A. Exercise Science</w:t>
      </w:r>
      <w:r w:rsidR="00F86735">
        <w:rPr>
          <w:sz w:val="24"/>
          <w:szCs w:val="24"/>
        </w:rPr>
        <w:tab/>
      </w:r>
      <w:r w:rsidR="00F86735">
        <w:rPr>
          <w:sz w:val="24"/>
          <w:szCs w:val="24"/>
        </w:rPr>
        <w:tab/>
      </w:r>
      <w:r w:rsidRPr="005879AE">
        <w:rPr>
          <w:sz w:val="24"/>
          <w:szCs w:val="24"/>
        </w:rPr>
        <w:tab/>
      </w:r>
      <w:r w:rsidRPr="005879AE">
        <w:rPr>
          <w:sz w:val="24"/>
          <w:szCs w:val="24"/>
        </w:rPr>
        <w:tab/>
        <w:t>31.0505</w:t>
      </w:r>
    </w:p>
    <w:p w14:paraId="29B26C17" w14:textId="0DEEF548" w:rsidR="005879AE" w:rsidRDefault="005879AE" w:rsidP="005879AE">
      <w:pPr>
        <w:spacing w:after="0" w:line="240" w:lineRule="exact"/>
        <w:ind w:left="1440"/>
        <w:rPr>
          <w:sz w:val="24"/>
          <w:szCs w:val="24"/>
        </w:rPr>
      </w:pPr>
      <w:r w:rsidRPr="005879AE">
        <w:rPr>
          <w:sz w:val="24"/>
          <w:szCs w:val="24"/>
        </w:rPr>
        <w:t xml:space="preserve">B.A. Physical Education </w:t>
      </w:r>
      <w:r w:rsidR="00F86735">
        <w:rPr>
          <w:sz w:val="24"/>
          <w:szCs w:val="24"/>
        </w:rPr>
        <w:tab/>
      </w:r>
      <w:r w:rsidR="00F86735">
        <w:rPr>
          <w:sz w:val="24"/>
          <w:szCs w:val="24"/>
        </w:rPr>
        <w:tab/>
      </w:r>
      <w:r w:rsidR="00F86735">
        <w:rPr>
          <w:sz w:val="24"/>
          <w:szCs w:val="24"/>
        </w:rPr>
        <w:tab/>
      </w:r>
      <w:r w:rsidRPr="005879AE">
        <w:rPr>
          <w:sz w:val="24"/>
          <w:szCs w:val="24"/>
        </w:rPr>
        <w:t>31.0599</w:t>
      </w:r>
    </w:p>
    <w:p w14:paraId="3CE967D3" w14:textId="25E58A88" w:rsidR="005879AE" w:rsidRPr="005879AE" w:rsidRDefault="005879AE" w:rsidP="005879AE">
      <w:pPr>
        <w:spacing w:after="0" w:line="240" w:lineRule="exact"/>
        <w:ind w:left="1440"/>
        <w:rPr>
          <w:sz w:val="24"/>
          <w:szCs w:val="24"/>
        </w:rPr>
      </w:pPr>
      <w:r w:rsidRPr="005879AE">
        <w:rPr>
          <w:sz w:val="24"/>
          <w:szCs w:val="24"/>
        </w:rPr>
        <w:t>M.Ed. Exercise Science</w:t>
      </w:r>
      <w:r w:rsidR="00F86735">
        <w:rPr>
          <w:sz w:val="24"/>
          <w:szCs w:val="24"/>
        </w:rPr>
        <w:tab/>
      </w:r>
      <w:r w:rsidRPr="005879AE">
        <w:rPr>
          <w:sz w:val="24"/>
          <w:szCs w:val="24"/>
        </w:rPr>
        <w:tab/>
      </w:r>
      <w:r w:rsidRPr="005879AE">
        <w:rPr>
          <w:sz w:val="24"/>
          <w:szCs w:val="24"/>
        </w:rPr>
        <w:tab/>
        <w:t>31.0505</w:t>
      </w:r>
    </w:p>
    <w:p w14:paraId="5D7DDBF1" w14:textId="12115433" w:rsidR="00913B7B" w:rsidRDefault="005879AE" w:rsidP="005879AE">
      <w:pPr>
        <w:spacing w:after="0" w:line="240" w:lineRule="exact"/>
        <w:ind w:left="1440"/>
        <w:rPr>
          <w:sz w:val="24"/>
          <w:szCs w:val="24"/>
        </w:rPr>
      </w:pPr>
      <w:r w:rsidRPr="005879AE">
        <w:rPr>
          <w:sz w:val="24"/>
          <w:szCs w:val="24"/>
        </w:rPr>
        <w:t>M.S. Athletic Training</w:t>
      </w:r>
      <w:r w:rsidRPr="005879AE">
        <w:rPr>
          <w:sz w:val="24"/>
          <w:szCs w:val="24"/>
        </w:rPr>
        <w:tab/>
      </w:r>
      <w:r w:rsidRPr="005879AE">
        <w:rPr>
          <w:sz w:val="24"/>
          <w:szCs w:val="24"/>
        </w:rPr>
        <w:tab/>
      </w:r>
      <w:r w:rsidRPr="005879AE">
        <w:rPr>
          <w:sz w:val="24"/>
          <w:szCs w:val="24"/>
        </w:rPr>
        <w:tab/>
      </w:r>
      <w:r w:rsidRPr="005879AE">
        <w:rPr>
          <w:sz w:val="24"/>
          <w:szCs w:val="24"/>
        </w:rPr>
        <w:tab/>
        <w:t>51.0913</w:t>
      </w:r>
    </w:p>
    <w:p w14:paraId="1A9D3112" w14:textId="26D48B6C" w:rsidR="001F0644" w:rsidRPr="001F0644" w:rsidRDefault="001F0644" w:rsidP="001F0644">
      <w:pPr>
        <w:spacing w:after="0" w:line="240" w:lineRule="exact"/>
        <w:ind w:left="1440"/>
        <w:rPr>
          <w:i/>
          <w:iCs/>
          <w:sz w:val="20"/>
          <w:szCs w:val="20"/>
        </w:rPr>
      </w:pPr>
      <w:r w:rsidRPr="001F0644">
        <w:rPr>
          <w:i/>
          <w:iCs/>
          <w:sz w:val="20"/>
          <w:szCs w:val="20"/>
        </w:rPr>
        <w:t>*Undergraduate Cert</w:t>
      </w:r>
      <w:r>
        <w:rPr>
          <w:i/>
          <w:iCs/>
          <w:sz w:val="20"/>
          <w:szCs w:val="20"/>
        </w:rPr>
        <w:t>i</w:t>
      </w:r>
      <w:r w:rsidRPr="001F0644">
        <w:rPr>
          <w:i/>
          <w:iCs/>
          <w:sz w:val="20"/>
          <w:szCs w:val="20"/>
        </w:rPr>
        <w:t>ficate in Human Performance Coaching</w:t>
      </w:r>
    </w:p>
    <w:p w14:paraId="1B7030D8" w14:textId="77777777" w:rsidR="001F0644" w:rsidRPr="001F0644" w:rsidRDefault="001F0644" w:rsidP="001F0644">
      <w:pPr>
        <w:spacing w:after="0" w:line="240" w:lineRule="exact"/>
        <w:ind w:left="1440"/>
        <w:rPr>
          <w:i/>
          <w:iCs/>
          <w:sz w:val="20"/>
          <w:szCs w:val="20"/>
        </w:rPr>
      </w:pPr>
      <w:r w:rsidRPr="001F0644">
        <w:rPr>
          <w:i/>
          <w:iCs/>
          <w:sz w:val="20"/>
          <w:szCs w:val="20"/>
        </w:rPr>
        <w:t>*Undergraduate Certificate in Human Performance Fitness</w:t>
      </w:r>
    </w:p>
    <w:p w14:paraId="3A0E95E0" w14:textId="5F1C01F6" w:rsidR="001F0644" w:rsidRPr="001F0644" w:rsidRDefault="001F0644" w:rsidP="001F0644">
      <w:pPr>
        <w:spacing w:after="0" w:line="240" w:lineRule="exact"/>
        <w:ind w:left="1440"/>
        <w:rPr>
          <w:i/>
          <w:iCs/>
          <w:sz w:val="20"/>
          <w:szCs w:val="20"/>
        </w:rPr>
      </w:pPr>
      <w:r w:rsidRPr="001F0644">
        <w:rPr>
          <w:i/>
          <w:iCs/>
          <w:sz w:val="20"/>
          <w:szCs w:val="20"/>
        </w:rPr>
        <w:t>*Undergraduate Cert</w:t>
      </w:r>
      <w:r>
        <w:rPr>
          <w:i/>
          <w:iCs/>
          <w:sz w:val="20"/>
          <w:szCs w:val="20"/>
        </w:rPr>
        <w:t>i</w:t>
      </w:r>
      <w:r w:rsidRPr="001F0644">
        <w:rPr>
          <w:i/>
          <w:iCs/>
          <w:sz w:val="20"/>
          <w:szCs w:val="20"/>
        </w:rPr>
        <w:t>ficate in Human Performance Weight Training</w:t>
      </w:r>
    </w:p>
    <w:p w14:paraId="2585D731" w14:textId="63E044CC" w:rsidR="001F0644" w:rsidRPr="001F0644" w:rsidRDefault="001F0644" w:rsidP="001F0644">
      <w:pPr>
        <w:spacing w:after="0" w:line="240" w:lineRule="exact"/>
        <w:ind w:left="1440"/>
        <w:rPr>
          <w:i/>
          <w:iCs/>
          <w:sz w:val="20"/>
          <w:szCs w:val="20"/>
        </w:rPr>
      </w:pPr>
      <w:r w:rsidRPr="001F0644">
        <w:rPr>
          <w:i/>
          <w:iCs/>
          <w:sz w:val="20"/>
          <w:szCs w:val="20"/>
        </w:rPr>
        <w:t xml:space="preserve">*Graduate Certificate in Functional Aging </w:t>
      </w:r>
    </w:p>
    <w:p w14:paraId="326E8018" w14:textId="49D5CCC5" w:rsidR="005879AE" w:rsidRPr="005879AE" w:rsidRDefault="005879AE" w:rsidP="005879AE">
      <w:pPr>
        <w:spacing w:after="0" w:line="240" w:lineRule="exact"/>
        <w:ind w:left="1440"/>
        <w:rPr>
          <w:sz w:val="24"/>
          <w:szCs w:val="24"/>
        </w:rPr>
      </w:pPr>
      <w:r w:rsidRPr="005879AE">
        <w:rPr>
          <w:sz w:val="24"/>
          <w:szCs w:val="24"/>
        </w:rPr>
        <w:t>EdD in Educational Leadership</w:t>
      </w:r>
      <w:r w:rsidRPr="005879AE">
        <w:rPr>
          <w:sz w:val="24"/>
          <w:szCs w:val="24"/>
        </w:rPr>
        <w:tab/>
      </w:r>
      <w:r w:rsidRPr="005879AE">
        <w:rPr>
          <w:sz w:val="24"/>
          <w:szCs w:val="24"/>
        </w:rPr>
        <w:tab/>
        <w:t>13.0401</w:t>
      </w:r>
    </w:p>
    <w:p w14:paraId="5434D915" w14:textId="727D7F7D" w:rsidR="005879AE" w:rsidRPr="005879AE" w:rsidRDefault="005879AE" w:rsidP="005879AE">
      <w:pPr>
        <w:spacing w:after="0" w:line="240" w:lineRule="exact"/>
        <w:ind w:left="1440"/>
        <w:rPr>
          <w:sz w:val="24"/>
          <w:szCs w:val="24"/>
        </w:rPr>
      </w:pPr>
      <w:proofErr w:type="spellStart"/>
      <w:r w:rsidRPr="005879AE">
        <w:rPr>
          <w:sz w:val="24"/>
          <w:szCs w:val="24"/>
        </w:rPr>
        <w:t>EdS</w:t>
      </w:r>
      <w:proofErr w:type="spellEnd"/>
      <w:r w:rsidRPr="005879AE">
        <w:rPr>
          <w:sz w:val="24"/>
          <w:szCs w:val="24"/>
        </w:rPr>
        <w:t xml:space="preserve"> in School Psychology</w:t>
      </w:r>
      <w:r w:rsidRPr="005879AE">
        <w:rPr>
          <w:sz w:val="24"/>
          <w:szCs w:val="24"/>
        </w:rPr>
        <w:tab/>
      </w:r>
      <w:r w:rsidRPr="005879AE">
        <w:rPr>
          <w:sz w:val="24"/>
          <w:szCs w:val="24"/>
        </w:rPr>
        <w:tab/>
      </w:r>
      <w:r w:rsidRPr="005879AE">
        <w:rPr>
          <w:sz w:val="24"/>
          <w:szCs w:val="24"/>
        </w:rPr>
        <w:tab/>
        <w:t>42.2805</w:t>
      </w:r>
    </w:p>
    <w:p w14:paraId="0A78D598" w14:textId="72FE63F2" w:rsidR="005879AE" w:rsidRPr="005879AE" w:rsidRDefault="005879AE" w:rsidP="005879AE">
      <w:pPr>
        <w:spacing w:after="0" w:line="240" w:lineRule="exact"/>
        <w:ind w:left="1440"/>
        <w:rPr>
          <w:sz w:val="24"/>
          <w:szCs w:val="24"/>
        </w:rPr>
      </w:pPr>
      <w:r w:rsidRPr="005879AE">
        <w:rPr>
          <w:sz w:val="24"/>
          <w:szCs w:val="24"/>
        </w:rPr>
        <w:t>MEd in Educational Leadership</w:t>
      </w:r>
      <w:r>
        <w:rPr>
          <w:sz w:val="24"/>
          <w:szCs w:val="24"/>
        </w:rPr>
        <w:tab/>
      </w:r>
      <w:r>
        <w:rPr>
          <w:sz w:val="24"/>
          <w:szCs w:val="24"/>
        </w:rPr>
        <w:tab/>
      </w:r>
      <w:r w:rsidRPr="005879AE">
        <w:rPr>
          <w:sz w:val="24"/>
          <w:szCs w:val="24"/>
        </w:rPr>
        <w:t>13.0401</w:t>
      </w:r>
    </w:p>
    <w:p w14:paraId="58A6EF53" w14:textId="61B17B09" w:rsidR="005879AE" w:rsidRPr="005879AE" w:rsidRDefault="005879AE" w:rsidP="005879AE">
      <w:pPr>
        <w:spacing w:after="0" w:line="240" w:lineRule="exact"/>
        <w:ind w:left="1440"/>
        <w:rPr>
          <w:sz w:val="24"/>
          <w:szCs w:val="24"/>
        </w:rPr>
      </w:pPr>
      <w:r w:rsidRPr="005879AE">
        <w:rPr>
          <w:sz w:val="24"/>
          <w:szCs w:val="24"/>
        </w:rPr>
        <w:t>MEd in Educational Psychology</w:t>
      </w:r>
      <w:r>
        <w:rPr>
          <w:sz w:val="24"/>
          <w:szCs w:val="24"/>
        </w:rPr>
        <w:tab/>
      </w:r>
      <w:r>
        <w:rPr>
          <w:sz w:val="24"/>
          <w:szCs w:val="24"/>
        </w:rPr>
        <w:tab/>
      </w:r>
      <w:r w:rsidRPr="005879AE">
        <w:rPr>
          <w:sz w:val="24"/>
          <w:szCs w:val="24"/>
        </w:rPr>
        <w:t>42.2806</w:t>
      </w:r>
    </w:p>
    <w:p w14:paraId="17382B75" w14:textId="40F14DF0" w:rsidR="005879AE" w:rsidRPr="005879AE" w:rsidRDefault="005879AE" w:rsidP="005879AE">
      <w:pPr>
        <w:spacing w:after="0" w:line="240" w:lineRule="exact"/>
        <w:ind w:left="1440"/>
        <w:rPr>
          <w:sz w:val="24"/>
          <w:szCs w:val="24"/>
        </w:rPr>
      </w:pPr>
      <w:r w:rsidRPr="005879AE">
        <w:rPr>
          <w:sz w:val="24"/>
          <w:szCs w:val="24"/>
        </w:rPr>
        <w:t>MEd Counseling</w:t>
      </w:r>
      <w:r>
        <w:rPr>
          <w:sz w:val="24"/>
          <w:szCs w:val="24"/>
        </w:rPr>
        <w:tab/>
      </w:r>
      <w:r>
        <w:rPr>
          <w:sz w:val="24"/>
          <w:szCs w:val="24"/>
        </w:rPr>
        <w:tab/>
      </w:r>
      <w:r>
        <w:rPr>
          <w:sz w:val="24"/>
          <w:szCs w:val="24"/>
        </w:rPr>
        <w:tab/>
      </w:r>
      <w:r>
        <w:rPr>
          <w:sz w:val="24"/>
          <w:szCs w:val="24"/>
        </w:rPr>
        <w:tab/>
      </w:r>
      <w:r w:rsidRPr="005879AE">
        <w:rPr>
          <w:sz w:val="24"/>
          <w:szCs w:val="24"/>
        </w:rPr>
        <w:t>13.1101</w:t>
      </w:r>
    </w:p>
    <w:p w14:paraId="60E7D4FC" w14:textId="30FAAB66" w:rsidR="005879AE" w:rsidRPr="005879AE" w:rsidRDefault="005879AE" w:rsidP="005879AE">
      <w:pPr>
        <w:spacing w:after="0" w:line="240" w:lineRule="exact"/>
        <w:ind w:left="1440"/>
        <w:rPr>
          <w:sz w:val="24"/>
          <w:szCs w:val="24"/>
        </w:rPr>
      </w:pPr>
      <w:r w:rsidRPr="005879AE">
        <w:rPr>
          <w:sz w:val="24"/>
          <w:szCs w:val="24"/>
        </w:rPr>
        <w:t>MEd Special Education</w:t>
      </w:r>
      <w:r>
        <w:rPr>
          <w:sz w:val="24"/>
          <w:szCs w:val="24"/>
        </w:rPr>
        <w:tab/>
      </w:r>
      <w:r>
        <w:rPr>
          <w:sz w:val="24"/>
          <w:szCs w:val="24"/>
        </w:rPr>
        <w:tab/>
      </w:r>
      <w:r>
        <w:rPr>
          <w:sz w:val="24"/>
          <w:szCs w:val="24"/>
        </w:rPr>
        <w:tab/>
      </w:r>
      <w:r w:rsidRPr="005879AE">
        <w:rPr>
          <w:sz w:val="24"/>
          <w:szCs w:val="24"/>
        </w:rPr>
        <w:t>13.1001</w:t>
      </w:r>
    </w:p>
    <w:p w14:paraId="38E2AB34" w14:textId="6C93F336" w:rsidR="005879AE" w:rsidRPr="005879AE" w:rsidRDefault="005879AE" w:rsidP="005879AE">
      <w:pPr>
        <w:spacing w:after="0" w:line="240" w:lineRule="exact"/>
        <w:ind w:left="1440"/>
        <w:rPr>
          <w:sz w:val="24"/>
          <w:szCs w:val="24"/>
        </w:rPr>
      </w:pPr>
      <w:r w:rsidRPr="005879AE">
        <w:rPr>
          <w:sz w:val="24"/>
          <w:szCs w:val="24"/>
        </w:rPr>
        <w:t>Master of Arts in Teaching (ECU-EEU</w:t>
      </w:r>
      <w:r>
        <w:rPr>
          <w:sz w:val="24"/>
          <w:szCs w:val="24"/>
        </w:rPr>
        <w:t>)</w:t>
      </w:r>
      <w:r>
        <w:rPr>
          <w:sz w:val="24"/>
          <w:szCs w:val="24"/>
        </w:rPr>
        <w:tab/>
      </w:r>
      <w:r w:rsidRPr="005879AE">
        <w:rPr>
          <w:sz w:val="24"/>
          <w:szCs w:val="24"/>
        </w:rPr>
        <w:t xml:space="preserve"> </w:t>
      </w:r>
      <w:r>
        <w:rPr>
          <w:sz w:val="24"/>
          <w:szCs w:val="24"/>
        </w:rPr>
        <w:tab/>
      </w:r>
      <w:r w:rsidRPr="005879AE">
        <w:rPr>
          <w:sz w:val="24"/>
          <w:szCs w:val="24"/>
        </w:rPr>
        <w:t>13.1299</w:t>
      </w:r>
    </w:p>
    <w:p w14:paraId="29C15925" w14:textId="50DCC602" w:rsidR="005879AE" w:rsidRDefault="005879AE" w:rsidP="005879AE">
      <w:pPr>
        <w:spacing w:after="0" w:line="240" w:lineRule="exact"/>
        <w:ind w:left="1440"/>
        <w:rPr>
          <w:sz w:val="24"/>
          <w:szCs w:val="24"/>
        </w:rPr>
      </w:pPr>
      <w:r w:rsidRPr="005879AE">
        <w:rPr>
          <w:sz w:val="24"/>
          <w:szCs w:val="24"/>
        </w:rPr>
        <w:t>Bachelor of Arts in Elementary Education</w:t>
      </w:r>
      <w:r>
        <w:rPr>
          <w:sz w:val="24"/>
          <w:szCs w:val="24"/>
        </w:rPr>
        <w:tab/>
      </w:r>
      <w:r w:rsidRPr="005879AE">
        <w:rPr>
          <w:sz w:val="24"/>
          <w:szCs w:val="24"/>
        </w:rPr>
        <w:t>13.1202</w:t>
      </w:r>
    </w:p>
    <w:p w14:paraId="53966FB8" w14:textId="0BC1AE97" w:rsidR="001F0644" w:rsidRPr="0071370E" w:rsidRDefault="001F0644" w:rsidP="005879AE">
      <w:pPr>
        <w:spacing w:after="0" w:line="240" w:lineRule="exact"/>
        <w:ind w:left="1440"/>
        <w:rPr>
          <w:i/>
          <w:iCs/>
        </w:rPr>
      </w:pPr>
      <w:r w:rsidRPr="0071370E">
        <w:rPr>
          <w:i/>
          <w:iCs/>
        </w:rPr>
        <w:t>*Graduate Certificate in Dyslexia and Literacy</w:t>
      </w:r>
    </w:p>
    <w:p w14:paraId="3E8480D9" w14:textId="60230DD9" w:rsidR="001F0644" w:rsidRPr="0071370E" w:rsidRDefault="001F0644" w:rsidP="005879AE">
      <w:pPr>
        <w:spacing w:after="0" w:line="240" w:lineRule="exact"/>
        <w:ind w:left="1440"/>
        <w:rPr>
          <w:i/>
          <w:iCs/>
        </w:rPr>
      </w:pPr>
      <w:r w:rsidRPr="0071370E">
        <w:rPr>
          <w:i/>
          <w:iCs/>
        </w:rPr>
        <w:t xml:space="preserve">*Graduate Certificate in Child/Play Therapy </w:t>
      </w:r>
    </w:p>
    <w:p w14:paraId="1CF5A6FC" w14:textId="470BA495" w:rsidR="001F0644" w:rsidRPr="0071370E" w:rsidRDefault="001F0644" w:rsidP="005879AE">
      <w:pPr>
        <w:spacing w:after="0" w:line="240" w:lineRule="exact"/>
        <w:ind w:left="1440"/>
        <w:rPr>
          <w:i/>
          <w:iCs/>
        </w:rPr>
      </w:pPr>
      <w:r w:rsidRPr="0071370E">
        <w:rPr>
          <w:i/>
          <w:iCs/>
        </w:rPr>
        <w:t>*Graduate Certificate</w:t>
      </w:r>
      <w:r w:rsidR="0071370E" w:rsidRPr="0071370E">
        <w:rPr>
          <w:i/>
          <w:iCs/>
        </w:rPr>
        <w:t xml:space="preserve"> Higher Education Leadership</w:t>
      </w:r>
    </w:p>
    <w:p w14:paraId="6B693E11" w14:textId="14B158B7" w:rsidR="0071370E" w:rsidRPr="0071370E" w:rsidRDefault="0071370E" w:rsidP="005879AE">
      <w:pPr>
        <w:spacing w:after="0" w:line="240" w:lineRule="exact"/>
        <w:ind w:left="1440"/>
        <w:rPr>
          <w:i/>
          <w:iCs/>
        </w:rPr>
      </w:pPr>
      <w:r w:rsidRPr="0071370E">
        <w:rPr>
          <w:i/>
          <w:iCs/>
        </w:rPr>
        <w:t xml:space="preserve">*Graduate Certificate </w:t>
      </w:r>
      <w:r w:rsidRPr="0071370E">
        <w:rPr>
          <w:i/>
          <w:iCs/>
        </w:rPr>
        <w:t>Engineering Education</w:t>
      </w:r>
    </w:p>
    <w:p w14:paraId="1E63DFC7" w14:textId="741FB58B" w:rsidR="001F0644" w:rsidRPr="0071370E" w:rsidRDefault="001F0644" w:rsidP="005879AE">
      <w:pPr>
        <w:spacing w:after="0" w:line="240" w:lineRule="exact"/>
        <w:ind w:left="1440"/>
        <w:rPr>
          <w:i/>
          <w:iCs/>
        </w:rPr>
      </w:pPr>
      <w:r w:rsidRPr="0071370E">
        <w:rPr>
          <w:i/>
          <w:iCs/>
        </w:rPr>
        <w:t>*Graduate Certificate</w:t>
      </w:r>
      <w:r w:rsidR="0071370E" w:rsidRPr="0071370E">
        <w:rPr>
          <w:i/>
          <w:iCs/>
        </w:rPr>
        <w:t xml:space="preserve"> Superintendency/District Leadership</w:t>
      </w:r>
    </w:p>
    <w:p w14:paraId="0F47AD56" w14:textId="63D7AA87" w:rsidR="001F0644" w:rsidRPr="0071370E" w:rsidRDefault="001F0644" w:rsidP="005879AE">
      <w:pPr>
        <w:spacing w:after="0" w:line="240" w:lineRule="exact"/>
        <w:ind w:left="1440"/>
        <w:rPr>
          <w:i/>
          <w:iCs/>
        </w:rPr>
      </w:pPr>
      <w:r w:rsidRPr="0071370E">
        <w:rPr>
          <w:i/>
          <w:iCs/>
        </w:rPr>
        <w:t>*Graduate Certificate</w:t>
      </w:r>
      <w:r w:rsidR="0071370E" w:rsidRPr="0071370E">
        <w:rPr>
          <w:i/>
          <w:iCs/>
        </w:rPr>
        <w:t xml:space="preserve"> Building-Level Leadership</w:t>
      </w:r>
    </w:p>
    <w:p w14:paraId="512A7F35" w14:textId="78F01CAF" w:rsidR="001F0644" w:rsidRPr="0071370E" w:rsidRDefault="001F0644" w:rsidP="005879AE">
      <w:pPr>
        <w:spacing w:after="0" w:line="240" w:lineRule="exact"/>
        <w:ind w:left="1440"/>
        <w:rPr>
          <w:i/>
          <w:iCs/>
        </w:rPr>
      </w:pPr>
      <w:r w:rsidRPr="0071370E">
        <w:rPr>
          <w:i/>
          <w:iCs/>
        </w:rPr>
        <w:t>*Graduate Certificate</w:t>
      </w:r>
      <w:r w:rsidR="0071370E" w:rsidRPr="0071370E">
        <w:rPr>
          <w:i/>
          <w:iCs/>
        </w:rPr>
        <w:t xml:space="preserve"> Applied Behavioral Analysis</w:t>
      </w:r>
    </w:p>
    <w:p w14:paraId="01433EFB" w14:textId="35FE2D4E" w:rsidR="001F0644" w:rsidRPr="0071370E" w:rsidRDefault="001F0644" w:rsidP="005879AE">
      <w:pPr>
        <w:spacing w:after="0" w:line="240" w:lineRule="exact"/>
        <w:ind w:left="1440"/>
        <w:rPr>
          <w:i/>
          <w:iCs/>
        </w:rPr>
      </w:pPr>
      <w:r w:rsidRPr="0071370E">
        <w:rPr>
          <w:i/>
          <w:iCs/>
        </w:rPr>
        <w:t>*Graduate Certificate</w:t>
      </w:r>
      <w:r w:rsidR="0071370E" w:rsidRPr="0071370E">
        <w:rPr>
          <w:i/>
          <w:iCs/>
        </w:rPr>
        <w:t xml:space="preserve"> School Counseling to Clinical Mental Health Counseling</w:t>
      </w:r>
    </w:p>
    <w:p w14:paraId="3A7E272A" w14:textId="44C79725" w:rsidR="0071370E" w:rsidRPr="0071370E" w:rsidRDefault="0071370E" w:rsidP="005879AE">
      <w:pPr>
        <w:spacing w:after="0" w:line="240" w:lineRule="exact"/>
        <w:ind w:left="1440"/>
        <w:rPr>
          <w:i/>
          <w:iCs/>
        </w:rPr>
      </w:pPr>
      <w:r w:rsidRPr="0071370E">
        <w:rPr>
          <w:i/>
          <w:iCs/>
        </w:rPr>
        <w:t>*Graduate Certificate</w:t>
      </w:r>
      <w:r w:rsidRPr="0071370E">
        <w:rPr>
          <w:i/>
          <w:iCs/>
        </w:rPr>
        <w:t xml:space="preserve"> Clinical mental Health Counseling to School Counseling</w:t>
      </w:r>
    </w:p>
    <w:p w14:paraId="667D0759" w14:textId="01710ADC" w:rsidR="0071370E" w:rsidRPr="0071370E" w:rsidRDefault="0071370E" w:rsidP="005879AE">
      <w:pPr>
        <w:spacing w:after="0" w:line="240" w:lineRule="exact"/>
        <w:ind w:left="1440"/>
        <w:rPr>
          <w:i/>
          <w:iCs/>
        </w:rPr>
      </w:pPr>
      <w:r w:rsidRPr="0071370E">
        <w:rPr>
          <w:i/>
          <w:iCs/>
        </w:rPr>
        <w:t>*Graduate Certificate</w:t>
      </w:r>
      <w:r w:rsidRPr="0071370E">
        <w:rPr>
          <w:i/>
          <w:iCs/>
        </w:rPr>
        <w:t xml:space="preserve"> Mentoring and Coaching</w:t>
      </w:r>
    </w:p>
    <w:p w14:paraId="3025B9A1" w14:textId="275A2F6E" w:rsidR="0071370E" w:rsidRPr="0071370E" w:rsidRDefault="0071370E" w:rsidP="005879AE">
      <w:pPr>
        <w:spacing w:after="0" w:line="240" w:lineRule="exact"/>
        <w:ind w:left="1440"/>
        <w:rPr>
          <w:i/>
          <w:iCs/>
        </w:rPr>
      </w:pPr>
      <w:r w:rsidRPr="0071370E">
        <w:rPr>
          <w:i/>
          <w:iCs/>
        </w:rPr>
        <w:t>*Graduate Certificate</w:t>
      </w:r>
      <w:r w:rsidRPr="0071370E">
        <w:rPr>
          <w:i/>
          <w:iCs/>
        </w:rPr>
        <w:t xml:space="preserve"> Reading Specialist Endorsement</w:t>
      </w:r>
    </w:p>
    <w:p w14:paraId="3248E779" w14:textId="20D3A569" w:rsidR="005879AE" w:rsidRPr="005879AE" w:rsidRDefault="005879AE" w:rsidP="005879AE">
      <w:pPr>
        <w:spacing w:after="0" w:line="240" w:lineRule="exact"/>
        <w:ind w:left="1440"/>
        <w:rPr>
          <w:sz w:val="24"/>
          <w:szCs w:val="24"/>
        </w:rPr>
      </w:pPr>
      <w:proofErr w:type="spellStart"/>
      <w:r w:rsidRPr="005879AE">
        <w:rPr>
          <w:sz w:val="24"/>
          <w:szCs w:val="24"/>
        </w:rPr>
        <w:t>BAED</w:t>
      </w:r>
      <w:proofErr w:type="spellEnd"/>
      <w:r w:rsidRPr="005879AE">
        <w:rPr>
          <w:sz w:val="24"/>
          <w:szCs w:val="24"/>
        </w:rPr>
        <w:t xml:space="preserve"> Elementary Education</w:t>
      </w:r>
      <w:r>
        <w:rPr>
          <w:sz w:val="24"/>
          <w:szCs w:val="24"/>
        </w:rPr>
        <w:tab/>
      </w:r>
      <w:r>
        <w:rPr>
          <w:sz w:val="24"/>
          <w:szCs w:val="24"/>
        </w:rPr>
        <w:tab/>
      </w:r>
      <w:r>
        <w:rPr>
          <w:sz w:val="24"/>
          <w:szCs w:val="24"/>
        </w:rPr>
        <w:tab/>
      </w:r>
      <w:r w:rsidRPr="005879AE">
        <w:rPr>
          <w:sz w:val="24"/>
          <w:szCs w:val="24"/>
        </w:rPr>
        <w:t>13</w:t>
      </w:r>
      <w:r>
        <w:rPr>
          <w:sz w:val="24"/>
          <w:szCs w:val="24"/>
        </w:rPr>
        <w:t>.</w:t>
      </w:r>
      <w:r w:rsidRPr="005879AE">
        <w:rPr>
          <w:sz w:val="24"/>
          <w:szCs w:val="24"/>
        </w:rPr>
        <w:t>1202</w:t>
      </w:r>
    </w:p>
    <w:p w14:paraId="31E4E84C" w14:textId="3EB8FA03" w:rsidR="005879AE" w:rsidRPr="005879AE" w:rsidRDefault="005879AE" w:rsidP="005879AE">
      <w:pPr>
        <w:spacing w:after="0" w:line="240" w:lineRule="exact"/>
        <w:ind w:left="1440"/>
        <w:rPr>
          <w:sz w:val="24"/>
          <w:szCs w:val="24"/>
        </w:rPr>
      </w:pPr>
      <w:proofErr w:type="spellStart"/>
      <w:r w:rsidRPr="005879AE">
        <w:rPr>
          <w:sz w:val="24"/>
          <w:szCs w:val="24"/>
        </w:rPr>
        <w:t>BAED</w:t>
      </w:r>
      <w:proofErr w:type="spellEnd"/>
      <w:r w:rsidRPr="005879AE">
        <w:rPr>
          <w:sz w:val="24"/>
          <w:szCs w:val="24"/>
        </w:rPr>
        <w:t xml:space="preserve"> Middle/Secondary Education </w:t>
      </w:r>
      <w:r w:rsidR="008C7154">
        <w:rPr>
          <w:sz w:val="24"/>
          <w:szCs w:val="24"/>
        </w:rPr>
        <w:tab/>
      </w:r>
      <w:r w:rsidR="008C7154">
        <w:rPr>
          <w:sz w:val="24"/>
          <w:szCs w:val="24"/>
        </w:rPr>
        <w:tab/>
      </w:r>
      <w:r w:rsidRPr="005879AE">
        <w:rPr>
          <w:sz w:val="24"/>
          <w:szCs w:val="24"/>
        </w:rPr>
        <w:t>13</w:t>
      </w:r>
      <w:r w:rsidR="008C7154">
        <w:rPr>
          <w:sz w:val="24"/>
          <w:szCs w:val="24"/>
        </w:rPr>
        <w:t>.</w:t>
      </w:r>
      <w:r w:rsidRPr="005879AE">
        <w:rPr>
          <w:sz w:val="24"/>
          <w:szCs w:val="24"/>
        </w:rPr>
        <w:t>1203, 13</w:t>
      </w:r>
      <w:r w:rsidR="008C7154">
        <w:rPr>
          <w:sz w:val="24"/>
          <w:szCs w:val="24"/>
        </w:rPr>
        <w:t>.</w:t>
      </w:r>
      <w:r w:rsidRPr="005879AE">
        <w:rPr>
          <w:sz w:val="24"/>
          <w:szCs w:val="24"/>
        </w:rPr>
        <w:t>1205</w:t>
      </w:r>
    </w:p>
    <w:p w14:paraId="35B06F32" w14:textId="6F14A437" w:rsidR="005879AE" w:rsidRPr="005879AE" w:rsidRDefault="005879AE" w:rsidP="005879AE">
      <w:pPr>
        <w:spacing w:after="0" w:line="240" w:lineRule="exact"/>
        <w:ind w:left="1440"/>
        <w:rPr>
          <w:sz w:val="24"/>
          <w:szCs w:val="24"/>
        </w:rPr>
      </w:pPr>
      <w:r w:rsidRPr="005879AE">
        <w:rPr>
          <w:sz w:val="24"/>
          <w:szCs w:val="24"/>
        </w:rPr>
        <w:t xml:space="preserve">MA in Teaching (Transition to Teaching) </w:t>
      </w:r>
      <w:r w:rsidR="008C7154">
        <w:rPr>
          <w:sz w:val="24"/>
          <w:szCs w:val="24"/>
        </w:rPr>
        <w:tab/>
      </w:r>
      <w:r w:rsidRPr="005879AE">
        <w:rPr>
          <w:sz w:val="24"/>
          <w:szCs w:val="24"/>
        </w:rPr>
        <w:t>13</w:t>
      </w:r>
      <w:r w:rsidR="008C7154">
        <w:rPr>
          <w:sz w:val="24"/>
          <w:szCs w:val="24"/>
        </w:rPr>
        <w:t>.</w:t>
      </w:r>
      <w:r w:rsidRPr="005879AE">
        <w:rPr>
          <w:sz w:val="24"/>
          <w:szCs w:val="24"/>
        </w:rPr>
        <w:t>1299</w:t>
      </w:r>
    </w:p>
    <w:p w14:paraId="32846DC3" w14:textId="698D23B7" w:rsidR="005879AE" w:rsidRDefault="005879AE" w:rsidP="005879AE">
      <w:pPr>
        <w:spacing w:after="0" w:line="240" w:lineRule="exact"/>
        <w:ind w:left="1440"/>
        <w:rPr>
          <w:sz w:val="24"/>
          <w:szCs w:val="24"/>
        </w:rPr>
      </w:pPr>
      <w:r w:rsidRPr="005879AE">
        <w:rPr>
          <w:sz w:val="24"/>
          <w:szCs w:val="24"/>
        </w:rPr>
        <w:t>MEd Learning and Instructional Design (LID) 13</w:t>
      </w:r>
      <w:r w:rsidR="008C7154">
        <w:rPr>
          <w:sz w:val="24"/>
          <w:szCs w:val="24"/>
        </w:rPr>
        <w:t>.</w:t>
      </w:r>
      <w:r w:rsidRPr="005879AE">
        <w:rPr>
          <w:sz w:val="24"/>
          <w:szCs w:val="24"/>
        </w:rPr>
        <w:t>0301</w:t>
      </w:r>
    </w:p>
    <w:p w14:paraId="1D61B91C" w14:textId="32161363" w:rsidR="0071370E" w:rsidRPr="0071370E" w:rsidRDefault="0071370E" w:rsidP="005879AE">
      <w:pPr>
        <w:spacing w:after="0" w:line="240" w:lineRule="exact"/>
        <w:ind w:left="1440"/>
        <w:rPr>
          <w:i/>
          <w:iCs/>
        </w:rPr>
      </w:pPr>
      <w:r w:rsidRPr="0071370E">
        <w:rPr>
          <w:i/>
          <w:iCs/>
        </w:rPr>
        <w:t>*Certificate in Online Learning and Educational Technology</w:t>
      </w:r>
    </w:p>
    <w:p w14:paraId="588DFCAD" w14:textId="1134261F" w:rsidR="0071370E" w:rsidRPr="0071370E" w:rsidRDefault="0071370E" w:rsidP="005879AE">
      <w:pPr>
        <w:spacing w:after="0" w:line="240" w:lineRule="exact"/>
        <w:ind w:left="1440"/>
        <w:rPr>
          <w:i/>
          <w:iCs/>
        </w:rPr>
      </w:pPr>
      <w:r w:rsidRPr="0071370E">
        <w:rPr>
          <w:i/>
          <w:iCs/>
        </w:rPr>
        <w:t>*Certificate in Interdisciplinary STEM Education</w:t>
      </w:r>
    </w:p>
    <w:p w14:paraId="02DC0DCE" w14:textId="237D0573" w:rsidR="005879AE" w:rsidRPr="005879AE" w:rsidRDefault="005879AE" w:rsidP="005879AE">
      <w:pPr>
        <w:spacing w:after="0" w:line="240" w:lineRule="exact"/>
        <w:ind w:left="1440"/>
        <w:rPr>
          <w:sz w:val="24"/>
          <w:szCs w:val="24"/>
        </w:rPr>
      </w:pPr>
      <w:r w:rsidRPr="005879AE">
        <w:rPr>
          <w:sz w:val="24"/>
          <w:szCs w:val="24"/>
        </w:rPr>
        <w:t>B.A. Sport Management</w:t>
      </w:r>
      <w:r w:rsidR="008C7154">
        <w:rPr>
          <w:sz w:val="24"/>
          <w:szCs w:val="24"/>
        </w:rPr>
        <w:tab/>
      </w:r>
      <w:r w:rsidR="008C7154">
        <w:rPr>
          <w:sz w:val="24"/>
          <w:szCs w:val="24"/>
        </w:rPr>
        <w:tab/>
      </w:r>
      <w:r w:rsidR="008C7154">
        <w:rPr>
          <w:sz w:val="24"/>
          <w:szCs w:val="24"/>
        </w:rPr>
        <w:tab/>
      </w:r>
      <w:r w:rsidRPr="005879AE">
        <w:rPr>
          <w:sz w:val="24"/>
          <w:szCs w:val="24"/>
        </w:rPr>
        <w:t>31.0504</w:t>
      </w:r>
    </w:p>
    <w:p w14:paraId="4F0A4491" w14:textId="4BDC41BC" w:rsidR="005879AE" w:rsidRPr="005879AE" w:rsidRDefault="005879AE" w:rsidP="005879AE">
      <w:pPr>
        <w:spacing w:after="0" w:line="240" w:lineRule="exact"/>
        <w:ind w:left="1440"/>
        <w:rPr>
          <w:sz w:val="24"/>
          <w:szCs w:val="24"/>
        </w:rPr>
      </w:pPr>
      <w:r w:rsidRPr="005879AE">
        <w:rPr>
          <w:sz w:val="24"/>
          <w:szCs w:val="24"/>
        </w:rPr>
        <w:t xml:space="preserve">M.Ed. Sport Management </w:t>
      </w:r>
      <w:r w:rsidR="008C7154">
        <w:rPr>
          <w:sz w:val="24"/>
          <w:szCs w:val="24"/>
        </w:rPr>
        <w:tab/>
      </w:r>
      <w:r w:rsidR="008C7154">
        <w:rPr>
          <w:sz w:val="24"/>
          <w:szCs w:val="24"/>
        </w:rPr>
        <w:tab/>
      </w:r>
      <w:r w:rsidR="008C7154">
        <w:rPr>
          <w:sz w:val="24"/>
          <w:szCs w:val="24"/>
        </w:rPr>
        <w:tab/>
      </w:r>
      <w:r w:rsidRPr="005879AE">
        <w:rPr>
          <w:sz w:val="24"/>
          <w:szCs w:val="24"/>
        </w:rPr>
        <w:t>31.0504</w:t>
      </w:r>
    </w:p>
    <w:p w14:paraId="6A462141" w14:textId="3C9D5DE5" w:rsidR="005879AE" w:rsidRDefault="005879AE" w:rsidP="005879AE">
      <w:pPr>
        <w:spacing w:after="0" w:line="240" w:lineRule="exact"/>
        <w:ind w:left="1440"/>
        <w:rPr>
          <w:sz w:val="24"/>
          <w:szCs w:val="24"/>
        </w:rPr>
      </w:pPr>
      <w:r w:rsidRPr="005879AE">
        <w:rPr>
          <w:sz w:val="24"/>
          <w:szCs w:val="24"/>
        </w:rPr>
        <w:t>B.A.S. Organizational Leadership &amp; Learning 52.0213</w:t>
      </w:r>
    </w:p>
    <w:p w14:paraId="5E9A3CEF" w14:textId="18E7D889" w:rsidR="0071370E" w:rsidRDefault="0071370E" w:rsidP="005879AE">
      <w:pPr>
        <w:spacing w:after="0" w:line="240" w:lineRule="exact"/>
        <w:ind w:left="1440"/>
        <w:rPr>
          <w:i/>
          <w:iCs/>
        </w:rPr>
      </w:pPr>
      <w:r w:rsidRPr="0071370E">
        <w:rPr>
          <w:i/>
          <w:iCs/>
        </w:rPr>
        <w:t>*Undergraduate Certificate in Sport Leadership and Branding</w:t>
      </w:r>
    </w:p>
    <w:p w14:paraId="48148AE8" w14:textId="092E22E1" w:rsidR="0071370E" w:rsidRPr="0071370E" w:rsidRDefault="0071370E" w:rsidP="005879AE">
      <w:pPr>
        <w:spacing w:after="0" w:line="240" w:lineRule="exact"/>
        <w:ind w:left="1440"/>
        <w:rPr>
          <w:i/>
          <w:iCs/>
        </w:rPr>
      </w:pPr>
      <w:r>
        <w:rPr>
          <w:i/>
          <w:iCs/>
        </w:rPr>
        <w:t>*Graduate Certificate in Professional Learning and Training</w:t>
      </w:r>
    </w:p>
    <w:p w14:paraId="40AC9812" w14:textId="1C900A52" w:rsidR="008C7154" w:rsidRDefault="008C7154" w:rsidP="008C7154">
      <w:pPr>
        <w:spacing w:after="0" w:line="240" w:lineRule="exact"/>
        <w:rPr>
          <w:b/>
          <w:bCs/>
          <w:sz w:val="24"/>
          <w:szCs w:val="24"/>
        </w:rPr>
      </w:pPr>
      <w:r>
        <w:rPr>
          <w:sz w:val="24"/>
          <w:szCs w:val="24"/>
        </w:rPr>
        <w:tab/>
      </w:r>
      <w:r w:rsidRPr="008C7154">
        <w:rPr>
          <w:b/>
          <w:bCs/>
          <w:sz w:val="24"/>
          <w:szCs w:val="24"/>
        </w:rPr>
        <w:t xml:space="preserve">College of Health Professions: </w:t>
      </w:r>
    </w:p>
    <w:p w14:paraId="125A0184" w14:textId="77777777" w:rsidR="008F217E" w:rsidRPr="008C7154" w:rsidRDefault="008F217E" w:rsidP="008F217E">
      <w:pPr>
        <w:spacing w:after="0" w:line="240" w:lineRule="exact"/>
        <w:ind w:left="1440"/>
        <w:rPr>
          <w:sz w:val="24"/>
          <w:szCs w:val="24"/>
        </w:rPr>
      </w:pPr>
      <w:r w:rsidRPr="008C7154">
        <w:rPr>
          <w:sz w:val="24"/>
          <w:szCs w:val="24"/>
        </w:rPr>
        <w:t xml:space="preserve">Bachelor of Dental Hygiene (entry-level) </w:t>
      </w:r>
      <w:r>
        <w:rPr>
          <w:sz w:val="24"/>
          <w:szCs w:val="24"/>
        </w:rPr>
        <w:tab/>
      </w:r>
      <w:r w:rsidRPr="008C7154">
        <w:rPr>
          <w:sz w:val="24"/>
          <w:szCs w:val="24"/>
        </w:rPr>
        <w:t xml:space="preserve">51.0602 </w:t>
      </w:r>
    </w:p>
    <w:p w14:paraId="21F8E458" w14:textId="55EEA8D1" w:rsidR="008F217E" w:rsidRPr="008C7154" w:rsidRDefault="008F217E" w:rsidP="008F217E">
      <w:pPr>
        <w:spacing w:after="0" w:line="240" w:lineRule="exact"/>
        <w:ind w:left="1440"/>
        <w:rPr>
          <w:sz w:val="24"/>
          <w:szCs w:val="24"/>
        </w:rPr>
      </w:pPr>
      <w:r w:rsidRPr="008C7154">
        <w:rPr>
          <w:sz w:val="24"/>
          <w:szCs w:val="24"/>
        </w:rPr>
        <w:t>Bachelor of D</w:t>
      </w:r>
      <w:r>
        <w:rPr>
          <w:sz w:val="24"/>
          <w:szCs w:val="24"/>
        </w:rPr>
        <w:t>H</w:t>
      </w:r>
      <w:r>
        <w:rPr>
          <w:sz w:val="24"/>
          <w:szCs w:val="24"/>
        </w:rPr>
        <w:tab/>
        <w:t xml:space="preserve"> </w:t>
      </w:r>
      <w:r w:rsidRPr="008C7154">
        <w:rPr>
          <w:sz w:val="24"/>
          <w:szCs w:val="24"/>
        </w:rPr>
        <w:t xml:space="preserve"> (degree-completion) 51.0602</w:t>
      </w:r>
    </w:p>
    <w:p w14:paraId="3A2AADCA" w14:textId="002F35FE" w:rsidR="008F217E" w:rsidRPr="008F217E" w:rsidRDefault="008F217E" w:rsidP="008F217E">
      <w:pPr>
        <w:spacing w:after="0" w:line="240" w:lineRule="exact"/>
        <w:ind w:left="1440"/>
        <w:rPr>
          <w:sz w:val="24"/>
          <w:szCs w:val="24"/>
        </w:rPr>
      </w:pPr>
      <w:r w:rsidRPr="008C7154">
        <w:rPr>
          <w:sz w:val="24"/>
          <w:szCs w:val="24"/>
        </w:rPr>
        <w:t xml:space="preserve">BS in Medical Laboratory Sciences   </w:t>
      </w:r>
      <w:r w:rsidRPr="008C7154">
        <w:rPr>
          <w:sz w:val="24"/>
          <w:szCs w:val="24"/>
        </w:rPr>
        <w:tab/>
      </w:r>
      <w:r w:rsidRPr="008C7154">
        <w:rPr>
          <w:sz w:val="24"/>
          <w:szCs w:val="24"/>
        </w:rPr>
        <w:tab/>
        <w:t>51.1005</w:t>
      </w:r>
      <w:r>
        <w:rPr>
          <w:sz w:val="24"/>
          <w:szCs w:val="24"/>
        </w:rPr>
        <w:tab/>
      </w:r>
      <w:r w:rsidR="008C7154">
        <w:rPr>
          <w:b/>
          <w:bCs/>
          <w:sz w:val="24"/>
          <w:szCs w:val="24"/>
        </w:rPr>
        <w:tab/>
      </w:r>
      <w:r w:rsidR="008C7154">
        <w:rPr>
          <w:b/>
          <w:bCs/>
          <w:sz w:val="24"/>
          <w:szCs w:val="24"/>
        </w:rPr>
        <w:tab/>
      </w:r>
    </w:p>
    <w:p w14:paraId="31A314D6" w14:textId="7719F721" w:rsidR="008C7154" w:rsidRPr="008C7154" w:rsidRDefault="008C7154" w:rsidP="008F217E">
      <w:pPr>
        <w:spacing w:after="0" w:line="240" w:lineRule="exact"/>
        <w:ind w:left="720" w:firstLine="720"/>
        <w:rPr>
          <w:b/>
          <w:bCs/>
          <w:sz w:val="24"/>
          <w:szCs w:val="24"/>
        </w:rPr>
      </w:pPr>
      <w:r w:rsidRPr="008C7154">
        <w:rPr>
          <w:sz w:val="24"/>
          <w:szCs w:val="24"/>
        </w:rPr>
        <w:t>Bachelor of Arts (BA-</w:t>
      </w:r>
      <w:proofErr w:type="spellStart"/>
      <w:r w:rsidRPr="008C7154">
        <w:rPr>
          <w:sz w:val="24"/>
          <w:szCs w:val="24"/>
        </w:rPr>
        <w:t>CSD</w:t>
      </w:r>
      <w:proofErr w:type="spellEnd"/>
      <w:r w:rsidRPr="008C7154">
        <w:rPr>
          <w:sz w:val="24"/>
          <w:szCs w:val="24"/>
        </w:rPr>
        <w:t xml:space="preserve">) </w:t>
      </w:r>
      <w:r>
        <w:rPr>
          <w:sz w:val="24"/>
          <w:szCs w:val="24"/>
        </w:rPr>
        <w:tab/>
      </w:r>
      <w:r>
        <w:rPr>
          <w:sz w:val="24"/>
          <w:szCs w:val="24"/>
        </w:rPr>
        <w:tab/>
      </w:r>
      <w:r>
        <w:rPr>
          <w:sz w:val="24"/>
          <w:szCs w:val="24"/>
        </w:rPr>
        <w:tab/>
      </w:r>
      <w:r w:rsidRPr="008C7154">
        <w:rPr>
          <w:sz w:val="24"/>
          <w:szCs w:val="24"/>
        </w:rPr>
        <w:t>51.0201</w:t>
      </w:r>
    </w:p>
    <w:p w14:paraId="58631402" w14:textId="6890C6A9" w:rsidR="008C7154" w:rsidRPr="008C7154" w:rsidRDefault="008C7154" w:rsidP="008C7154">
      <w:pPr>
        <w:spacing w:after="0" w:line="240" w:lineRule="exact"/>
        <w:ind w:left="720" w:firstLine="720"/>
        <w:rPr>
          <w:sz w:val="24"/>
          <w:szCs w:val="24"/>
        </w:rPr>
      </w:pPr>
      <w:r w:rsidRPr="008C7154">
        <w:rPr>
          <w:sz w:val="24"/>
          <w:szCs w:val="24"/>
        </w:rPr>
        <w:t>Master of Arts (MA-</w:t>
      </w:r>
      <w:proofErr w:type="spellStart"/>
      <w:r w:rsidRPr="008C7154">
        <w:rPr>
          <w:sz w:val="24"/>
          <w:szCs w:val="24"/>
        </w:rPr>
        <w:t>CSD</w:t>
      </w:r>
      <w:proofErr w:type="spellEnd"/>
      <w:r w:rsidRPr="008C7154">
        <w:rPr>
          <w:sz w:val="24"/>
          <w:szCs w:val="24"/>
        </w:rPr>
        <w:t xml:space="preserve">) </w:t>
      </w:r>
      <w:r>
        <w:rPr>
          <w:sz w:val="24"/>
          <w:szCs w:val="24"/>
        </w:rPr>
        <w:tab/>
      </w:r>
      <w:r>
        <w:rPr>
          <w:sz w:val="24"/>
          <w:szCs w:val="24"/>
        </w:rPr>
        <w:tab/>
      </w:r>
      <w:r>
        <w:rPr>
          <w:sz w:val="24"/>
          <w:szCs w:val="24"/>
        </w:rPr>
        <w:tab/>
      </w:r>
      <w:r w:rsidRPr="008C7154">
        <w:rPr>
          <w:sz w:val="24"/>
          <w:szCs w:val="24"/>
        </w:rPr>
        <w:t>51.0203</w:t>
      </w:r>
    </w:p>
    <w:p w14:paraId="6C036864" w14:textId="291CDA2C" w:rsidR="008C7154" w:rsidRPr="008C7154" w:rsidRDefault="008C7154" w:rsidP="008C7154">
      <w:pPr>
        <w:spacing w:after="0" w:line="240" w:lineRule="exact"/>
        <w:ind w:left="720" w:firstLine="720"/>
        <w:rPr>
          <w:sz w:val="24"/>
          <w:szCs w:val="24"/>
        </w:rPr>
      </w:pPr>
      <w:r w:rsidRPr="008C7154">
        <w:rPr>
          <w:sz w:val="24"/>
          <w:szCs w:val="24"/>
        </w:rPr>
        <w:t>Doctor of Audiology (</w:t>
      </w:r>
      <w:proofErr w:type="spellStart"/>
      <w:r w:rsidRPr="008C7154">
        <w:rPr>
          <w:sz w:val="24"/>
          <w:szCs w:val="24"/>
        </w:rPr>
        <w:t>AuD</w:t>
      </w:r>
      <w:proofErr w:type="spellEnd"/>
      <w:r>
        <w:rPr>
          <w:sz w:val="24"/>
          <w:szCs w:val="24"/>
        </w:rPr>
        <w:t xml:space="preserve">) </w:t>
      </w:r>
      <w:r>
        <w:rPr>
          <w:sz w:val="24"/>
          <w:szCs w:val="24"/>
        </w:rPr>
        <w:tab/>
      </w:r>
      <w:r>
        <w:rPr>
          <w:sz w:val="24"/>
          <w:szCs w:val="24"/>
        </w:rPr>
        <w:tab/>
      </w:r>
      <w:r>
        <w:rPr>
          <w:sz w:val="24"/>
          <w:szCs w:val="24"/>
        </w:rPr>
        <w:tab/>
      </w:r>
      <w:r w:rsidRPr="008C7154">
        <w:rPr>
          <w:sz w:val="24"/>
          <w:szCs w:val="24"/>
        </w:rPr>
        <w:t>51.0202</w:t>
      </w:r>
    </w:p>
    <w:p w14:paraId="23840AC1" w14:textId="77777777" w:rsidR="0099367F" w:rsidRDefault="008C7154" w:rsidP="000D0C86">
      <w:pPr>
        <w:spacing w:after="0" w:line="240" w:lineRule="exact"/>
        <w:ind w:left="720" w:firstLine="720"/>
        <w:rPr>
          <w:sz w:val="24"/>
          <w:szCs w:val="24"/>
        </w:rPr>
      </w:pPr>
      <w:r w:rsidRPr="008C7154">
        <w:rPr>
          <w:sz w:val="24"/>
          <w:szCs w:val="24"/>
        </w:rPr>
        <w:lastRenderedPageBreak/>
        <w:t xml:space="preserve">Doctor of Philosophy (PhD) </w:t>
      </w:r>
      <w:r>
        <w:rPr>
          <w:sz w:val="24"/>
          <w:szCs w:val="24"/>
        </w:rPr>
        <w:tab/>
      </w:r>
      <w:r>
        <w:rPr>
          <w:sz w:val="24"/>
          <w:szCs w:val="24"/>
        </w:rPr>
        <w:tab/>
      </w:r>
      <w:r>
        <w:rPr>
          <w:sz w:val="24"/>
          <w:szCs w:val="24"/>
        </w:rPr>
        <w:tab/>
      </w:r>
      <w:r w:rsidRPr="008C7154">
        <w:rPr>
          <w:sz w:val="24"/>
          <w:szCs w:val="24"/>
        </w:rPr>
        <w:t>51.0201</w:t>
      </w:r>
    </w:p>
    <w:p w14:paraId="17EDCD7D" w14:textId="77777777" w:rsidR="0099367F" w:rsidRPr="008C7154" w:rsidRDefault="0099367F" w:rsidP="0099367F">
      <w:pPr>
        <w:spacing w:after="0" w:line="240" w:lineRule="exact"/>
        <w:ind w:left="1440"/>
        <w:rPr>
          <w:sz w:val="24"/>
          <w:szCs w:val="24"/>
        </w:rPr>
      </w:pPr>
      <w:r w:rsidRPr="008C7154">
        <w:rPr>
          <w:sz w:val="24"/>
          <w:szCs w:val="24"/>
        </w:rPr>
        <w:t>Bachelor of Science in Nursing (BSN)</w:t>
      </w:r>
      <w:r>
        <w:rPr>
          <w:sz w:val="24"/>
          <w:szCs w:val="24"/>
        </w:rPr>
        <w:tab/>
      </w:r>
      <w:r>
        <w:rPr>
          <w:sz w:val="24"/>
          <w:szCs w:val="24"/>
        </w:rPr>
        <w:tab/>
      </w:r>
      <w:r w:rsidRPr="008C7154">
        <w:rPr>
          <w:sz w:val="24"/>
          <w:szCs w:val="24"/>
        </w:rPr>
        <w:t>51.3801</w:t>
      </w:r>
    </w:p>
    <w:p w14:paraId="18F10192" w14:textId="77777777" w:rsidR="0099367F" w:rsidRPr="008C7154" w:rsidRDefault="0099367F" w:rsidP="0099367F">
      <w:pPr>
        <w:spacing w:after="0" w:line="240" w:lineRule="exact"/>
        <w:ind w:left="1440"/>
        <w:rPr>
          <w:sz w:val="24"/>
          <w:szCs w:val="24"/>
        </w:rPr>
      </w:pPr>
      <w:r w:rsidRPr="008C7154">
        <w:rPr>
          <w:sz w:val="24"/>
          <w:szCs w:val="24"/>
        </w:rPr>
        <w:t>Master of Science in Nursing (MSN)</w:t>
      </w:r>
      <w:r>
        <w:rPr>
          <w:sz w:val="24"/>
          <w:szCs w:val="24"/>
        </w:rPr>
        <w:tab/>
      </w:r>
      <w:r>
        <w:rPr>
          <w:sz w:val="24"/>
          <w:szCs w:val="24"/>
        </w:rPr>
        <w:tab/>
      </w:r>
      <w:r w:rsidRPr="008C7154">
        <w:rPr>
          <w:sz w:val="24"/>
          <w:szCs w:val="24"/>
        </w:rPr>
        <w:t>51.3801</w:t>
      </w:r>
    </w:p>
    <w:p w14:paraId="70D5FCCF" w14:textId="77777777" w:rsidR="0099367F" w:rsidRPr="008C7154" w:rsidRDefault="0099367F" w:rsidP="0099367F">
      <w:pPr>
        <w:spacing w:after="0" w:line="240" w:lineRule="exact"/>
        <w:ind w:left="1440"/>
        <w:rPr>
          <w:sz w:val="24"/>
          <w:szCs w:val="24"/>
        </w:rPr>
      </w:pPr>
      <w:r w:rsidRPr="008C7154">
        <w:rPr>
          <w:sz w:val="24"/>
          <w:szCs w:val="24"/>
        </w:rPr>
        <w:t>Doctor of Nursing Practice (DNP</w:t>
      </w:r>
      <w:r>
        <w:rPr>
          <w:sz w:val="24"/>
          <w:szCs w:val="24"/>
        </w:rPr>
        <w:t>)</w:t>
      </w:r>
      <w:r>
        <w:rPr>
          <w:sz w:val="24"/>
          <w:szCs w:val="24"/>
        </w:rPr>
        <w:tab/>
      </w:r>
      <w:r>
        <w:rPr>
          <w:sz w:val="24"/>
          <w:szCs w:val="24"/>
        </w:rPr>
        <w:tab/>
      </w:r>
      <w:r w:rsidRPr="008C7154">
        <w:rPr>
          <w:sz w:val="24"/>
          <w:szCs w:val="24"/>
        </w:rPr>
        <w:t>51.3818</w:t>
      </w:r>
    </w:p>
    <w:p w14:paraId="5C507B21" w14:textId="77777777" w:rsidR="0099367F" w:rsidRPr="008C7154" w:rsidRDefault="0099367F" w:rsidP="0099367F">
      <w:pPr>
        <w:spacing w:after="0" w:line="240" w:lineRule="auto"/>
        <w:ind w:left="1440"/>
        <w:rPr>
          <w:sz w:val="24"/>
          <w:szCs w:val="24"/>
        </w:rPr>
      </w:pPr>
      <w:r w:rsidRPr="008C7154">
        <w:rPr>
          <w:sz w:val="24"/>
          <w:szCs w:val="24"/>
        </w:rPr>
        <w:t xml:space="preserve">Doctor of Physical Therapy </w:t>
      </w:r>
      <w:r>
        <w:rPr>
          <w:sz w:val="24"/>
          <w:szCs w:val="24"/>
        </w:rPr>
        <w:tab/>
      </w:r>
      <w:r>
        <w:rPr>
          <w:sz w:val="24"/>
          <w:szCs w:val="24"/>
        </w:rPr>
        <w:tab/>
      </w:r>
      <w:r>
        <w:rPr>
          <w:sz w:val="24"/>
          <w:szCs w:val="24"/>
        </w:rPr>
        <w:tab/>
      </w:r>
      <w:r w:rsidRPr="008C7154">
        <w:rPr>
          <w:sz w:val="24"/>
          <w:szCs w:val="24"/>
        </w:rPr>
        <w:t>51.2308</w:t>
      </w:r>
    </w:p>
    <w:p w14:paraId="16907CA1" w14:textId="77777777" w:rsidR="0099367F" w:rsidRPr="008C7154" w:rsidRDefault="0099367F" w:rsidP="0099367F">
      <w:pPr>
        <w:spacing w:after="0" w:line="240" w:lineRule="auto"/>
        <w:ind w:left="1440"/>
        <w:rPr>
          <w:sz w:val="24"/>
          <w:szCs w:val="24"/>
        </w:rPr>
      </w:pPr>
      <w:r w:rsidRPr="008C7154">
        <w:rPr>
          <w:sz w:val="24"/>
          <w:szCs w:val="24"/>
        </w:rPr>
        <w:t>MPA – Master of Physician Associate</w:t>
      </w:r>
      <w:r>
        <w:rPr>
          <w:sz w:val="24"/>
          <w:szCs w:val="24"/>
        </w:rPr>
        <w:tab/>
      </w:r>
      <w:r>
        <w:rPr>
          <w:sz w:val="24"/>
          <w:szCs w:val="24"/>
        </w:rPr>
        <w:tab/>
      </w:r>
      <w:r w:rsidRPr="008C7154">
        <w:rPr>
          <w:sz w:val="24"/>
          <w:szCs w:val="24"/>
        </w:rPr>
        <w:t>51.0912</w:t>
      </w:r>
    </w:p>
    <w:p w14:paraId="4009E595" w14:textId="77777777" w:rsidR="0099367F" w:rsidRPr="008C7154" w:rsidRDefault="0099367F" w:rsidP="0099367F">
      <w:pPr>
        <w:spacing w:after="0" w:line="240" w:lineRule="exact"/>
        <w:ind w:left="1440"/>
        <w:rPr>
          <w:sz w:val="24"/>
          <w:szCs w:val="24"/>
        </w:rPr>
      </w:pPr>
      <w:r w:rsidRPr="008C7154">
        <w:rPr>
          <w:sz w:val="24"/>
          <w:szCs w:val="24"/>
        </w:rPr>
        <w:t>Bachelor of Science in Health Management</w:t>
      </w:r>
      <w:r w:rsidRPr="008C7154">
        <w:rPr>
          <w:sz w:val="24"/>
          <w:szCs w:val="24"/>
        </w:rPr>
        <w:tab/>
        <w:t xml:space="preserve">51.0701  </w:t>
      </w:r>
    </w:p>
    <w:p w14:paraId="56B96EB4" w14:textId="77777777" w:rsidR="0099367F" w:rsidRPr="008C7154" w:rsidRDefault="0099367F" w:rsidP="0099367F">
      <w:pPr>
        <w:spacing w:after="0" w:line="240" w:lineRule="exact"/>
        <w:ind w:left="1440"/>
        <w:rPr>
          <w:sz w:val="24"/>
          <w:szCs w:val="24"/>
        </w:rPr>
      </w:pPr>
      <w:r w:rsidRPr="008C7154">
        <w:rPr>
          <w:sz w:val="24"/>
          <w:szCs w:val="24"/>
        </w:rPr>
        <w:t>Bachelor of Science in Health Science</w:t>
      </w:r>
      <w:r w:rsidRPr="008C7154">
        <w:rPr>
          <w:sz w:val="24"/>
          <w:szCs w:val="24"/>
        </w:rPr>
        <w:tab/>
        <w:t xml:space="preserve">51.0000  </w:t>
      </w:r>
    </w:p>
    <w:p w14:paraId="22D8C69C" w14:textId="77777777" w:rsidR="0099367F" w:rsidRPr="008C7154" w:rsidRDefault="0099367F" w:rsidP="0099367F">
      <w:pPr>
        <w:spacing w:after="0" w:line="240" w:lineRule="exact"/>
        <w:ind w:left="1440"/>
        <w:rPr>
          <w:sz w:val="24"/>
          <w:szCs w:val="24"/>
        </w:rPr>
      </w:pPr>
      <w:r w:rsidRPr="008C7154">
        <w:rPr>
          <w:sz w:val="24"/>
          <w:szCs w:val="24"/>
        </w:rPr>
        <w:t>Master of Arts in Aging Studies</w:t>
      </w:r>
      <w:r w:rsidRPr="008C7154">
        <w:rPr>
          <w:sz w:val="24"/>
          <w:szCs w:val="24"/>
        </w:rPr>
        <w:tab/>
      </w:r>
      <w:r>
        <w:rPr>
          <w:sz w:val="24"/>
          <w:szCs w:val="24"/>
        </w:rPr>
        <w:tab/>
      </w:r>
      <w:r w:rsidRPr="008C7154">
        <w:rPr>
          <w:sz w:val="24"/>
          <w:szCs w:val="24"/>
        </w:rPr>
        <w:t xml:space="preserve">31.1101 </w:t>
      </w:r>
    </w:p>
    <w:p w14:paraId="3143E49B" w14:textId="49FCC477" w:rsidR="0099367F" w:rsidRDefault="0099367F" w:rsidP="0071370E">
      <w:pPr>
        <w:spacing w:after="0" w:line="240" w:lineRule="exact"/>
        <w:ind w:left="1440"/>
        <w:rPr>
          <w:sz w:val="24"/>
          <w:szCs w:val="24"/>
        </w:rPr>
      </w:pPr>
      <w:r w:rsidRPr="008C7154">
        <w:rPr>
          <w:sz w:val="24"/>
          <w:szCs w:val="24"/>
        </w:rPr>
        <w:t>Master of Arts in Health Administration</w:t>
      </w:r>
      <w:r w:rsidRPr="008C7154">
        <w:rPr>
          <w:sz w:val="24"/>
          <w:szCs w:val="24"/>
        </w:rPr>
        <w:tab/>
        <w:t xml:space="preserve">51.2211  </w:t>
      </w:r>
    </w:p>
    <w:p w14:paraId="14A5D319" w14:textId="77777777" w:rsidR="0071370E" w:rsidRPr="000D0C86" w:rsidRDefault="0071370E" w:rsidP="0071370E">
      <w:pPr>
        <w:spacing w:after="0" w:line="240" w:lineRule="exact"/>
        <w:ind w:left="1440"/>
        <w:rPr>
          <w:i/>
          <w:iCs/>
          <w:sz w:val="24"/>
          <w:szCs w:val="24"/>
        </w:rPr>
      </w:pPr>
      <w:r>
        <w:rPr>
          <w:i/>
          <w:iCs/>
          <w:sz w:val="24"/>
          <w:szCs w:val="24"/>
        </w:rPr>
        <w:t>*</w:t>
      </w:r>
      <w:r w:rsidRPr="008C7154">
        <w:rPr>
          <w:i/>
          <w:iCs/>
          <w:sz w:val="24"/>
          <w:szCs w:val="24"/>
        </w:rPr>
        <w:t>Graduate Certificate in Aging Studies</w:t>
      </w:r>
    </w:p>
    <w:p w14:paraId="38A00FD1" w14:textId="77777777" w:rsidR="0071370E" w:rsidRPr="000D0C86" w:rsidRDefault="0071370E" w:rsidP="0071370E">
      <w:pPr>
        <w:spacing w:after="0" w:line="240" w:lineRule="exact"/>
        <w:ind w:left="1440"/>
        <w:rPr>
          <w:i/>
          <w:iCs/>
          <w:sz w:val="24"/>
          <w:szCs w:val="24"/>
        </w:rPr>
      </w:pPr>
      <w:r>
        <w:rPr>
          <w:i/>
          <w:iCs/>
          <w:sz w:val="24"/>
          <w:szCs w:val="24"/>
        </w:rPr>
        <w:t>*</w:t>
      </w:r>
      <w:r w:rsidRPr="008C7154">
        <w:rPr>
          <w:i/>
          <w:iCs/>
          <w:sz w:val="24"/>
          <w:szCs w:val="24"/>
        </w:rPr>
        <w:t>Graduate Certificate in Health Administration</w:t>
      </w:r>
    </w:p>
    <w:p w14:paraId="6F8BA56E" w14:textId="77777777" w:rsidR="0071370E" w:rsidRPr="00EB3AFE" w:rsidRDefault="0071370E" w:rsidP="0071370E">
      <w:pPr>
        <w:spacing w:after="0" w:line="240" w:lineRule="exact"/>
        <w:ind w:left="1440"/>
        <w:rPr>
          <w:i/>
          <w:iCs/>
          <w:sz w:val="24"/>
          <w:szCs w:val="24"/>
        </w:rPr>
      </w:pPr>
      <w:r>
        <w:rPr>
          <w:i/>
          <w:iCs/>
          <w:sz w:val="24"/>
          <w:szCs w:val="24"/>
        </w:rPr>
        <w:t>*</w:t>
      </w:r>
      <w:r w:rsidRPr="008C7154">
        <w:rPr>
          <w:i/>
          <w:iCs/>
          <w:sz w:val="24"/>
          <w:szCs w:val="24"/>
        </w:rPr>
        <w:t>Graduate Certificate in Public Health</w:t>
      </w:r>
    </w:p>
    <w:p w14:paraId="6CAD57EF" w14:textId="77777777" w:rsidR="0071370E" w:rsidRDefault="0071370E" w:rsidP="000D0C86">
      <w:pPr>
        <w:spacing w:after="0" w:line="240" w:lineRule="exact"/>
        <w:ind w:left="720" w:firstLine="720"/>
        <w:rPr>
          <w:sz w:val="24"/>
          <w:szCs w:val="24"/>
        </w:rPr>
        <w:sectPr w:rsidR="0071370E" w:rsidSect="0099367F">
          <w:footerReference w:type="default" r:id="rId8"/>
          <w:pgSz w:w="12240" w:h="15840"/>
          <w:pgMar w:top="1440" w:right="1440" w:bottom="1440" w:left="1440" w:header="720" w:footer="720" w:gutter="0"/>
          <w:cols w:space="720"/>
          <w:docGrid w:linePitch="360"/>
        </w:sectPr>
      </w:pPr>
    </w:p>
    <w:p w14:paraId="3C6C84CF" w14:textId="77777777" w:rsidR="0099367F" w:rsidRPr="00643819" w:rsidRDefault="0099367F" w:rsidP="0099367F">
      <w:pPr>
        <w:pStyle w:val="Standard"/>
        <w:snapToGrid w:val="0"/>
        <w:rPr>
          <w:rFonts w:ascii="Garamond" w:hAnsi="Garamond"/>
          <w:b/>
          <w:smallCaps/>
          <w:color w:val="000000"/>
          <w:sz w:val="28"/>
          <w:szCs w:val="28"/>
          <w:lang w:val="en-US"/>
        </w:rPr>
      </w:pPr>
      <w:r>
        <w:rPr>
          <w:rFonts w:ascii="Garamond" w:hAnsi="Garamond"/>
          <w:b/>
          <w:smallCaps/>
          <w:color w:val="FF0000"/>
          <w:sz w:val="28"/>
          <w:szCs w:val="28"/>
          <w:lang w:val="en-US"/>
        </w:rPr>
        <w:lastRenderedPageBreak/>
        <w:t xml:space="preserve">Human Performance Studies </w:t>
      </w:r>
      <w:r w:rsidRPr="00362AA4">
        <w:rPr>
          <w:rFonts w:ascii="Garamond" w:hAnsi="Garamond"/>
          <w:b/>
          <w:smallCaps/>
          <w:color w:val="FF0000"/>
          <w:sz w:val="28"/>
          <w:szCs w:val="28"/>
          <w:lang w:val="en-US"/>
        </w:rPr>
        <w:t xml:space="preserve"> </w:t>
      </w:r>
      <w:r w:rsidRPr="00643819">
        <w:rPr>
          <w:rFonts w:ascii="Garamond" w:hAnsi="Garamond"/>
          <w:b/>
          <w:smallCaps/>
          <w:color w:val="000000"/>
          <w:sz w:val="28"/>
          <w:szCs w:val="28"/>
          <w:lang w:val="en-US"/>
        </w:rPr>
        <w:t xml:space="preserve">PROGRESS TOWARD ASSESSMENT OF PROGRAM – </w:t>
      </w:r>
      <w:r>
        <w:rPr>
          <w:rFonts w:ascii="Garamond" w:hAnsi="Garamond"/>
          <w:b/>
          <w:smallCaps/>
          <w:color w:val="000000"/>
          <w:sz w:val="28"/>
          <w:szCs w:val="28"/>
          <w:lang w:val="en-US"/>
        </w:rPr>
        <w:t>OVERALL E</w:t>
      </w:r>
      <w:r w:rsidRPr="00643819">
        <w:rPr>
          <w:rFonts w:ascii="Garamond" w:hAnsi="Garamond"/>
          <w:b/>
          <w:smallCaps/>
          <w:color w:val="000000"/>
          <w:sz w:val="28"/>
          <w:szCs w:val="28"/>
          <w:lang w:val="en-US"/>
        </w:rPr>
        <w:t>VALUATION</w:t>
      </w:r>
    </w:p>
    <w:p w14:paraId="0FB3D524" w14:textId="77777777" w:rsidR="008C7154" w:rsidRDefault="008C7154" w:rsidP="008C7154">
      <w:pPr>
        <w:spacing w:after="0" w:line="240" w:lineRule="exact"/>
        <w:rPr>
          <w:b/>
          <w:bCs/>
          <w:sz w:val="24"/>
          <w:szCs w:val="24"/>
        </w:rPr>
      </w:pPr>
    </w:p>
    <w:tbl>
      <w:tblPr>
        <w:tblW w:w="14442" w:type="dxa"/>
        <w:jc w:val="center"/>
        <w:tblLayout w:type="fixed"/>
        <w:tblCellMar>
          <w:left w:w="10" w:type="dxa"/>
          <w:right w:w="10" w:type="dxa"/>
        </w:tblCellMar>
        <w:tblLook w:val="0000" w:firstRow="0" w:lastRow="0" w:firstColumn="0" w:lastColumn="0" w:noHBand="0" w:noVBand="0"/>
      </w:tblPr>
      <w:tblGrid>
        <w:gridCol w:w="2922"/>
        <w:gridCol w:w="3330"/>
        <w:gridCol w:w="2970"/>
        <w:gridCol w:w="2880"/>
        <w:gridCol w:w="2340"/>
      </w:tblGrid>
      <w:tr w:rsidR="0099367F" w14:paraId="016E5933" w14:textId="77777777" w:rsidTr="00033BAD">
        <w:trPr>
          <w:cantSplit/>
          <w:trHeight w:val="678"/>
          <w:jc w:val="center"/>
        </w:trPr>
        <w:tc>
          <w:tcPr>
            <w:tcW w:w="2922"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62A5F734" w14:textId="77777777" w:rsidR="0099367F" w:rsidRPr="00014C99" w:rsidRDefault="0099367F" w:rsidP="00BD38A5">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left w:val="single" w:sz="2" w:space="0" w:color="000000"/>
              <w:bottom w:val="single" w:sz="4" w:space="0" w:color="auto"/>
            </w:tcBorders>
            <w:tcMar>
              <w:top w:w="55" w:type="dxa"/>
              <w:left w:w="55" w:type="dxa"/>
              <w:bottom w:w="55" w:type="dxa"/>
              <w:right w:w="55" w:type="dxa"/>
            </w:tcMar>
          </w:tcPr>
          <w:p w14:paraId="14097C94" w14:textId="77777777" w:rsidR="0099367F" w:rsidRPr="006E23A4" w:rsidRDefault="0099367F" w:rsidP="00BD38A5">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4AFD08D1" w14:textId="77777777" w:rsidR="0099367F" w:rsidRPr="00792570" w:rsidRDefault="0099367F" w:rsidP="00BD38A5">
            <w:pPr>
              <w:pStyle w:val="Textbody"/>
              <w:spacing w:after="0"/>
              <w:jc w:val="center"/>
              <w:rPr>
                <w:rFonts w:ascii="Garamond" w:hAnsi="Garamond"/>
                <w:sz w:val="21"/>
                <w:szCs w:val="21"/>
                <w:lang w:val="en-US"/>
              </w:rPr>
            </w:pPr>
            <w:r>
              <w:rPr>
                <w:rFonts w:ascii="Garamond" w:hAnsi="Garamond"/>
                <w:sz w:val="21"/>
                <w:szCs w:val="21"/>
                <w:lang w:val="en-US"/>
              </w:rPr>
              <w:t>4</w:t>
            </w:r>
          </w:p>
        </w:tc>
        <w:tc>
          <w:tcPr>
            <w:tcW w:w="2970" w:type="dxa"/>
            <w:tcBorders>
              <w:top w:val="single" w:sz="2" w:space="0" w:color="000000"/>
              <w:left w:val="single" w:sz="2" w:space="0" w:color="000000"/>
            </w:tcBorders>
            <w:tcMar>
              <w:top w:w="55" w:type="dxa"/>
              <w:left w:w="55" w:type="dxa"/>
              <w:bottom w:w="55" w:type="dxa"/>
              <w:right w:w="55" w:type="dxa"/>
            </w:tcMar>
          </w:tcPr>
          <w:p w14:paraId="6848059A" w14:textId="77777777" w:rsidR="0099367F" w:rsidRPr="00792570" w:rsidRDefault="0099367F" w:rsidP="00BD38A5">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2E0BD052" w14:textId="77777777" w:rsidR="0099367F" w:rsidRDefault="0099367F" w:rsidP="00BD38A5">
            <w:pPr>
              <w:pStyle w:val="Textbody"/>
              <w:spacing w:after="0"/>
              <w:jc w:val="center"/>
              <w:rPr>
                <w:rFonts w:ascii="Garamond" w:hAnsi="Garamond"/>
                <w:sz w:val="21"/>
                <w:szCs w:val="21"/>
              </w:rPr>
            </w:pPr>
            <w:r>
              <w:rPr>
                <w:rFonts w:ascii="Garamond" w:hAnsi="Garamond"/>
                <w:sz w:val="21"/>
                <w:szCs w:val="21"/>
                <w:lang w:val="en-US"/>
              </w:rPr>
              <w:t>3</w:t>
            </w:r>
          </w:p>
        </w:tc>
        <w:tc>
          <w:tcPr>
            <w:tcW w:w="2880" w:type="dxa"/>
            <w:tcBorders>
              <w:top w:val="single" w:sz="2" w:space="0" w:color="000000"/>
              <w:left w:val="single" w:sz="2" w:space="0" w:color="000000"/>
              <w:bottom w:val="single" w:sz="4" w:space="0" w:color="auto"/>
              <w:right w:val="single" w:sz="2" w:space="0" w:color="000000"/>
            </w:tcBorders>
          </w:tcPr>
          <w:p w14:paraId="1643986F" w14:textId="77777777" w:rsidR="0099367F" w:rsidRDefault="0099367F" w:rsidP="00BD38A5">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3A3B881B" w14:textId="77777777" w:rsidR="0099367F" w:rsidRDefault="0099367F" w:rsidP="00BD38A5">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left w:val="single" w:sz="2" w:space="0" w:color="000000"/>
              <w:bottom w:val="single" w:sz="4" w:space="0" w:color="auto"/>
              <w:right w:val="single" w:sz="2" w:space="0" w:color="000000"/>
            </w:tcBorders>
          </w:tcPr>
          <w:p w14:paraId="18E14CFA" w14:textId="77777777" w:rsidR="0099367F" w:rsidRPr="006E23A4" w:rsidRDefault="0099367F" w:rsidP="00BD38A5">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1652CC25" w14:textId="77777777" w:rsidR="0099367F" w:rsidRDefault="0099367F" w:rsidP="00BD38A5">
            <w:pPr>
              <w:pStyle w:val="Textbody"/>
              <w:spacing w:after="0"/>
              <w:jc w:val="center"/>
              <w:rPr>
                <w:rFonts w:ascii="Garamond" w:hAnsi="Garamond"/>
                <w:sz w:val="21"/>
                <w:szCs w:val="21"/>
              </w:rPr>
            </w:pPr>
            <w:r>
              <w:rPr>
                <w:rFonts w:ascii="Garamond" w:hAnsi="Garamond"/>
                <w:sz w:val="21"/>
                <w:szCs w:val="21"/>
              </w:rPr>
              <w:t>1</w:t>
            </w:r>
          </w:p>
        </w:tc>
      </w:tr>
      <w:tr w:rsidR="0099367F" w14:paraId="0D2549FC" w14:textId="77777777" w:rsidTr="00033BAD">
        <w:trPr>
          <w:cantSplit/>
          <w:trHeight w:val="1200"/>
          <w:jc w:val="center"/>
        </w:trPr>
        <w:tc>
          <w:tcPr>
            <w:tcW w:w="2922" w:type="dxa"/>
            <w:tcBorders>
              <w:left w:val="single" w:sz="2" w:space="0" w:color="000000"/>
              <w:bottom w:val="single" w:sz="2" w:space="0" w:color="000000"/>
            </w:tcBorders>
            <w:tcMar>
              <w:top w:w="55" w:type="dxa"/>
              <w:left w:w="55" w:type="dxa"/>
              <w:bottom w:w="55" w:type="dxa"/>
              <w:right w:w="55" w:type="dxa"/>
            </w:tcMar>
          </w:tcPr>
          <w:p w14:paraId="01609E06" w14:textId="77777777" w:rsidR="0099367F" w:rsidRPr="007E4631" w:rsidRDefault="0099367F" w:rsidP="00BD38A5">
            <w:pPr>
              <w:pStyle w:val="Standard"/>
              <w:rPr>
                <w:rFonts w:ascii="Garamond" w:hAnsi="Garamond"/>
                <w:b/>
                <w:bCs/>
                <w:sz w:val="20"/>
                <w:szCs w:val="20"/>
                <w:u w:val="single"/>
                <w:lang w:val="en-US"/>
              </w:rPr>
            </w:pPr>
            <w:r w:rsidRPr="007A15A5">
              <w:rPr>
                <w:rFonts w:ascii="Garamond" w:hAnsi="Garamond"/>
                <w:b/>
                <w:bCs/>
                <w:sz w:val="20"/>
                <w:szCs w:val="20"/>
                <w:u w:val="single"/>
                <w:lang w:val="en-US"/>
              </w:rPr>
              <w:t xml:space="preserve">Part 1a Departmental (Program) Purpose &amp; Relationship </w:t>
            </w:r>
            <w:proofErr w:type="gramStart"/>
            <w:r w:rsidRPr="007A15A5">
              <w:rPr>
                <w:rFonts w:ascii="Garamond" w:hAnsi="Garamond"/>
                <w:b/>
                <w:bCs/>
                <w:sz w:val="20"/>
                <w:szCs w:val="20"/>
                <w:u w:val="single"/>
                <w:lang w:val="en-US"/>
              </w:rPr>
              <w:t>to</w:t>
            </w:r>
            <w:proofErr w:type="gramEnd"/>
            <w:r w:rsidRPr="007A15A5">
              <w:rPr>
                <w:rFonts w:ascii="Garamond" w:hAnsi="Garamond"/>
                <w:b/>
                <w:bCs/>
                <w:sz w:val="20"/>
                <w:szCs w:val="20"/>
                <w:u w:val="single"/>
                <w:lang w:val="en-US"/>
              </w:rPr>
              <w:t xml:space="preserve"> University Mission:</w:t>
            </w:r>
            <w:r w:rsidRPr="007A15A5">
              <w:rPr>
                <w:rFonts w:ascii="Garamond" w:hAnsi="Garamond"/>
                <w:b/>
                <w:bCs/>
                <w:sz w:val="20"/>
                <w:szCs w:val="20"/>
                <w:lang w:val="en-US"/>
              </w:rPr>
              <w:t xml:space="preserve"> </w:t>
            </w:r>
            <w:r w:rsidRPr="007A15A5">
              <w:rPr>
                <w:rFonts w:ascii="Garamond" w:hAnsi="Garamond"/>
                <w:sz w:val="21"/>
                <w:szCs w:val="21"/>
                <w:lang w:val="en-US"/>
              </w:rPr>
              <w:t>Centrality of the program to fulfilling the mission and role of the institution</w:t>
            </w:r>
          </w:p>
        </w:tc>
        <w:tc>
          <w:tcPr>
            <w:tcW w:w="3330" w:type="dxa"/>
            <w:tcBorders>
              <w:left w:val="single" w:sz="2" w:space="0" w:color="000000"/>
              <w:bottom w:val="single" w:sz="2" w:space="0" w:color="000000"/>
            </w:tcBorders>
            <w:tcMar>
              <w:top w:w="55" w:type="dxa"/>
              <w:left w:w="55" w:type="dxa"/>
              <w:bottom w:w="55" w:type="dxa"/>
              <w:right w:w="55" w:type="dxa"/>
            </w:tcMar>
          </w:tcPr>
          <w:p w14:paraId="729AEAE6" w14:textId="77777777" w:rsidR="0099367F" w:rsidRPr="007A15A5" w:rsidRDefault="0099367F" w:rsidP="00BD38A5">
            <w:pPr>
              <w:pStyle w:val="Standard"/>
              <w:rPr>
                <w:rFonts w:ascii="Garamond" w:hAnsi="Garamond"/>
                <w:sz w:val="20"/>
                <w:szCs w:val="21"/>
                <w:u w:val="single"/>
                <w:lang w:val="en-US"/>
              </w:rPr>
            </w:pPr>
            <w:r w:rsidRPr="007A15A5">
              <w:rPr>
                <w:rFonts w:ascii="Garamond" w:hAnsi="Garamond"/>
                <w:sz w:val="20"/>
                <w:szCs w:val="21"/>
                <w:u w:val="single"/>
                <w:lang w:val="en-US"/>
              </w:rPr>
              <w:t>Program Purpose:</w:t>
            </w:r>
          </w:p>
          <w:p w14:paraId="3C327107" w14:textId="77777777" w:rsidR="0099367F" w:rsidRPr="007A15A5" w:rsidRDefault="0099367F" w:rsidP="00BD38A5">
            <w:pPr>
              <w:pStyle w:val="Standard"/>
              <w:ind w:left="120"/>
              <w:rPr>
                <w:rFonts w:ascii="Garamond" w:hAnsi="Garamond"/>
                <w:sz w:val="20"/>
                <w:szCs w:val="21"/>
                <w:lang w:val="en-US"/>
              </w:rPr>
            </w:pPr>
            <w:r w:rsidRPr="007A15A5">
              <w:rPr>
                <w:rFonts w:ascii="Garamond" w:hAnsi="Garamond"/>
                <w:sz w:val="20"/>
                <w:szCs w:val="21"/>
                <w:lang w:val="en-US"/>
              </w:rPr>
              <w:t xml:space="preserve">Program purpose is clearly defined, is in alignment with university mission, and the narrative ties the purpose, university mission, and roles together. </w:t>
            </w:r>
          </w:p>
          <w:p w14:paraId="7626E13F" w14:textId="77777777" w:rsidR="0099367F" w:rsidRPr="007E4631" w:rsidRDefault="0099367F" w:rsidP="00BD38A5">
            <w:pPr>
              <w:pStyle w:val="Standard"/>
              <w:rPr>
                <w:rFonts w:ascii="Garamond" w:hAnsi="Garamond"/>
                <w:sz w:val="20"/>
                <w:szCs w:val="21"/>
                <w:lang w:val="en-US"/>
              </w:rPr>
            </w:pPr>
          </w:p>
        </w:tc>
        <w:tc>
          <w:tcPr>
            <w:tcW w:w="29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4C9C2792" w14:textId="77777777" w:rsidR="0099367F" w:rsidRPr="00120CD9" w:rsidRDefault="0099367F" w:rsidP="00BD38A5">
            <w:pPr>
              <w:pStyle w:val="Standard"/>
              <w:rPr>
                <w:rFonts w:ascii="Garamond" w:hAnsi="Garamond"/>
                <w:sz w:val="20"/>
                <w:szCs w:val="21"/>
                <w:u w:val="single"/>
                <w:lang w:val="en-US"/>
              </w:rPr>
            </w:pPr>
            <w:r w:rsidRPr="00120CD9">
              <w:rPr>
                <w:rFonts w:ascii="Garamond" w:hAnsi="Garamond"/>
                <w:sz w:val="20"/>
                <w:szCs w:val="21"/>
                <w:u w:val="single"/>
                <w:lang w:val="en-US"/>
              </w:rPr>
              <w:t>Program Purpose:</w:t>
            </w:r>
          </w:p>
          <w:p w14:paraId="1DA6E548" w14:textId="77777777" w:rsidR="0099367F" w:rsidRPr="00334224" w:rsidRDefault="0099367F" w:rsidP="00BD38A5">
            <w:pPr>
              <w:pStyle w:val="Standard"/>
              <w:rPr>
                <w:rFonts w:ascii="Garamond" w:hAnsi="Garamond"/>
                <w:sz w:val="20"/>
                <w:szCs w:val="21"/>
                <w:highlight w:val="green"/>
                <w:lang w:val="en-US"/>
              </w:rPr>
            </w:pPr>
            <w:r w:rsidRPr="00120CD9">
              <w:rPr>
                <w:rFonts w:ascii="Garamond" w:hAnsi="Garamond"/>
                <w:sz w:val="20"/>
                <w:szCs w:val="20"/>
                <w:lang w:val="en-US"/>
              </w:rPr>
              <w:t>Program purpose is clearly stated. The role of the program and relationship to the university mission is in general aligned.</w:t>
            </w:r>
          </w:p>
        </w:tc>
        <w:tc>
          <w:tcPr>
            <w:tcW w:w="2880" w:type="dxa"/>
            <w:tcBorders>
              <w:left w:val="single" w:sz="2" w:space="0" w:color="000000"/>
              <w:bottom w:val="single" w:sz="2" w:space="0" w:color="000000"/>
              <w:right w:val="single" w:sz="2" w:space="0" w:color="000000"/>
            </w:tcBorders>
          </w:tcPr>
          <w:p w14:paraId="26B6BB72" w14:textId="77777777" w:rsidR="0099367F" w:rsidRPr="007A15A5" w:rsidRDefault="0099367F" w:rsidP="00BD38A5">
            <w:pPr>
              <w:pStyle w:val="Standard"/>
              <w:rPr>
                <w:rFonts w:ascii="Garamond" w:hAnsi="Garamond"/>
                <w:sz w:val="20"/>
                <w:szCs w:val="21"/>
                <w:u w:val="single"/>
                <w:lang w:val="en-US"/>
              </w:rPr>
            </w:pPr>
            <w:r w:rsidRPr="007A15A5">
              <w:rPr>
                <w:rFonts w:ascii="Garamond" w:hAnsi="Garamond"/>
                <w:sz w:val="20"/>
                <w:szCs w:val="21"/>
                <w:u w:val="single"/>
                <w:lang w:val="en-US"/>
              </w:rPr>
              <w:t>Program Purpose:</w:t>
            </w:r>
          </w:p>
          <w:p w14:paraId="4B41D869" w14:textId="77777777" w:rsidR="0099367F" w:rsidRPr="007E4631" w:rsidRDefault="0099367F" w:rsidP="00BD38A5">
            <w:pPr>
              <w:pStyle w:val="Standard"/>
              <w:ind w:left="81"/>
              <w:rPr>
                <w:rFonts w:ascii="Garamond" w:hAnsi="Garamond"/>
                <w:sz w:val="20"/>
                <w:szCs w:val="21"/>
                <w:lang w:val="en-US"/>
              </w:rPr>
            </w:pPr>
            <w:r w:rsidRPr="007A15A5">
              <w:rPr>
                <w:rFonts w:ascii="Garamond" w:hAnsi="Garamond"/>
                <w:sz w:val="20"/>
                <w:szCs w:val="20"/>
                <w:lang w:val="en-US"/>
              </w:rPr>
              <w:t xml:space="preserve">Program purpose is clearly stated. The role of the program and relationship to the university mission is stated but not connected.  </w:t>
            </w:r>
          </w:p>
        </w:tc>
        <w:tc>
          <w:tcPr>
            <w:tcW w:w="2340" w:type="dxa"/>
            <w:tcBorders>
              <w:left w:val="single" w:sz="2" w:space="0" w:color="000000"/>
              <w:bottom w:val="single" w:sz="2" w:space="0" w:color="000000"/>
              <w:right w:val="single" w:sz="2" w:space="0" w:color="000000"/>
            </w:tcBorders>
          </w:tcPr>
          <w:p w14:paraId="3817FF60" w14:textId="77777777" w:rsidR="0099367F" w:rsidRPr="007A15A5" w:rsidRDefault="0099367F" w:rsidP="00BD38A5">
            <w:pPr>
              <w:pStyle w:val="Standard"/>
              <w:rPr>
                <w:rFonts w:ascii="Garamond" w:hAnsi="Garamond"/>
                <w:sz w:val="20"/>
                <w:szCs w:val="21"/>
                <w:u w:val="single"/>
                <w:lang w:val="en-US"/>
              </w:rPr>
            </w:pPr>
            <w:r w:rsidRPr="007A15A5">
              <w:rPr>
                <w:rFonts w:ascii="Garamond" w:hAnsi="Garamond"/>
                <w:sz w:val="20"/>
                <w:szCs w:val="21"/>
                <w:u w:val="single"/>
                <w:lang w:val="en-US"/>
              </w:rPr>
              <w:t>Program Purpose:</w:t>
            </w:r>
          </w:p>
          <w:p w14:paraId="0BACC771" w14:textId="77777777" w:rsidR="0099367F" w:rsidRPr="007A15A5" w:rsidRDefault="0099367F" w:rsidP="00BD38A5">
            <w:pPr>
              <w:pStyle w:val="Standard"/>
              <w:ind w:left="81"/>
              <w:rPr>
                <w:rFonts w:ascii="Garamond" w:hAnsi="Garamond"/>
                <w:sz w:val="20"/>
                <w:szCs w:val="21"/>
                <w:lang w:val="en-US"/>
              </w:rPr>
            </w:pPr>
            <w:r w:rsidRPr="007A15A5">
              <w:rPr>
                <w:rFonts w:ascii="Garamond" w:hAnsi="Garamond"/>
                <w:sz w:val="20"/>
                <w:szCs w:val="21"/>
                <w:lang w:val="en-US"/>
              </w:rPr>
              <w:t>Program purpose is not stated or is not in alignment with university mission.</w:t>
            </w:r>
          </w:p>
          <w:p w14:paraId="7E6BEB0D" w14:textId="77777777" w:rsidR="0099367F" w:rsidRPr="007E4631" w:rsidRDefault="0099367F" w:rsidP="00BD38A5">
            <w:pPr>
              <w:pStyle w:val="Standard"/>
              <w:rPr>
                <w:rFonts w:ascii="Garamond" w:hAnsi="Garamond"/>
                <w:sz w:val="20"/>
                <w:szCs w:val="21"/>
                <w:lang w:val="en-US"/>
              </w:rPr>
            </w:pPr>
          </w:p>
        </w:tc>
      </w:tr>
      <w:tr w:rsidR="0099367F" w14:paraId="3354EFAE" w14:textId="77777777" w:rsidTr="00033BAD">
        <w:trPr>
          <w:cantSplit/>
          <w:jc w:val="center"/>
        </w:trPr>
        <w:tc>
          <w:tcPr>
            <w:tcW w:w="2922" w:type="dxa"/>
            <w:tcBorders>
              <w:left w:val="single" w:sz="2" w:space="0" w:color="000000"/>
              <w:bottom w:val="single" w:sz="2" w:space="0" w:color="000000"/>
            </w:tcBorders>
            <w:tcMar>
              <w:top w:w="55" w:type="dxa"/>
              <w:left w:w="55" w:type="dxa"/>
              <w:bottom w:w="55" w:type="dxa"/>
              <w:right w:w="55" w:type="dxa"/>
            </w:tcMar>
          </w:tcPr>
          <w:p w14:paraId="6A94108D" w14:textId="77777777" w:rsidR="0099367F" w:rsidRPr="007A15A5" w:rsidRDefault="0099367F" w:rsidP="00BD38A5">
            <w:pPr>
              <w:pStyle w:val="Standard"/>
              <w:rPr>
                <w:rFonts w:ascii="Garamond" w:hAnsi="Garamond"/>
                <w:sz w:val="21"/>
                <w:szCs w:val="21"/>
                <w:lang w:val="en-US"/>
              </w:rPr>
            </w:pPr>
            <w:r w:rsidRPr="007A15A5">
              <w:rPr>
                <w:rFonts w:ascii="Garamond" w:hAnsi="Garamond"/>
                <w:b/>
                <w:bCs/>
                <w:sz w:val="20"/>
                <w:szCs w:val="20"/>
                <w:u w:val="single"/>
                <w:lang w:val="en-US"/>
              </w:rPr>
              <w:t>Part 1b Departmental (Program) Relationship to Strategic Plan:</w:t>
            </w:r>
            <w:r w:rsidRPr="007A15A5">
              <w:rPr>
                <w:rFonts w:ascii="Garamond" w:hAnsi="Garamond"/>
                <w:b/>
                <w:bCs/>
                <w:sz w:val="20"/>
                <w:szCs w:val="20"/>
                <w:lang w:val="en-US"/>
              </w:rPr>
              <w:t xml:space="preserve"> </w:t>
            </w:r>
            <w:r w:rsidRPr="007A15A5">
              <w:rPr>
                <w:rFonts w:ascii="Garamond" w:hAnsi="Garamond"/>
                <w:sz w:val="21"/>
                <w:szCs w:val="21"/>
                <w:lang w:val="en-US"/>
              </w:rPr>
              <w:t>Centrality of the program to  supporting the university strategic plan</w:t>
            </w:r>
          </w:p>
          <w:p w14:paraId="4D4BE06A" w14:textId="77777777" w:rsidR="0099367F" w:rsidRPr="007E4631" w:rsidRDefault="0099367F" w:rsidP="00BD38A5">
            <w:pPr>
              <w:pStyle w:val="Standard"/>
              <w:rPr>
                <w:rFonts w:ascii="Garamond" w:hAnsi="Garamond"/>
                <w:b/>
                <w:bCs/>
                <w:sz w:val="20"/>
                <w:szCs w:val="20"/>
                <w:u w:val="single"/>
                <w:lang w:val="en-US"/>
              </w:rPr>
            </w:pPr>
          </w:p>
        </w:tc>
        <w:tc>
          <w:tcPr>
            <w:tcW w:w="3330" w:type="dxa"/>
            <w:tcBorders>
              <w:left w:val="single" w:sz="2" w:space="0" w:color="000000"/>
              <w:bottom w:val="single" w:sz="2" w:space="0" w:color="000000"/>
            </w:tcBorders>
            <w:shd w:val="clear" w:color="auto" w:fill="FFFF00"/>
            <w:tcMar>
              <w:top w:w="55" w:type="dxa"/>
              <w:left w:w="55" w:type="dxa"/>
              <w:bottom w:w="55" w:type="dxa"/>
              <w:right w:w="55" w:type="dxa"/>
            </w:tcMar>
          </w:tcPr>
          <w:p w14:paraId="72ED31A0" w14:textId="77777777" w:rsidR="0099367F" w:rsidRPr="00120CD9" w:rsidRDefault="0099367F" w:rsidP="00BD38A5">
            <w:pPr>
              <w:pStyle w:val="Standard"/>
              <w:rPr>
                <w:rFonts w:ascii="Garamond" w:hAnsi="Garamond"/>
                <w:sz w:val="20"/>
                <w:szCs w:val="20"/>
                <w:u w:val="single"/>
                <w:lang w:val="en-US"/>
              </w:rPr>
            </w:pPr>
            <w:r w:rsidRPr="00120CD9">
              <w:rPr>
                <w:rFonts w:ascii="Garamond" w:hAnsi="Garamond"/>
                <w:sz w:val="20"/>
                <w:szCs w:val="20"/>
                <w:u w:val="single"/>
                <w:lang w:val="en-US"/>
              </w:rPr>
              <w:t>Strategic Plan:</w:t>
            </w:r>
          </w:p>
          <w:p w14:paraId="1095AF47" w14:textId="77777777" w:rsidR="0099367F" w:rsidRPr="00120CD9" w:rsidRDefault="0099367F" w:rsidP="00BD38A5">
            <w:pPr>
              <w:pStyle w:val="Standard"/>
              <w:rPr>
                <w:rFonts w:ascii="Garamond" w:hAnsi="Garamond"/>
                <w:sz w:val="20"/>
                <w:szCs w:val="20"/>
                <w:lang w:val="en-US"/>
              </w:rPr>
            </w:pPr>
            <w:r w:rsidRPr="00120CD9">
              <w:rPr>
                <w:rFonts w:ascii="Garamond" w:hAnsi="Garamond"/>
                <w:sz w:val="20"/>
                <w:szCs w:val="20"/>
                <w:lang w:val="en-US"/>
              </w:rPr>
              <w:t xml:space="preserve">The program’s support of the university strategic plan is clearly defined, and specific examples in the narrative </w:t>
            </w:r>
            <w:proofErr w:type="gramStart"/>
            <w:r w:rsidRPr="00120CD9">
              <w:rPr>
                <w:rFonts w:ascii="Garamond" w:hAnsi="Garamond"/>
                <w:sz w:val="20"/>
                <w:szCs w:val="20"/>
                <w:lang w:val="en-US"/>
              </w:rPr>
              <w:t>ties</w:t>
            </w:r>
            <w:proofErr w:type="gramEnd"/>
            <w:r w:rsidRPr="00120CD9">
              <w:rPr>
                <w:rFonts w:ascii="Garamond" w:hAnsi="Garamond"/>
                <w:sz w:val="20"/>
                <w:szCs w:val="20"/>
                <w:lang w:val="en-US"/>
              </w:rPr>
              <w:t xml:space="preserve"> the program support and strategic plan together.</w:t>
            </w:r>
          </w:p>
          <w:p w14:paraId="5971FCDA" w14:textId="77777777" w:rsidR="0099367F" w:rsidRPr="00120CD9" w:rsidRDefault="0099367F" w:rsidP="00BD38A5">
            <w:pPr>
              <w:pStyle w:val="Standard"/>
              <w:rPr>
                <w:rFonts w:ascii="Garamond" w:hAnsi="Garamond"/>
                <w:sz w:val="20"/>
                <w:szCs w:val="21"/>
                <w:lang w:val="en-US"/>
              </w:rPr>
            </w:pPr>
          </w:p>
        </w:tc>
        <w:tc>
          <w:tcPr>
            <w:tcW w:w="2970" w:type="dxa"/>
            <w:tcBorders>
              <w:top w:val="single" w:sz="2" w:space="0" w:color="000000"/>
              <w:left w:val="single" w:sz="2" w:space="0" w:color="000000"/>
              <w:bottom w:val="single" w:sz="2" w:space="0" w:color="000000"/>
            </w:tcBorders>
            <w:tcMar>
              <w:top w:w="55" w:type="dxa"/>
              <w:left w:w="55" w:type="dxa"/>
              <w:bottom w:w="55" w:type="dxa"/>
              <w:right w:w="55" w:type="dxa"/>
            </w:tcMar>
          </w:tcPr>
          <w:p w14:paraId="04FE0AAB" w14:textId="77777777" w:rsidR="0099367F" w:rsidRPr="007A15A5" w:rsidRDefault="0099367F" w:rsidP="00BD38A5">
            <w:pPr>
              <w:pStyle w:val="Standard"/>
              <w:rPr>
                <w:rFonts w:ascii="Garamond" w:hAnsi="Garamond"/>
                <w:sz w:val="20"/>
                <w:szCs w:val="20"/>
                <w:u w:val="single"/>
                <w:lang w:val="en-US"/>
              </w:rPr>
            </w:pPr>
            <w:r w:rsidRPr="007A15A5">
              <w:rPr>
                <w:rFonts w:ascii="Garamond" w:hAnsi="Garamond"/>
                <w:sz w:val="20"/>
                <w:szCs w:val="20"/>
                <w:u w:val="single"/>
                <w:lang w:val="en-US"/>
              </w:rPr>
              <w:t>Strategic Plan:</w:t>
            </w:r>
          </w:p>
          <w:p w14:paraId="20EC02F0" w14:textId="77777777" w:rsidR="0099367F" w:rsidRPr="00334224" w:rsidRDefault="0099367F" w:rsidP="00BD38A5">
            <w:pPr>
              <w:pStyle w:val="Standard"/>
              <w:rPr>
                <w:rFonts w:ascii="Garamond" w:hAnsi="Garamond"/>
                <w:sz w:val="20"/>
                <w:szCs w:val="20"/>
                <w:lang w:val="en-US"/>
              </w:rPr>
            </w:pPr>
            <w:r w:rsidRPr="007A15A5">
              <w:rPr>
                <w:rFonts w:ascii="Garamond" w:hAnsi="Garamond"/>
                <w:sz w:val="20"/>
                <w:szCs w:val="20"/>
                <w:lang w:val="en-US"/>
              </w:rPr>
              <w:t xml:space="preserve">The program’s support of the university strategic plan is provided in the narrative. The connection </w:t>
            </w:r>
            <w:proofErr w:type="gramStart"/>
            <w:r w:rsidRPr="007A15A5">
              <w:rPr>
                <w:rFonts w:ascii="Garamond" w:hAnsi="Garamond"/>
                <w:sz w:val="20"/>
                <w:szCs w:val="20"/>
                <w:lang w:val="en-US"/>
              </w:rPr>
              <w:t>of</w:t>
            </w:r>
            <w:proofErr w:type="gramEnd"/>
            <w:r w:rsidRPr="007A15A5">
              <w:rPr>
                <w:rFonts w:ascii="Garamond" w:hAnsi="Garamond"/>
                <w:sz w:val="20"/>
                <w:szCs w:val="20"/>
                <w:lang w:val="en-US"/>
              </w:rPr>
              <w:t xml:space="preserve"> the plan and the program’s support is in general aligned to the strategic plan, specific examples are not provided.</w:t>
            </w:r>
          </w:p>
        </w:tc>
        <w:tc>
          <w:tcPr>
            <w:tcW w:w="2880" w:type="dxa"/>
            <w:tcBorders>
              <w:left w:val="single" w:sz="2" w:space="0" w:color="000000"/>
              <w:bottom w:val="single" w:sz="2" w:space="0" w:color="000000"/>
              <w:right w:val="single" w:sz="2" w:space="0" w:color="000000"/>
            </w:tcBorders>
          </w:tcPr>
          <w:p w14:paraId="1939693D" w14:textId="77777777" w:rsidR="0099367F" w:rsidRPr="007A15A5" w:rsidRDefault="0099367F" w:rsidP="00BD38A5">
            <w:pPr>
              <w:pStyle w:val="Standard"/>
              <w:rPr>
                <w:rFonts w:ascii="Garamond" w:hAnsi="Garamond"/>
                <w:sz w:val="20"/>
                <w:szCs w:val="20"/>
                <w:u w:val="single"/>
                <w:lang w:val="en-US"/>
              </w:rPr>
            </w:pPr>
            <w:r w:rsidRPr="007A15A5">
              <w:rPr>
                <w:rFonts w:ascii="Garamond" w:hAnsi="Garamond"/>
                <w:sz w:val="20"/>
                <w:szCs w:val="20"/>
                <w:u w:val="single"/>
                <w:lang w:val="en-US"/>
              </w:rPr>
              <w:t>Strategic Plan:</w:t>
            </w:r>
          </w:p>
          <w:p w14:paraId="4A86F78A" w14:textId="77777777" w:rsidR="0099367F" w:rsidRPr="007E4631" w:rsidRDefault="0099367F" w:rsidP="00BD38A5">
            <w:pPr>
              <w:pStyle w:val="Standard"/>
              <w:rPr>
                <w:rFonts w:ascii="Garamond" w:hAnsi="Garamond"/>
                <w:sz w:val="20"/>
                <w:szCs w:val="21"/>
                <w:lang w:val="en-US"/>
              </w:rPr>
            </w:pPr>
            <w:r w:rsidRPr="007A15A5">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left w:val="single" w:sz="2" w:space="0" w:color="000000"/>
              <w:bottom w:val="single" w:sz="2" w:space="0" w:color="000000"/>
              <w:right w:val="single" w:sz="2" w:space="0" w:color="000000"/>
            </w:tcBorders>
          </w:tcPr>
          <w:p w14:paraId="36D353AF" w14:textId="77777777" w:rsidR="0099367F" w:rsidRPr="007A15A5" w:rsidRDefault="0099367F" w:rsidP="00BD38A5">
            <w:pPr>
              <w:pStyle w:val="Standard"/>
              <w:rPr>
                <w:rFonts w:ascii="Garamond" w:hAnsi="Garamond"/>
                <w:sz w:val="20"/>
                <w:szCs w:val="20"/>
                <w:u w:val="single"/>
                <w:lang w:val="en-US"/>
              </w:rPr>
            </w:pPr>
            <w:r w:rsidRPr="007A15A5">
              <w:rPr>
                <w:rFonts w:ascii="Garamond" w:hAnsi="Garamond"/>
                <w:sz w:val="20"/>
                <w:szCs w:val="20"/>
                <w:u w:val="single"/>
                <w:lang w:val="en-US"/>
              </w:rPr>
              <w:t>Strategic Plan:</w:t>
            </w:r>
          </w:p>
          <w:p w14:paraId="643E1F4A" w14:textId="77777777" w:rsidR="0099367F" w:rsidRPr="007A15A5" w:rsidRDefault="0099367F" w:rsidP="00BD38A5">
            <w:pPr>
              <w:pStyle w:val="Standard"/>
              <w:ind w:left="81"/>
              <w:rPr>
                <w:rFonts w:ascii="Garamond" w:hAnsi="Garamond"/>
                <w:sz w:val="20"/>
                <w:szCs w:val="20"/>
                <w:lang w:val="en-US"/>
              </w:rPr>
            </w:pPr>
            <w:r w:rsidRPr="007A15A5">
              <w:rPr>
                <w:rFonts w:ascii="Garamond" w:hAnsi="Garamond"/>
                <w:sz w:val="20"/>
                <w:szCs w:val="20"/>
                <w:lang w:val="en-US"/>
              </w:rPr>
              <w:t>The program’s support of the university strategic plan is not stated.</w:t>
            </w:r>
          </w:p>
          <w:p w14:paraId="3E4334FF" w14:textId="77777777" w:rsidR="0099367F" w:rsidRPr="007E4631" w:rsidRDefault="0099367F" w:rsidP="00BD38A5">
            <w:pPr>
              <w:pStyle w:val="Standard"/>
              <w:rPr>
                <w:rFonts w:ascii="Garamond" w:hAnsi="Garamond"/>
                <w:sz w:val="20"/>
                <w:szCs w:val="21"/>
                <w:lang w:val="en-US"/>
              </w:rPr>
            </w:pPr>
          </w:p>
        </w:tc>
      </w:tr>
      <w:tr w:rsidR="0099367F" w14:paraId="3F8D05D2" w14:textId="77777777" w:rsidTr="00033BAD">
        <w:trPr>
          <w:cantSplit/>
          <w:jc w:val="center"/>
        </w:trPr>
        <w:tc>
          <w:tcPr>
            <w:tcW w:w="2922" w:type="dxa"/>
            <w:tcBorders>
              <w:left w:val="single" w:sz="2" w:space="0" w:color="000000"/>
              <w:bottom w:val="single" w:sz="2" w:space="0" w:color="000000"/>
            </w:tcBorders>
            <w:tcMar>
              <w:top w:w="55" w:type="dxa"/>
              <w:left w:w="55" w:type="dxa"/>
              <w:bottom w:w="55" w:type="dxa"/>
              <w:right w:w="55" w:type="dxa"/>
            </w:tcMar>
          </w:tcPr>
          <w:p w14:paraId="5C7BC645" w14:textId="77777777" w:rsidR="0099367F" w:rsidRPr="007E4631" w:rsidRDefault="0099367F" w:rsidP="00BD38A5">
            <w:pPr>
              <w:pStyle w:val="Standard"/>
              <w:rPr>
                <w:rFonts w:ascii="Garamond" w:hAnsi="Garamond"/>
                <w:i/>
                <w:iCs/>
                <w:sz w:val="21"/>
                <w:szCs w:val="21"/>
                <w:lang w:val="en-US"/>
              </w:rPr>
            </w:pPr>
            <w:r w:rsidRPr="007E4631">
              <w:rPr>
                <w:rFonts w:ascii="Garamond" w:hAnsi="Garamond"/>
                <w:b/>
                <w:bCs/>
                <w:sz w:val="20"/>
                <w:szCs w:val="20"/>
                <w:u w:val="single"/>
                <w:lang w:val="en-US"/>
              </w:rPr>
              <w:t>Part 2 Faculty Quality:</w:t>
            </w:r>
            <w:r w:rsidRPr="007E4631">
              <w:rPr>
                <w:rFonts w:ascii="Garamond" w:hAnsi="Garamond"/>
                <w:b/>
                <w:bCs/>
                <w:sz w:val="20"/>
                <w:szCs w:val="20"/>
                <w:lang w:val="en-US"/>
              </w:rPr>
              <w:t xml:space="preserve"> </w:t>
            </w:r>
            <w:r w:rsidRPr="007E4631">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bottom w:val="single" w:sz="2" w:space="0" w:color="000000"/>
            </w:tcBorders>
            <w:tcMar>
              <w:top w:w="55" w:type="dxa"/>
              <w:left w:w="55" w:type="dxa"/>
              <w:bottom w:w="55" w:type="dxa"/>
              <w:right w:w="55" w:type="dxa"/>
            </w:tcMar>
          </w:tcPr>
          <w:p w14:paraId="137219AA"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 xml:space="preserve">The document </w:t>
            </w:r>
            <w:r w:rsidRPr="007E4631">
              <w:rPr>
                <w:rFonts w:ascii="Garamond" w:hAnsi="Garamond"/>
                <w:i/>
                <w:iCs/>
                <w:sz w:val="20"/>
                <w:szCs w:val="21"/>
                <w:lang w:val="en-US"/>
              </w:rPr>
              <w:t>clearly reflects</w:t>
            </w:r>
            <w:r w:rsidRPr="007E4631">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7E4631">
              <w:rPr>
                <w:rFonts w:ascii="Garamond" w:hAnsi="Garamond"/>
                <w:sz w:val="20"/>
                <w:szCs w:val="21"/>
                <w:lang w:val="en-US"/>
              </w:rPr>
              <w:t>UNISCOPE</w:t>
            </w:r>
            <w:proofErr w:type="spellEnd"/>
            <w:r w:rsidRPr="007E4631">
              <w:rPr>
                <w:rFonts w:ascii="Garamond" w:hAnsi="Garamond"/>
                <w:sz w:val="20"/>
                <w:szCs w:val="21"/>
                <w:lang w:val="en-US"/>
              </w:rPr>
              <w:t>.  Productivity is directly linked to program enhancements with explicit narrative provided.</w:t>
            </w:r>
          </w:p>
        </w:tc>
        <w:tc>
          <w:tcPr>
            <w:tcW w:w="29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1B4F4502" w14:textId="77777777" w:rsidR="0099367F" w:rsidRPr="00120CD9" w:rsidRDefault="0099367F" w:rsidP="00BD38A5">
            <w:pPr>
              <w:pStyle w:val="Standard"/>
              <w:rPr>
                <w:rFonts w:ascii="Garamond" w:hAnsi="Garamond"/>
                <w:sz w:val="20"/>
                <w:szCs w:val="21"/>
                <w:lang w:val="en-US"/>
              </w:rPr>
            </w:pPr>
            <w:r w:rsidRPr="00120CD9">
              <w:rPr>
                <w:rFonts w:ascii="Garamond" w:hAnsi="Garamond"/>
                <w:sz w:val="20"/>
                <w:szCs w:val="21"/>
                <w:lang w:val="en-US"/>
              </w:rPr>
              <w:t xml:space="preserve">The document reflects that the strengths, productivity, and qualifications of the faculty associated with the program are </w:t>
            </w:r>
            <w:r w:rsidRPr="00120CD9">
              <w:rPr>
                <w:rFonts w:ascii="Garamond" w:hAnsi="Garamond"/>
                <w:i/>
                <w:iCs/>
                <w:sz w:val="20"/>
                <w:szCs w:val="21"/>
                <w:lang w:val="en-US"/>
              </w:rPr>
              <w:t>fully qualified</w:t>
            </w:r>
            <w:r w:rsidRPr="00120CD9">
              <w:rPr>
                <w:rFonts w:ascii="Garamond" w:hAnsi="Garamond"/>
                <w:sz w:val="20"/>
                <w:szCs w:val="21"/>
                <w:lang w:val="en-US"/>
              </w:rPr>
              <w:t xml:space="preserve"> to sustain the program.</w:t>
            </w:r>
          </w:p>
          <w:p w14:paraId="4B1724AF" w14:textId="77777777" w:rsidR="0099367F" w:rsidRPr="007E4631" w:rsidRDefault="0099367F" w:rsidP="00BD38A5">
            <w:pPr>
              <w:pStyle w:val="Standard"/>
              <w:rPr>
                <w:rFonts w:ascii="Garamond" w:hAnsi="Garamond"/>
                <w:sz w:val="20"/>
                <w:szCs w:val="21"/>
                <w:lang w:val="en-US"/>
              </w:rPr>
            </w:pPr>
            <w:r w:rsidRPr="00120CD9">
              <w:rPr>
                <w:rFonts w:ascii="Garamond" w:hAnsi="Garamond"/>
                <w:sz w:val="20"/>
                <w:szCs w:val="21"/>
                <w:lang w:val="en-US"/>
              </w:rPr>
              <w:t>The document reflects productivity is linked to program enhancements and is somewhat addressed in the narrative.</w:t>
            </w:r>
          </w:p>
        </w:tc>
        <w:tc>
          <w:tcPr>
            <w:tcW w:w="2880" w:type="dxa"/>
            <w:tcBorders>
              <w:left w:val="single" w:sz="2" w:space="0" w:color="000000"/>
              <w:bottom w:val="single" w:sz="2" w:space="0" w:color="000000"/>
              <w:right w:val="single" w:sz="2" w:space="0" w:color="000000"/>
            </w:tcBorders>
          </w:tcPr>
          <w:p w14:paraId="51E727F0"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 xml:space="preserve">The document reflects that the strengths, productivity, and qualifications of the faculty associated with the program are </w:t>
            </w:r>
            <w:r w:rsidRPr="007E4631">
              <w:rPr>
                <w:rFonts w:ascii="Garamond" w:hAnsi="Garamond"/>
                <w:i/>
                <w:iCs/>
                <w:sz w:val="20"/>
                <w:szCs w:val="21"/>
                <w:lang w:val="en-US"/>
              </w:rPr>
              <w:t>sufficient</w:t>
            </w:r>
            <w:r w:rsidRPr="007E4631">
              <w:rPr>
                <w:rFonts w:ascii="Garamond" w:hAnsi="Garamond"/>
                <w:sz w:val="20"/>
                <w:szCs w:val="21"/>
                <w:lang w:val="en-US"/>
              </w:rPr>
              <w:t xml:space="preserve"> to sustain the program.</w:t>
            </w:r>
          </w:p>
          <w:p w14:paraId="2BF3FE47"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The document reflects productivity is linked to program enhancements but is not addressed in the narrative.</w:t>
            </w:r>
          </w:p>
        </w:tc>
        <w:tc>
          <w:tcPr>
            <w:tcW w:w="2340" w:type="dxa"/>
            <w:tcBorders>
              <w:left w:val="single" w:sz="2" w:space="0" w:color="000000"/>
              <w:bottom w:val="single" w:sz="2" w:space="0" w:color="000000"/>
              <w:right w:val="single" w:sz="2" w:space="0" w:color="000000"/>
            </w:tcBorders>
          </w:tcPr>
          <w:p w14:paraId="4A6EA656"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 xml:space="preserve">Faculty productivity and quality </w:t>
            </w:r>
            <w:r w:rsidRPr="007E4631">
              <w:rPr>
                <w:rFonts w:ascii="Garamond" w:hAnsi="Garamond"/>
                <w:i/>
                <w:iCs/>
                <w:sz w:val="20"/>
                <w:szCs w:val="21"/>
                <w:lang w:val="en-US"/>
              </w:rPr>
              <w:t>are not evaluated as sufficient</w:t>
            </w:r>
            <w:r w:rsidRPr="007E4631">
              <w:rPr>
                <w:rFonts w:ascii="Garamond" w:hAnsi="Garamond"/>
                <w:sz w:val="20"/>
                <w:szCs w:val="21"/>
                <w:lang w:val="en-US"/>
              </w:rPr>
              <w:t xml:space="preserve"> to meet the needs of the program.</w:t>
            </w:r>
          </w:p>
          <w:p w14:paraId="11F00218"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Productivity is not directly linked to program enhancements.</w:t>
            </w:r>
          </w:p>
        </w:tc>
      </w:tr>
      <w:tr w:rsidR="0099367F" w14:paraId="391CBCE5" w14:textId="77777777" w:rsidTr="00033BAD">
        <w:trPr>
          <w:cantSplit/>
          <w:jc w:val="center"/>
        </w:trPr>
        <w:tc>
          <w:tcPr>
            <w:tcW w:w="2922" w:type="dxa"/>
            <w:tcBorders>
              <w:left w:val="single" w:sz="2" w:space="0" w:color="000000"/>
              <w:bottom w:val="single" w:sz="2" w:space="0" w:color="000000"/>
            </w:tcBorders>
            <w:tcMar>
              <w:top w:w="55" w:type="dxa"/>
              <w:left w:w="55" w:type="dxa"/>
              <w:bottom w:w="55" w:type="dxa"/>
              <w:right w:w="55" w:type="dxa"/>
            </w:tcMar>
          </w:tcPr>
          <w:p w14:paraId="20251E7C" w14:textId="77777777" w:rsidR="0099367F" w:rsidRPr="007E4631" w:rsidRDefault="0099367F" w:rsidP="00BD38A5">
            <w:pPr>
              <w:pStyle w:val="Standard"/>
              <w:rPr>
                <w:rFonts w:ascii="Garamond" w:hAnsi="Garamond"/>
                <w:sz w:val="21"/>
                <w:szCs w:val="21"/>
                <w:lang w:val="en-US"/>
              </w:rPr>
            </w:pPr>
            <w:r w:rsidRPr="007E4631">
              <w:rPr>
                <w:rFonts w:ascii="Garamond" w:hAnsi="Garamond"/>
                <w:b/>
                <w:bCs/>
                <w:sz w:val="20"/>
                <w:szCs w:val="20"/>
                <w:u w:val="single"/>
                <w:lang w:val="en-US"/>
              </w:rPr>
              <w:t>Part 3 Academic Program(s) and Emphasis</w:t>
            </w:r>
            <w:r w:rsidRPr="007E4631">
              <w:rPr>
                <w:rFonts w:ascii="Garamond" w:hAnsi="Garamond"/>
                <w:sz w:val="21"/>
                <w:szCs w:val="21"/>
                <w:lang w:val="en-US"/>
              </w:rPr>
              <w:t>: Quality of the program as assessed by its curriculum and impact on students</w:t>
            </w:r>
          </w:p>
          <w:p w14:paraId="4B0F42AE" w14:textId="77777777" w:rsidR="0099367F" w:rsidRPr="007E4631" w:rsidRDefault="0099367F" w:rsidP="00BD38A5">
            <w:pPr>
              <w:pStyle w:val="Standard"/>
              <w:rPr>
                <w:rFonts w:ascii="Garamond" w:hAnsi="Garamond"/>
                <w:b/>
                <w:bCs/>
                <w:sz w:val="21"/>
                <w:szCs w:val="21"/>
                <w:lang w:val="en-US"/>
              </w:rPr>
            </w:pPr>
          </w:p>
        </w:tc>
        <w:tc>
          <w:tcPr>
            <w:tcW w:w="3330" w:type="dxa"/>
            <w:tcBorders>
              <w:left w:val="single" w:sz="2" w:space="0" w:color="000000"/>
              <w:bottom w:val="single" w:sz="2" w:space="0" w:color="000000"/>
            </w:tcBorders>
            <w:shd w:val="clear" w:color="auto" w:fill="FFFF00"/>
            <w:tcMar>
              <w:top w:w="55" w:type="dxa"/>
              <w:left w:w="55" w:type="dxa"/>
              <w:bottom w:w="55" w:type="dxa"/>
              <w:right w:w="55" w:type="dxa"/>
            </w:tcMar>
          </w:tcPr>
          <w:p w14:paraId="237DD991" w14:textId="77777777" w:rsidR="0099367F" w:rsidRPr="007E4631" w:rsidRDefault="0099367F" w:rsidP="00BD38A5">
            <w:pPr>
              <w:pStyle w:val="Standard"/>
              <w:rPr>
                <w:rFonts w:ascii="Garamond" w:hAnsi="Garamond"/>
                <w:sz w:val="20"/>
                <w:szCs w:val="21"/>
                <w:lang w:val="en-US"/>
              </w:rPr>
            </w:pPr>
            <w:r w:rsidRPr="00120CD9">
              <w:rPr>
                <w:rFonts w:ascii="Garamond" w:hAnsi="Garamond"/>
                <w:sz w:val="20"/>
                <w:szCs w:val="21"/>
                <w:lang w:val="en-US"/>
              </w:rPr>
              <w:t>The program assessment plan is fully implemented and clearly shows both alignment and positive impact of the curriculum on student learning. Measures and populations are clearly explained and integrated into the program.</w:t>
            </w:r>
            <w:r w:rsidRPr="007E4631">
              <w:rPr>
                <w:rFonts w:ascii="Garamond" w:hAnsi="Garamond"/>
                <w:sz w:val="20"/>
                <w:szCs w:val="21"/>
                <w:lang w:val="en-US"/>
              </w:rPr>
              <w:t xml:space="preserve"> </w:t>
            </w:r>
          </w:p>
        </w:tc>
        <w:tc>
          <w:tcPr>
            <w:tcW w:w="2970" w:type="dxa"/>
            <w:tcBorders>
              <w:top w:val="single" w:sz="2" w:space="0" w:color="000000"/>
              <w:left w:val="single" w:sz="2" w:space="0" w:color="000000"/>
              <w:bottom w:val="single" w:sz="2" w:space="0" w:color="000000"/>
            </w:tcBorders>
            <w:tcMar>
              <w:top w:w="55" w:type="dxa"/>
              <w:left w:w="55" w:type="dxa"/>
              <w:bottom w:w="55" w:type="dxa"/>
              <w:right w:w="55" w:type="dxa"/>
            </w:tcMar>
          </w:tcPr>
          <w:p w14:paraId="2E1046AD"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 xml:space="preserve">The program assessment </w:t>
            </w:r>
            <w:proofErr w:type="gramStart"/>
            <w:r w:rsidRPr="007E4631">
              <w:rPr>
                <w:rFonts w:ascii="Garamond" w:hAnsi="Garamond"/>
                <w:sz w:val="20"/>
                <w:szCs w:val="21"/>
                <w:lang w:val="en-US"/>
              </w:rPr>
              <w:t>plan,</w:t>
            </w:r>
            <w:proofErr w:type="gramEnd"/>
            <w:r w:rsidRPr="007E4631">
              <w:rPr>
                <w:rFonts w:ascii="Garamond" w:hAnsi="Garamond"/>
                <w:sz w:val="20"/>
                <w:szCs w:val="21"/>
                <w:lang w:val="en-US"/>
              </w:rPr>
              <w:t xml:space="preserve"> is fully implemented and shows the alignment of the curriculum with student learning outcomes as they reflect the quality of student learning but </w:t>
            </w:r>
            <w:proofErr w:type="gramStart"/>
            <w:r w:rsidRPr="007E4631">
              <w:rPr>
                <w:rFonts w:ascii="Garamond" w:hAnsi="Garamond"/>
                <w:sz w:val="20"/>
                <w:szCs w:val="21"/>
                <w:lang w:val="en-US"/>
              </w:rPr>
              <w:t>does</w:t>
            </w:r>
            <w:proofErr w:type="gramEnd"/>
            <w:r w:rsidRPr="007E4631">
              <w:rPr>
                <w:rFonts w:ascii="Garamond" w:hAnsi="Garamond"/>
                <w:sz w:val="20"/>
                <w:szCs w:val="21"/>
                <w:lang w:val="en-US"/>
              </w:rPr>
              <w:t xml:space="preserve"> not address the positive impact of the curriculum on student learning.</w:t>
            </w:r>
          </w:p>
        </w:tc>
        <w:tc>
          <w:tcPr>
            <w:tcW w:w="2880" w:type="dxa"/>
            <w:tcBorders>
              <w:left w:val="single" w:sz="2" w:space="0" w:color="000000"/>
              <w:bottom w:val="single" w:sz="2" w:space="0" w:color="000000"/>
              <w:right w:val="single" w:sz="2" w:space="0" w:color="000000"/>
            </w:tcBorders>
          </w:tcPr>
          <w:p w14:paraId="41741AC3"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bottom w:val="single" w:sz="2" w:space="0" w:color="000000"/>
              <w:right w:val="single" w:sz="2" w:space="0" w:color="000000"/>
            </w:tcBorders>
          </w:tcPr>
          <w:p w14:paraId="1E33825C"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The assessment plan does not align the curriculum with student learning outcomes or does not demonstrate the impact of the curriculum on student learning.</w:t>
            </w:r>
          </w:p>
        </w:tc>
      </w:tr>
      <w:tr w:rsidR="0099367F" w14:paraId="4A030CB6" w14:textId="77777777" w:rsidTr="00033BAD">
        <w:trPr>
          <w:cantSplit/>
          <w:trHeight w:val="143"/>
          <w:jc w:val="center"/>
        </w:trPr>
        <w:tc>
          <w:tcPr>
            <w:tcW w:w="14442"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1E875CE2" w14:textId="77777777" w:rsidR="0099367F" w:rsidRPr="007E4631" w:rsidRDefault="0099367F" w:rsidP="00BD38A5">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99367F" w14:paraId="23B5FB1B" w14:textId="77777777" w:rsidTr="00033BAD">
        <w:trPr>
          <w:cantSplit/>
          <w:trHeight w:val="615"/>
          <w:jc w:val="center"/>
        </w:trPr>
        <w:tc>
          <w:tcPr>
            <w:tcW w:w="2922" w:type="dxa"/>
            <w:tcBorders>
              <w:left w:val="single" w:sz="2" w:space="0" w:color="000000"/>
              <w:bottom w:val="single" w:sz="4" w:space="0" w:color="auto"/>
            </w:tcBorders>
            <w:tcMar>
              <w:top w:w="55" w:type="dxa"/>
              <w:left w:w="55" w:type="dxa"/>
              <w:bottom w:w="55" w:type="dxa"/>
              <w:right w:w="55" w:type="dxa"/>
            </w:tcMar>
          </w:tcPr>
          <w:p w14:paraId="720B8E50" w14:textId="77777777" w:rsidR="0099367F" w:rsidRPr="007E4631" w:rsidRDefault="0099367F" w:rsidP="00BD38A5">
            <w:pPr>
              <w:pStyle w:val="Standard"/>
              <w:rPr>
                <w:rFonts w:ascii="Garamond" w:hAnsi="Garamond"/>
                <w:b/>
                <w:bCs/>
                <w:sz w:val="21"/>
                <w:szCs w:val="21"/>
                <w:lang w:val="en-US"/>
              </w:rPr>
            </w:pPr>
            <w:r w:rsidRPr="007E4631">
              <w:rPr>
                <w:rFonts w:ascii="Garamond" w:hAnsi="Garamond"/>
                <w:b/>
                <w:bCs/>
                <w:sz w:val="20"/>
                <w:szCs w:val="20"/>
                <w:u w:val="single"/>
                <w:lang w:val="en-US"/>
              </w:rPr>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bottom w:val="single" w:sz="4" w:space="0" w:color="auto"/>
            </w:tcBorders>
            <w:tcMar>
              <w:top w:w="55" w:type="dxa"/>
              <w:left w:w="55" w:type="dxa"/>
              <w:bottom w:w="55" w:type="dxa"/>
              <w:right w:w="55" w:type="dxa"/>
            </w:tcMar>
          </w:tcPr>
          <w:p w14:paraId="405F77FE"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 xml:space="preserve">The program clearly demonstrates importance based on employer </w:t>
            </w:r>
            <w:proofErr w:type="gramStart"/>
            <w:r w:rsidRPr="007E4631">
              <w:rPr>
                <w:rFonts w:ascii="Garamond" w:hAnsi="Garamond"/>
                <w:sz w:val="20"/>
                <w:szCs w:val="21"/>
                <w:lang w:val="en-US"/>
              </w:rPr>
              <w:t>need</w:t>
            </w:r>
            <w:proofErr w:type="gramEnd"/>
            <w:r w:rsidRPr="007E4631">
              <w:rPr>
                <w:rFonts w:ascii="Garamond" w:hAnsi="Garamond"/>
                <w:sz w:val="20"/>
                <w:szCs w:val="21"/>
                <w:lang w:val="en-US"/>
              </w:rPr>
              <w:t xml:space="preserve">, student demand, and the national job outlook. </w:t>
            </w:r>
          </w:p>
        </w:tc>
        <w:tc>
          <w:tcPr>
            <w:tcW w:w="2970" w:type="dxa"/>
            <w:tcBorders>
              <w:top w:val="single" w:sz="2" w:space="0" w:color="000000"/>
              <w:left w:val="single" w:sz="2" w:space="0" w:color="000000"/>
              <w:bottom w:val="single" w:sz="4" w:space="0" w:color="auto"/>
            </w:tcBorders>
            <w:shd w:val="clear" w:color="auto" w:fill="FFFF00"/>
            <w:tcMar>
              <w:top w:w="55" w:type="dxa"/>
              <w:left w:w="55" w:type="dxa"/>
              <w:bottom w:w="55" w:type="dxa"/>
              <w:right w:w="55" w:type="dxa"/>
            </w:tcMar>
          </w:tcPr>
          <w:p w14:paraId="298B1887" w14:textId="77777777" w:rsidR="0099367F" w:rsidRPr="007E4631" w:rsidRDefault="0099367F" w:rsidP="00BD38A5">
            <w:pPr>
              <w:pStyle w:val="Standard"/>
              <w:rPr>
                <w:rFonts w:ascii="Garamond" w:hAnsi="Garamond"/>
                <w:sz w:val="20"/>
                <w:szCs w:val="21"/>
                <w:lang w:val="en-US"/>
              </w:rPr>
            </w:pPr>
            <w:r w:rsidRPr="00120CD9">
              <w:rPr>
                <w:rFonts w:ascii="Garamond" w:hAnsi="Garamond"/>
                <w:sz w:val="20"/>
                <w:szCs w:val="21"/>
                <w:lang w:val="en-US"/>
              </w:rPr>
              <w:t>The program clearly demonstrates importance based on employer need and student demand.</w:t>
            </w:r>
          </w:p>
        </w:tc>
        <w:tc>
          <w:tcPr>
            <w:tcW w:w="2880" w:type="dxa"/>
            <w:tcBorders>
              <w:left w:val="single" w:sz="2" w:space="0" w:color="000000"/>
              <w:bottom w:val="single" w:sz="4" w:space="0" w:color="auto"/>
              <w:right w:val="single" w:sz="2" w:space="0" w:color="000000"/>
            </w:tcBorders>
          </w:tcPr>
          <w:p w14:paraId="5838B0EF"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The program presents data that shows either employer demand or student need.</w:t>
            </w:r>
          </w:p>
        </w:tc>
        <w:tc>
          <w:tcPr>
            <w:tcW w:w="2340" w:type="dxa"/>
            <w:tcBorders>
              <w:left w:val="single" w:sz="2" w:space="0" w:color="000000"/>
              <w:bottom w:val="single" w:sz="4" w:space="0" w:color="auto"/>
              <w:right w:val="single" w:sz="2" w:space="0" w:color="000000"/>
            </w:tcBorders>
          </w:tcPr>
          <w:p w14:paraId="11E89C04"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The program data does not indicate student need nor employer demand.</w:t>
            </w:r>
          </w:p>
        </w:tc>
      </w:tr>
      <w:tr w:rsidR="0099367F" w14:paraId="6FD97BF7" w14:textId="77777777" w:rsidTr="00033BAD">
        <w:trPr>
          <w:cantSplit/>
          <w:trHeight w:val="615"/>
          <w:jc w:val="center"/>
        </w:trPr>
        <w:tc>
          <w:tcPr>
            <w:tcW w:w="2922" w:type="dxa"/>
            <w:tcBorders>
              <w:top w:val="single" w:sz="4" w:space="0" w:color="auto"/>
              <w:left w:val="single" w:sz="2" w:space="0" w:color="000000"/>
              <w:bottom w:val="single" w:sz="2" w:space="0" w:color="000000"/>
            </w:tcBorders>
            <w:tcMar>
              <w:top w:w="55" w:type="dxa"/>
              <w:left w:w="55" w:type="dxa"/>
              <w:bottom w:w="55" w:type="dxa"/>
              <w:right w:w="55" w:type="dxa"/>
            </w:tcMar>
          </w:tcPr>
          <w:p w14:paraId="176EF063" w14:textId="77777777" w:rsidR="0099367F" w:rsidRPr="007E4631" w:rsidRDefault="0099367F" w:rsidP="00BD38A5">
            <w:pPr>
              <w:pStyle w:val="Standard"/>
              <w:rPr>
                <w:rFonts w:ascii="Garamond" w:hAnsi="Garamond"/>
                <w:b/>
                <w:bCs/>
                <w:sz w:val="20"/>
                <w:szCs w:val="20"/>
                <w:u w:val="single"/>
                <w:lang w:val="en-US"/>
              </w:rPr>
            </w:pPr>
            <w:r w:rsidRPr="007E4631">
              <w:rPr>
                <w:rFonts w:ascii="Garamond" w:hAnsi="Garamond"/>
                <w:b/>
                <w:bCs/>
                <w:sz w:val="20"/>
                <w:szCs w:val="20"/>
                <w:u w:val="single"/>
                <w:lang w:val="en-US"/>
              </w:rPr>
              <w:lastRenderedPageBreak/>
              <w:t xml:space="preserve">Part 4.B. Recruitment/Retention: </w:t>
            </w:r>
            <w:r w:rsidRPr="007E4631">
              <w:rPr>
                <w:rFonts w:ascii="Garamond" w:hAnsi="Garamond"/>
                <w:sz w:val="20"/>
                <w:szCs w:val="20"/>
                <w:lang w:val="en-US"/>
              </w:rPr>
              <w:t>Program progress in supporting the G-PIPER and/or SEM Plan</w:t>
            </w:r>
          </w:p>
        </w:tc>
        <w:tc>
          <w:tcPr>
            <w:tcW w:w="3330" w:type="dxa"/>
            <w:tcBorders>
              <w:top w:val="single" w:sz="4" w:space="0" w:color="auto"/>
              <w:left w:val="single" w:sz="2" w:space="0" w:color="000000"/>
              <w:bottom w:val="single" w:sz="2" w:space="0" w:color="000000"/>
            </w:tcBorders>
            <w:shd w:val="clear" w:color="auto" w:fill="FFFF00"/>
            <w:tcMar>
              <w:top w:w="55" w:type="dxa"/>
              <w:left w:w="55" w:type="dxa"/>
              <w:bottom w:w="55" w:type="dxa"/>
              <w:right w:w="55" w:type="dxa"/>
            </w:tcMar>
          </w:tcPr>
          <w:p w14:paraId="1608B493" w14:textId="77777777" w:rsidR="0099367F" w:rsidRPr="007E4631" w:rsidRDefault="0099367F" w:rsidP="00BD38A5">
            <w:pPr>
              <w:pStyle w:val="Standard"/>
              <w:rPr>
                <w:rFonts w:ascii="Garamond" w:hAnsi="Garamond"/>
                <w:sz w:val="20"/>
                <w:szCs w:val="21"/>
                <w:lang w:val="en-US"/>
              </w:rPr>
            </w:pPr>
            <w:r w:rsidRPr="00120CD9">
              <w:rPr>
                <w:rFonts w:ascii="Garamond" w:hAnsi="Garamond"/>
                <w:sz w:val="20"/>
                <w:szCs w:val="21"/>
                <w:lang w:val="en-US"/>
              </w:rPr>
              <w:t xml:space="preserve">The program clearly demonstrates its progress made on the </w:t>
            </w:r>
            <w:r w:rsidRPr="00120CD9">
              <w:rPr>
                <w:rFonts w:ascii="Garamond" w:hAnsi="Garamond"/>
                <w:sz w:val="20"/>
                <w:szCs w:val="20"/>
                <w:lang w:val="en-US"/>
              </w:rPr>
              <w:t>G-PIPER</w:t>
            </w:r>
            <w:r w:rsidRPr="00120CD9">
              <w:rPr>
                <w:rFonts w:ascii="Garamond" w:hAnsi="Garamond"/>
                <w:sz w:val="20"/>
                <w:szCs w:val="21"/>
                <w:lang w:val="en-US"/>
              </w:rPr>
              <w:t xml:space="preserve"> and/or SEM plan and </w:t>
            </w:r>
            <w:proofErr w:type="gramStart"/>
            <w:r w:rsidRPr="00120CD9">
              <w:rPr>
                <w:rFonts w:ascii="Garamond" w:hAnsi="Garamond"/>
                <w:sz w:val="20"/>
                <w:szCs w:val="21"/>
                <w:lang w:val="en-US"/>
              </w:rPr>
              <w:t>provide</w:t>
            </w:r>
            <w:proofErr w:type="gramEnd"/>
            <w:r w:rsidRPr="00120CD9">
              <w:rPr>
                <w:rFonts w:ascii="Garamond" w:hAnsi="Garamond"/>
                <w:sz w:val="20"/>
                <w:szCs w:val="21"/>
                <w:lang w:val="en-US"/>
              </w:rPr>
              <w:t xml:space="preserve"> narrative for at least 3 activities undertaken in the department to support the goals of the </w:t>
            </w:r>
            <w:r w:rsidRPr="00120CD9">
              <w:rPr>
                <w:rFonts w:ascii="Garamond" w:hAnsi="Garamond"/>
                <w:sz w:val="20"/>
                <w:szCs w:val="20"/>
                <w:lang w:val="en-US"/>
              </w:rPr>
              <w:t>G-PIPER</w:t>
            </w:r>
            <w:r w:rsidRPr="00120CD9">
              <w:rPr>
                <w:rFonts w:ascii="Garamond" w:hAnsi="Garamond"/>
                <w:sz w:val="20"/>
                <w:szCs w:val="21"/>
                <w:lang w:val="en-US"/>
              </w:rPr>
              <w:t xml:space="preserve"> and/or SEM Plan.</w:t>
            </w:r>
          </w:p>
        </w:tc>
        <w:tc>
          <w:tcPr>
            <w:tcW w:w="2970" w:type="dxa"/>
            <w:tcBorders>
              <w:top w:val="single" w:sz="4" w:space="0" w:color="auto"/>
              <w:left w:val="single" w:sz="2" w:space="0" w:color="000000"/>
              <w:bottom w:val="single" w:sz="2" w:space="0" w:color="000000"/>
            </w:tcBorders>
            <w:tcMar>
              <w:top w:w="55" w:type="dxa"/>
              <w:left w:w="55" w:type="dxa"/>
              <w:bottom w:w="55" w:type="dxa"/>
              <w:right w:w="55" w:type="dxa"/>
            </w:tcMar>
          </w:tcPr>
          <w:p w14:paraId="67041E20"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 xml:space="preserve">The program demonstrates its progress made on the </w:t>
            </w:r>
            <w:r w:rsidRPr="007E4631">
              <w:rPr>
                <w:rFonts w:ascii="Garamond" w:hAnsi="Garamond"/>
                <w:sz w:val="20"/>
                <w:szCs w:val="20"/>
                <w:lang w:val="en-US"/>
              </w:rPr>
              <w:t>G-PIPER</w:t>
            </w:r>
            <w:r w:rsidRPr="007E4631">
              <w:rPr>
                <w:rFonts w:ascii="Garamond" w:hAnsi="Garamond"/>
                <w:sz w:val="20"/>
                <w:szCs w:val="21"/>
                <w:lang w:val="en-US"/>
              </w:rPr>
              <w:t xml:space="preserve"> and/or SEM plan and </w:t>
            </w:r>
            <w:proofErr w:type="gramStart"/>
            <w:r w:rsidRPr="007E4631">
              <w:rPr>
                <w:rFonts w:ascii="Garamond" w:hAnsi="Garamond"/>
                <w:sz w:val="20"/>
                <w:szCs w:val="21"/>
                <w:lang w:val="en-US"/>
              </w:rPr>
              <w:t>provide</w:t>
            </w:r>
            <w:proofErr w:type="gramEnd"/>
            <w:r w:rsidRPr="007E4631">
              <w:rPr>
                <w:rFonts w:ascii="Garamond" w:hAnsi="Garamond"/>
                <w:sz w:val="20"/>
                <w:szCs w:val="21"/>
                <w:lang w:val="en-US"/>
              </w:rPr>
              <w:t xml:space="preserve"> narrative for at least 2 activities undertaken in the department to support the goals of the </w:t>
            </w:r>
            <w:r w:rsidRPr="007E4631">
              <w:rPr>
                <w:rFonts w:ascii="Garamond" w:hAnsi="Garamond"/>
                <w:sz w:val="20"/>
                <w:szCs w:val="20"/>
                <w:lang w:val="en-US"/>
              </w:rPr>
              <w:t xml:space="preserve">G-PIPER </w:t>
            </w:r>
            <w:r w:rsidRPr="007E4631">
              <w:rPr>
                <w:rFonts w:ascii="Garamond" w:hAnsi="Garamond"/>
                <w:sz w:val="20"/>
                <w:szCs w:val="21"/>
                <w:lang w:val="en-US"/>
              </w:rPr>
              <w:t>and/or SEM Plan.</w:t>
            </w:r>
          </w:p>
        </w:tc>
        <w:tc>
          <w:tcPr>
            <w:tcW w:w="2880" w:type="dxa"/>
            <w:tcBorders>
              <w:top w:val="single" w:sz="4" w:space="0" w:color="auto"/>
              <w:left w:val="single" w:sz="2" w:space="0" w:color="000000"/>
              <w:bottom w:val="single" w:sz="2" w:space="0" w:color="000000"/>
              <w:right w:val="single" w:sz="2" w:space="0" w:color="000000"/>
            </w:tcBorders>
          </w:tcPr>
          <w:p w14:paraId="2404B0B5"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 xml:space="preserve">The program demonstrates its progress made on the </w:t>
            </w:r>
            <w:r w:rsidRPr="007E4631">
              <w:rPr>
                <w:rFonts w:ascii="Garamond" w:hAnsi="Garamond"/>
                <w:sz w:val="20"/>
                <w:szCs w:val="20"/>
                <w:lang w:val="en-US"/>
              </w:rPr>
              <w:t>G-PIPER</w:t>
            </w:r>
            <w:r w:rsidRPr="007E4631">
              <w:rPr>
                <w:rFonts w:ascii="Garamond" w:hAnsi="Garamond"/>
                <w:sz w:val="20"/>
                <w:szCs w:val="21"/>
                <w:lang w:val="en-US"/>
              </w:rPr>
              <w:t xml:space="preserve"> and/or SEM plan and </w:t>
            </w:r>
            <w:proofErr w:type="gramStart"/>
            <w:r w:rsidRPr="007E4631">
              <w:rPr>
                <w:rFonts w:ascii="Garamond" w:hAnsi="Garamond"/>
                <w:sz w:val="20"/>
                <w:szCs w:val="21"/>
                <w:lang w:val="en-US"/>
              </w:rPr>
              <w:t>provide</w:t>
            </w:r>
            <w:proofErr w:type="gramEnd"/>
            <w:r w:rsidRPr="007E4631">
              <w:rPr>
                <w:rFonts w:ascii="Garamond" w:hAnsi="Garamond"/>
                <w:sz w:val="20"/>
                <w:szCs w:val="21"/>
                <w:lang w:val="en-US"/>
              </w:rPr>
              <w:t xml:space="preserve"> narrative for at least 1 activity undertaken in the department to support the goals of the </w:t>
            </w:r>
            <w:r w:rsidRPr="007E4631">
              <w:rPr>
                <w:rFonts w:ascii="Garamond" w:hAnsi="Garamond"/>
                <w:sz w:val="20"/>
                <w:szCs w:val="20"/>
                <w:lang w:val="en-US"/>
              </w:rPr>
              <w:t xml:space="preserve">G-PIPER </w:t>
            </w:r>
            <w:r w:rsidRPr="007E4631">
              <w:rPr>
                <w:rFonts w:ascii="Garamond" w:hAnsi="Garamond"/>
                <w:sz w:val="20"/>
                <w:szCs w:val="21"/>
                <w:lang w:val="en-US"/>
              </w:rPr>
              <w:t>and/or SEM Plan.</w:t>
            </w:r>
          </w:p>
        </w:tc>
        <w:tc>
          <w:tcPr>
            <w:tcW w:w="2340" w:type="dxa"/>
            <w:tcBorders>
              <w:top w:val="single" w:sz="4" w:space="0" w:color="auto"/>
              <w:left w:val="single" w:sz="2" w:space="0" w:color="000000"/>
              <w:bottom w:val="single" w:sz="2" w:space="0" w:color="000000"/>
              <w:right w:val="single" w:sz="2" w:space="0" w:color="000000"/>
            </w:tcBorders>
          </w:tcPr>
          <w:p w14:paraId="62FBC5A0"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99367F" w14:paraId="22ECDB28" w14:textId="77777777" w:rsidTr="00033BAD">
        <w:trPr>
          <w:cantSplit/>
          <w:jc w:val="center"/>
        </w:trPr>
        <w:tc>
          <w:tcPr>
            <w:tcW w:w="2922" w:type="dxa"/>
            <w:tcBorders>
              <w:left w:val="single" w:sz="2" w:space="0" w:color="000000"/>
              <w:bottom w:val="single" w:sz="2" w:space="0" w:color="000000"/>
            </w:tcBorders>
            <w:tcMar>
              <w:top w:w="55" w:type="dxa"/>
              <w:left w:w="55" w:type="dxa"/>
              <w:bottom w:w="55" w:type="dxa"/>
              <w:right w:w="55" w:type="dxa"/>
            </w:tcMar>
          </w:tcPr>
          <w:p w14:paraId="0575A1B4" w14:textId="77777777" w:rsidR="0099367F" w:rsidRPr="007E4631" w:rsidRDefault="0099367F" w:rsidP="00BD38A5">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bottom w:val="single" w:sz="2" w:space="0" w:color="000000"/>
            </w:tcBorders>
            <w:shd w:val="clear" w:color="auto" w:fill="FFFF00"/>
            <w:tcMar>
              <w:top w:w="55" w:type="dxa"/>
              <w:left w:w="55" w:type="dxa"/>
              <w:bottom w:w="55" w:type="dxa"/>
              <w:right w:w="55" w:type="dxa"/>
            </w:tcMar>
          </w:tcPr>
          <w:p w14:paraId="0CC92A52" w14:textId="77777777" w:rsidR="0099367F" w:rsidRPr="007E4631" w:rsidRDefault="0099367F" w:rsidP="00BD38A5">
            <w:pPr>
              <w:pStyle w:val="Standard"/>
              <w:rPr>
                <w:rFonts w:ascii="Garamond" w:hAnsi="Garamond"/>
                <w:sz w:val="20"/>
                <w:szCs w:val="21"/>
                <w:lang w:val="en-US"/>
              </w:rPr>
            </w:pPr>
            <w:r w:rsidRPr="00120CD9">
              <w:rPr>
                <w:rFonts w:ascii="Garamond" w:hAnsi="Garamond"/>
                <w:sz w:val="20"/>
                <w:szCs w:val="21"/>
                <w:lang w:val="en-US"/>
              </w:rPr>
              <w:t>The program demonstrates its value with noted exemplary service to the discipline, to the university, and beyond.</w:t>
            </w:r>
            <w:r w:rsidRPr="007E4631">
              <w:rPr>
                <w:rFonts w:ascii="Garamond" w:hAnsi="Garamond"/>
                <w:sz w:val="20"/>
                <w:szCs w:val="21"/>
                <w:lang w:val="en-US"/>
              </w:rPr>
              <w:t xml:space="preserve">  </w:t>
            </w:r>
          </w:p>
        </w:tc>
        <w:tc>
          <w:tcPr>
            <w:tcW w:w="2970" w:type="dxa"/>
            <w:tcBorders>
              <w:top w:val="single" w:sz="2" w:space="0" w:color="000000"/>
              <w:left w:val="single" w:sz="2" w:space="0" w:color="000000"/>
              <w:bottom w:val="single" w:sz="2" w:space="0" w:color="000000"/>
            </w:tcBorders>
            <w:tcMar>
              <w:top w:w="55" w:type="dxa"/>
              <w:left w:w="55" w:type="dxa"/>
              <w:bottom w:w="55" w:type="dxa"/>
              <w:right w:w="55" w:type="dxa"/>
            </w:tcMar>
          </w:tcPr>
          <w:p w14:paraId="1C693A8C"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The program demonstrates value to two of the following: the discipline, the university, or beyond.</w:t>
            </w:r>
          </w:p>
        </w:tc>
        <w:tc>
          <w:tcPr>
            <w:tcW w:w="2880" w:type="dxa"/>
            <w:tcBorders>
              <w:left w:val="single" w:sz="2" w:space="0" w:color="000000"/>
              <w:bottom w:val="single" w:sz="2" w:space="0" w:color="000000"/>
              <w:right w:val="single" w:sz="2" w:space="0" w:color="000000"/>
            </w:tcBorders>
          </w:tcPr>
          <w:p w14:paraId="0BF7CD87"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 xml:space="preserve">The program demonstrates value to one of the following: discipline, </w:t>
            </w:r>
            <w:proofErr w:type="gramStart"/>
            <w:r w:rsidRPr="007E4631">
              <w:rPr>
                <w:rFonts w:ascii="Garamond" w:hAnsi="Garamond"/>
                <w:sz w:val="20"/>
                <w:szCs w:val="21"/>
                <w:lang w:val="en-US"/>
              </w:rPr>
              <w:t>the university</w:t>
            </w:r>
            <w:proofErr w:type="gramEnd"/>
            <w:r w:rsidRPr="007E4631">
              <w:rPr>
                <w:rFonts w:ascii="Garamond" w:hAnsi="Garamond"/>
                <w:sz w:val="20"/>
                <w:szCs w:val="21"/>
                <w:lang w:val="en-US"/>
              </w:rPr>
              <w:t xml:space="preserve"> or the beyond.</w:t>
            </w:r>
          </w:p>
        </w:tc>
        <w:tc>
          <w:tcPr>
            <w:tcW w:w="2340" w:type="dxa"/>
            <w:tcBorders>
              <w:left w:val="single" w:sz="2" w:space="0" w:color="000000"/>
              <w:bottom w:val="single" w:sz="2" w:space="0" w:color="000000"/>
              <w:right w:val="single" w:sz="2" w:space="0" w:color="000000"/>
            </w:tcBorders>
          </w:tcPr>
          <w:p w14:paraId="3C945E27" w14:textId="77777777" w:rsidR="0099367F" w:rsidRPr="007E4631" w:rsidRDefault="0099367F" w:rsidP="00BD38A5">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99367F" w14:paraId="7839B9B5" w14:textId="77777777" w:rsidTr="00033BAD">
        <w:trPr>
          <w:cantSplit/>
          <w:trHeight w:val="588"/>
          <w:jc w:val="center"/>
        </w:trPr>
        <w:tc>
          <w:tcPr>
            <w:tcW w:w="2922" w:type="dxa"/>
            <w:tcBorders>
              <w:left w:val="single" w:sz="2" w:space="0" w:color="000000"/>
              <w:bottom w:val="single" w:sz="2" w:space="0" w:color="000000"/>
            </w:tcBorders>
            <w:tcMar>
              <w:top w:w="55" w:type="dxa"/>
              <w:left w:w="55" w:type="dxa"/>
              <w:bottom w:w="55" w:type="dxa"/>
              <w:right w:w="55" w:type="dxa"/>
            </w:tcMar>
          </w:tcPr>
          <w:p w14:paraId="73A050F7" w14:textId="77777777" w:rsidR="0099367F" w:rsidRPr="007E4631" w:rsidRDefault="0099367F" w:rsidP="00BD38A5">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684EFFDA" w14:textId="77777777" w:rsidR="0099367F" w:rsidRPr="007E4631" w:rsidRDefault="0099367F" w:rsidP="00BD38A5">
            <w:pPr>
              <w:pStyle w:val="Standard"/>
              <w:rPr>
                <w:rFonts w:ascii="Garamond" w:hAnsi="Garamond"/>
                <w:b/>
                <w:bCs/>
                <w:sz w:val="21"/>
                <w:szCs w:val="21"/>
                <w:lang w:val="en-US"/>
              </w:rPr>
            </w:pPr>
          </w:p>
        </w:tc>
        <w:tc>
          <w:tcPr>
            <w:tcW w:w="3330" w:type="dxa"/>
            <w:tcBorders>
              <w:left w:val="single" w:sz="2" w:space="0" w:color="000000"/>
              <w:bottom w:val="single" w:sz="2" w:space="0" w:color="000000"/>
            </w:tcBorders>
            <w:shd w:val="clear" w:color="auto" w:fill="auto"/>
            <w:tcMar>
              <w:top w:w="55" w:type="dxa"/>
              <w:left w:w="55" w:type="dxa"/>
              <w:bottom w:w="55" w:type="dxa"/>
              <w:right w:w="55" w:type="dxa"/>
            </w:tcMar>
          </w:tcPr>
          <w:p w14:paraId="39BA2C3B" w14:textId="77777777" w:rsidR="0099367F" w:rsidRPr="00DE0B55" w:rsidRDefault="0099367F" w:rsidP="00BD38A5">
            <w:pPr>
              <w:autoSpaceDE w:val="0"/>
              <w:adjustRightInd w:val="0"/>
              <w:rPr>
                <w:rFonts w:ascii="Garamond" w:hAnsi="Garamond"/>
                <w:sz w:val="20"/>
                <w:szCs w:val="21"/>
              </w:rPr>
            </w:pPr>
            <w:r w:rsidRPr="00DE0B55">
              <w:rPr>
                <w:rFonts w:ascii="Garamond" w:hAnsi="Garamond" w:cs="AGaramondPro-Regular"/>
                <w:sz w:val="20"/>
                <w:szCs w:val="21"/>
              </w:rPr>
              <w:t xml:space="preserve">The program has made changes based on </w:t>
            </w:r>
            <w:proofErr w:type="gramStart"/>
            <w:r w:rsidRPr="00DE0B55">
              <w:rPr>
                <w:rFonts w:ascii="Garamond" w:hAnsi="Garamond" w:cs="AGaramondPro-Regular"/>
                <w:sz w:val="20"/>
                <w:szCs w:val="21"/>
              </w:rPr>
              <w:t>the data</w:t>
            </w:r>
            <w:proofErr w:type="gramEnd"/>
            <w:r w:rsidRPr="00DE0B55">
              <w:rPr>
                <w:rFonts w:ascii="Garamond" w:hAnsi="Garamond" w:cs="AGaramondPro-Regular"/>
                <w:sz w:val="20"/>
                <w:szCs w:val="21"/>
              </w:rPr>
              <w:t xml:space="preserve"> and has systematically studied the effects of any changes to </w:t>
            </w:r>
            <w:proofErr w:type="gramStart"/>
            <w:r w:rsidRPr="00DE0B55">
              <w:rPr>
                <w:rFonts w:ascii="Garamond" w:hAnsi="Garamond" w:cs="AGaramondPro-Regular"/>
                <w:sz w:val="20"/>
                <w:szCs w:val="21"/>
              </w:rPr>
              <w:t>assure</w:t>
            </w:r>
            <w:proofErr w:type="gramEnd"/>
            <w:r w:rsidRPr="00DE0B55">
              <w:rPr>
                <w:rFonts w:ascii="Garamond" w:hAnsi="Garamond" w:cs="AGaramondPro-Regular"/>
                <w:sz w:val="20"/>
                <w:szCs w:val="21"/>
              </w:rPr>
              <w:t xml:space="preserve"> that programs are strengthened without adverse consequences. Shows significant program improvement </w:t>
            </w:r>
            <w:proofErr w:type="gramStart"/>
            <w:r w:rsidRPr="00DE0B55">
              <w:rPr>
                <w:rFonts w:ascii="Garamond" w:hAnsi="Garamond" w:cs="AGaramondPro-Regular"/>
                <w:sz w:val="20"/>
                <w:szCs w:val="21"/>
              </w:rPr>
              <w:t>as a result of</w:t>
            </w:r>
            <w:proofErr w:type="gramEnd"/>
            <w:r w:rsidRPr="00DE0B55">
              <w:rPr>
                <w:rFonts w:ascii="Garamond" w:hAnsi="Garamond" w:cs="AGaramondPro-Regular"/>
                <w:sz w:val="20"/>
                <w:szCs w:val="21"/>
              </w:rPr>
              <w:t xml:space="preserve"> feedback loop.</w:t>
            </w:r>
          </w:p>
        </w:tc>
        <w:tc>
          <w:tcPr>
            <w:tcW w:w="29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363FABB3" w14:textId="77777777" w:rsidR="0099367F" w:rsidRPr="00120CD9" w:rsidRDefault="0099367F" w:rsidP="00BD38A5">
            <w:pPr>
              <w:autoSpaceDE w:val="0"/>
              <w:adjustRightInd w:val="0"/>
              <w:rPr>
                <w:rFonts w:ascii="Garamond" w:hAnsi="Garamond"/>
                <w:sz w:val="20"/>
                <w:szCs w:val="21"/>
              </w:rPr>
            </w:pPr>
            <w:r w:rsidRPr="00120CD9">
              <w:rPr>
                <w:rFonts w:ascii="Garamond" w:hAnsi="Garamond" w:cs="AGaramondPro-Regular"/>
                <w:sz w:val="20"/>
                <w:szCs w:val="21"/>
              </w:rPr>
              <w:t>The program regularly uses data to evaluate student performance and the efficacy of its courses and programs. Changes made using assessments are documented, although results from those changes are yet to be seen.</w:t>
            </w:r>
          </w:p>
        </w:tc>
        <w:tc>
          <w:tcPr>
            <w:tcW w:w="2880" w:type="dxa"/>
            <w:tcBorders>
              <w:left w:val="single" w:sz="2" w:space="0" w:color="000000"/>
              <w:bottom w:val="single" w:sz="2" w:space="0" w:color="000000"/>
              <w:right w:val="single" w:sz="2" w:space="0" w:color="000000"/>
            </w:tcBorders>
          </w:tcPr>
          <w:p w14:paraId="43AACAD1" w14:textId="77777777" w:rsidR="0099367F" w:rsidRPr="007E4631" w:rsidRDefault="0099367F" w:rsidP="00BD38A5">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bottom w:val="single" w:sz="2" w:space="0" w:color="000000"/>
              <w:right w:val="single" w:sz="2" w:space="0" w:color="000000"/>
            </w:tcBorders>
          </w:tcPr>
          <w:p w14:paraId="0A339722" w14:textId="77777777" w:rsidR="0099367F" w:rsidRPr="007E4631" w:rsidRDefault="0099367F" w:rsidP="00BD38A5">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jc w:val="center"/>
        <w:tblLook w:val="04A0" w:firstRow="1" w:lastRow="0" w:firstColumn="1" w:lastColumn="0" w:noHBand="0" w:noVBand="1"/>
      </w:tblPr>
      <w:tblGrid>
        <w:gridCol w:w="3200"/>
        <w:gridCol w:w="11318"/>
      </w:tblGrid>
      <w:tr w:rsidR="0099367F" w:rsidRPr="005B284C" w14:paraId="0FCC2DAE" w14:textId="77777777" w:rsidTr="0099367F">
        <w:trPr>
          <w:trHeight w:val="422"/>
          <w:jc w:val="center"/>
        </w:trPr>
        <w:tc>
          <w:tcPr>
            <w:tcW w:w="3200" w:type="dxa"/>
          </w:tcPr>
          <w:p w14:paraId="03446E8A" w14:textId="77777777" w:rsidR="0099367F" w:rsidRPr="005B284C" w:rsidRDefault="0099367F" w:rsidP="00BD38A5">
            <w:pPr>
              <w:rPr>
                <w:rFonts w:ascii="Garamond" w:hAnsi="Garamond"/>
                <w:szCs w:val="28"/>
              </w:rPr>
            </w:pPr>
            <w:r w:rsidRPr="005B284C">
              <w:rPr>
                <w:rFonts w:ascii="Garamond" w:hAnsi="Garamond"/>
                <w:szCs w:val="28"/>
              </w:rPr>
              <w:t>Degrees Offered:</w:t>
            </w:r>
          </w:p>
        </w:tc>
        <w:tc>
          <w:tcPr>
            <w:tcW w:w="11318" w:type="dxa"/>
          </w:tcPr>
          <w:p w14:paraId="4962CBDE" w14:textId="77777777" w:rsidR="00BE18B0" w:rsidRDefault="0099367F" w:rsidP="00BE18B0">
            <w:pPr>
              <w:spacing w:line="240" w:lineRule="exact"/>
              <w:rPr>
                <w:rFonts w:ascii="Garamond" w:hAnsi="Garamond"/>
                <w:szCs w:val="28"/>
              </w:rPr>
            </w:pPr>
            <w:r>
              <w:rPr>
                <w:rFonts w:ascii="Garamond" w:hAnsi="Garamond"/>
                <w:szCs w:val="28"/>
              </w:rPr>
              <w:t>BA offered in Athletic Training, Exercise Science, and Physical Education; Masters offered in Exercise Science and Athletic Training</w:t>
            </w:r>
            <w:r w:rsidR="00BE18B0">
              <w:rPr>
                <w:rFonts w:ascii="Garamond" w:hAnsi="Garamond"/>
                <w:szCs w:val="28"/>
              </w:rPr>
              <w:t xml:space="preserve">. </w:t>
            </w:r>
          </w:p>
          <w:p w14:paraId="69FD56F8" w14:textId="2756D62A" w:rsidR="00BE18B0" w:rsidRPr="001F0644" w:rsidRDefault="00BE18B0" w:rsidP="00BE18B0">
            <w:pPr>
              <w:spacing w:line="240" w:lineRule="exact"/>
              <w:rPr>
                <w:i/>
                <w:iCs/>
                <w:sz w:val="20"/>
                <w:szCs w:val="20"/>
              </w:rPr>
            </w:pPr>
            <w:r w:rsidRPr="001F0644">
              <w:rPr>
                <w:i/>
                <w:iCs/>
                <w:sz w:val="20"/>
                <w:szCs w:val="20"/>
              </w:rPr>
              <w:t>*Undergraduate Cert</w:t>
            </w:r>
            <w:r>
              <w:rPr>
                <w:i/>
                <w:iCs/>
                <w:sz w:val="20"/>
                <w:szCs w:val="20"/>
              </w:rPr>
              <w:t>i</w:t>
            </w:r>
            <w:r w:rsidRPr="001F0644">
              <w:rPr>
                <w:i/>
                <w:iCs/>
                <w:sz w:val="20"/>
                <w:szCs w:val="20"/>
              </w:rPr>
              <w:t>ficate in Human Performance Coaching</w:t>
            </w:r>
          </w:p>
          <w:p w14:paraId="36FE4575" w14:textId="59851665" w:rsidR="00BE18B0" w:rsidRPr="001F0644" w:rsidRDefault="00BE18B0" w:rsidP="00BE18B0">
            <w:pPr>
              <w:spacing w:line="240" w:lineRule="exact"/>
              <w:rPr>
                <w:i/>
                <w:iCs/>
                <w:sz w:val="20"/>
                <w:szCs w:val="20"/>
              </w:rPr>
            </w:pPr>
            <w:r w:rsidRPr="001F0644">
              <w:rPr>
                <w:i/>
                <w:iCs/>
                <w:sz w:val="20"/>
                <w:szCs w:val="20"/>
              </w:rPr>
              <w:t xml:space="preserve">*Undergraduate </w:t>
            </w:r>
            <w:r>
              <w:rPr>
                <w:i/>
                <w:iCs/>
                <w:sz w:val="20"/>
                <w:szCs w:val="20"/>
              </w:rPr>
              <w:t>C</w:t>
            </w:r>
            <w:r w:rsidRPr="001F0644">
              <w:rPr>
                <w:i/>
                <w:iCs/>
                <w:sz w:val="20"/>
                <w:szCs w:val="20"/>
              </w:rPr>
              <w:t>ertificate in Human Performance Fitness</w:t>
            </w:r>
          </w:p>
          <w:p w14:paraId="53BB596B" w14:textId="77777777" w:rsidR="00BE18B0" w:rsidRPr="001F0644" w:rsidRDefault="00BE18B0" w:rsidP="00BE18B0">
            <w:pPr>
              <w:spacing w:line="240" w:lineRule="exact"/>
              <w:rPr>
                <w:i/>
                <w:iCs/>
                <w:sz w:val="20"/>
                <w:szCs w:val="20"/>
              </w:rPr>
            </w:pPr>
            <w:r w:rsidRPr="001F0644">
              <w:rPr>
                <w:i/>
                <w:iCs/>
                <w:sz w:val="20"/>
                <w:szCs w:val="20"/>
              </w:rPr>
              <w:t>*Undergraduate Cert</w:t>
            </w:r>
            <w:r>
              <w:rPr>
                <w:i/>
                <w:iCs/>
                <w:sz w:val="20"/>
                <w:szCs w:val="20"/>
              </w:rPr>
              <w:t>i</w:t>
            </w:r>
            <w:r w:rsidRPr="001F0644">
              <w:rPr>
                <w:i/>
                <w:iCs/>
                <w:sz w:val="20"/>
                <w:szCs w:val="20"/>
              </w:rPr>
              <w:t>ficate in Human Performance Weight Training</w:t>
            </w:r>
          </w:p>
          <w:p w14:paraId="735144E0" w14:textId="61B9144E" w:rsidR="0099367F" w:rsidRPr="00BE18B0" w:rsidRDefault="00BE18B0" w:rsidP="00BE18B0">
            <w:pPr>
              <w:spacing w:line="240" w:lineRule="exact"/>
              <w:rPr>
                <w:i/>
                <w:iCs/>
                <w:sz w:val="20"/>
                <w:szCs w:val="20"/>
              </w:rPr>
            </w:pPr>
            <w:r w:rsidRPr="001F0644">
              <w:rPr>
                <w:i/>
                <w:iCs/>
                <w:sz w:val="20"/>
                <w:szCs w:val="20"/>
              </w:rPr>
              <w:t xml:space="preserve">*Graduate Certificate in Functional Aging </w:t>
            </w:r>
          </w:p>
        </w:tc>
      </w:tr>
      <w:tr w:rsidR="0099367F" w:rsidRPr="005B284C" w14:paraId="37D4DEAA" w14:textId="77777777" w:rsidTr="0099367F">
        <w:trPr>
          <w:trHeight w:val="260"/>
          <w:jc w:val="center"/>
        </w:trPr>
        <w:tc>
          <w:tcPr>
            <w:tcW w:w="3200" w:type="dxa"/>
          </w:tcPr>
          <w:p w14:paraId="270130C6" w14:textId="77777777" w:rsidR="0099367F" w:rsidRPr="005B284C" w:rsidRDefault="0099367F" w:rsidP="00BD38A5">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11318" w:type="dxa"/>
          </w:tcPr>
          <w:p w14:paraId="73B8D71F" w14:textId="77777777" w:rsidR="0099367F" w:rsidRDefault="0099367F" w:rsidP="00BD38A5">
            <w:pPr>
              <w:rPr>
                <w:rFonts w:ascii="Garamond" w:hAnsi="Garamond"/>
                <w:szCs w:val="28"/>
              </w:rPr>
            </w:pPr>
            <w:r w:rsidRPr="00CA746F">
              <w:rPr>
                <w:rFonts w:ascii="Garamond" w:hAnsi="Garamond"/>
                <w:szCs w:val="28"/>
              </w:rPr>
              <w:t>Physical Education undergraduate program was flagged by KBOR due to low enrollment in 2020-21, however this trend has significantly improved in 2022-2023 and now exceeds enrollment minimums after hiring a full-time faculty member for the program who has been engaged in outreach with prospective students.</w:t>
            </w:r>
          </w:p>
          <w:p w14:paraId="1521AD23" w14:textId="77777777" w:rsidR="0099367F" w:rsidRPr="00334224" w:rsidRDefault="0099367F" w:rsidP="00BD38A5">
            <w:pPr>
              <w:rPr>
                <w:rFonts w:ascii="Garamond" w:hAnsi="Garamond"/>
                <w:szCs w:val="28"/>
                <w:u w:val="single"/>
              </w:rPr>
            </w:pPr>
            <w:r w:rsidRPr="00334224">
              <w:rPr>
                <w:rFonts w:ascii="Garamond" w:hAnsi="Garamond"/>
                <w:szCs w:val="28"/>
                <w:u w:val="single"/>
              </w:rPr>
              <w:t>triggered programs with reason (majors/faculty/graduates).</w:t>
            </w:r>
          </w:p>
          <w:p w14:paraId="47FBC858" w14:textId="77777777" w:rsidR="0099367F" w:rsidRPr="00334224" w:rsidRDefault="0099367F" w:rsidP="00BD38A5">
            <w:pPr>
              <w:rPr>
                <w:rFonts w:ascii="Garamond" w:hAnsi="Garamond"/>
                <w:szCs w:val="28"/>
              </w:rPr>
            </w:pPr>
            <w:r w:rsidRPr="00334224">
              <w:rPr>
                <w:rFonts w:ascii="Garamond" w:hAnsi="Garamond"/>
                <w:szCs w:val="28"/>
              </w:rPr>
              <w:t xml:space="preserve">a) 2019-2020: Human Performance </w:t>
            </w:r>
            <w:proofErr w:type="gramStart"/>
            <w:r w:rsidRPr="00334224">
              <w:rPr>
                <w:rFonts w:ascii="Garamond" w:hAnsi="Garamond"/>
                <w:szCs w:val="28"/>
              </w:rPr>
              <w:t>Studies: #</w:t>
            </w:r>
            <w:proofErr w:type="gramEnd"/>
            <w:r w:rsidRPr="00334224">
              <w:rPr>
                <w:rFonts w:ascii="Garamond" w:hAnsi="Garamond"/>
                <w:szCs w:val="28"/>
              </w:rPr>
              <w:t xml:space="preserve"> of faculty at master level, and # of graduates in Athletic Training (bachelor)</w:t>
            </w:r>
          </w:p>
          <w:p w14:paraId="2141AD64" w14:textId="77777777" w:rsidR="0099367F" w:rsidRPr="00334224" w:rsidRDefault="0099367F" w:rsidP="00BD38A5">
            <w:pPr>
              <w:rPr>
                <w:rFonts w:ascii="Garamond" w:hAnsi="Garamond"/>
                <w:szCs w:val="28"/>
              </w:rPr>
            </w:pPr>
            <w:r w:rsidRPr="00334224">
              <w:rPr>
                <w:rFonts w:ascii="Garamond" w:hAnsi="Garamond"/>
                <w:szCs w:val="28"/>
              </w:rPr>
              <w:t xml:space="preserve">b) 2020-2021: Human Performance </w:t>
            </w:r>
            <w:proofErr w:type="gramStart"/>
            <w:r w:rsidRPr="00334224">
              <w:rPr>
                <w:rFonts w:ascii="Garamond" w:hAnsi="Garamond"/>
                <w:szCs w:val="28"/>
              </w:rPr>
              <w:t>Studies: #</w:t>
            </w:r>
            <w:proofErr w:type="gramEnd"/>
            <w:r w:rsidRPr="00334224">
              <w:rPr>
                <w:rFonts w:ascii="Garamond" w:hAnsi="Garamond"/>
                <w:szCs w:val="28"/>
              </w:rPr>
              <w:t xml:space="preserve"> of faculty at master level, and # of graduates in Athletic Training</w:t>
            </w:r>
          </w:p>
          <w:p w14:paraId="6FA58B80" w14:textId="77777777" w:rsidR="0099367F" w:rsidRPr="00334224" w:rsidRDefault="0099367F" w:rsidP="00BD38A5">
            <w:pPr>
              <w:rPr>
                <w:rFonts w:ascii="Garamond" w:hAnsi="Garamond"/>
                <w:szCs w:val="28"/>
              </w:rPr>
            </w:pPr>
            <w:r w:rsidRPr="00334224">
              <w:rPr>
                <w:rFonts w:ascii="Garamond" w:hAnsi="Garamond"/>
                <w:szCs w:val="28"/>
              </w:rPr>
              <w:t>(bachelor) &amp; Physical Education (bachelor)</w:t>
            </w:r>
          </w:p>
          <w:p w14:paraId="3CE593DA" w14:textId="77777777" w:rsidR="0099367F" w:rsidRDefault="0099367F" w:rsidP="00BD38A5">
            <w:pPr>
              <w:rPr>
                <w:rFonts w:ascii="Garamond" w:hAnsi="Garamond"/>
                <w:szCs w:val="28"/>
              </w:rPr>
            </w:pPr>
            <w:r w:rsidRPr="00334224">
              <w:rPr>
                <w:rFonts w:ascii="Garamond" w:hAnsi="Garamond"/>
                <w:szCs w:val="28"/>
              </w:rPr>
              <w:t xml:space="preserve">c) 2021-2022: Exercise </w:t>
            </w:r>
            <w:proofErr w:type="gramStart"/>
            <w:r w:rsidRPr="00334224">
              <w:rPr>
                <w:rFonts w:ascii="Garamond" w:hAnsi="Garamond"/>
                <w:szCs w:val="28"/>
              </w:rPr>
              <w:t>Science: #</w:t>
            </w:r>
            <w:proofErr w:type="gramEnd"/>
            <w:r w:rsidRPr="00334224">
              <w:rPr>
                <w:rFonts w:ascii="Garamond" w:hAnsi="Garamond"/>
                <w:szCs w:val="28"/>
              </w:rPr>
              <w:t xml:space="preserve"> of graduate faculty (currently have 3, needs 3 more)</w:t>
            </w:r>
          </w:p>
          <w:p w14:paraId="4E65F0D4" w14:textId="77777777" w:rsidR="0099367F" w:rsidRPr="00192822" w:rsidRDefault="0099367F" w:rsidP="00BD38A5">
            <w:pPr>
              <w:rPr>
                <w:rFonts w:ascii="Garamond" w:hAnsi="Garamond"/>
                <w:szCs w:val="28"/>
              </w:rPr>
            </w:pPr>
          </w:p>
        </w:tc>
      </w:tr>
      <w:tr w:rsidR="0099367F" w:rsidRPr="005B284C" w14:paraId="295778AA" w14:textId="77777777" w:rsidTr="0099367F">
        <w:trPr>
          <w:trHeight w:val="188"/>
          <w:jc w:val="center"/>
        </w:trPr>
        <w:tc>
          <w:tcPr>
            <w:tcW w:w="3200" w:type="dxa"/>
            <w:shd w:val="clear" w:color="auto" w:fill="D9D9D9" w:themeFill="background1" w:themeFillShade="D9"/>
          </w:tcPr>
          <w:p w14:paraId="7C6EFDF0" w14:textId="77777777" w:rsidR="0099367F" w:rsidRPr="005B284C" w:rsidRDefault="0099367F" w:rsidP="00BD38A5">
            <w:pPr>
              <w:rPr>
                <w:rFonts w:ascii="Garamond" w:hAnsi="Garamond"/>
                <w:szCs w:val="28"/>
              </w:rPr>
            </w:pPr>
          </w:p>
        </w:tc>
        <w:tc>
          <w:tcPr>
            <w:tcW w:w="11318" w:type="dxa"/>
            <w:shd w:val="clear" w:color="auto" w:fill="D9D9D9" w:themeFill="background1" w:themeFillShade="D9"/>
          </w:tcPr>
          <w:p w14:paraId="4910ECC1" w14:textId="77777777" w:rsidR="0099367F" w:rsidRPr="005B284C" w:rsidRDefault="0099367F" w:rsidP="00BD38A5">
            <w:pPr>
              <w:rPr>
                <w:rFonts w:ascii="Garamond" w:hAnsi="Garamond"/>
                <w:szCs w:val="28"/>
              </w:rPr>
            </w:pPr>
          </w:p>
        </w:tc>
      </w:tr>
      <w:tr w:rsidR="0099367F" w:rsidRPr="005B284C" w14:paraId="758E8C38" w14:textId="77777777" w:rsidTr="0099367F">
        <w:trPr>
          <w:trHeight w:val="836"/>
          <w:jc w:val="center"/>
        </w:trPr>
        <w:tc>
          <w:tcPr>
            <w:tcW w:w="3200" w:type="dxa"/>
          </w:tcPr>
          <w:p w14:paraId="1BBCCF5A" w14:textId="77777777" w:rsidR="0099367F" w:rsidRPr="005B284C" w:rsidRDefault="0099367F" w:rsidP="00BD38A5">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11318" w:type="dxa"/>
          </w:tcPr>
          <w:p w14:paraId="356B6F03" w14:textId="77777777" w:rsidR="0099367F" w:rsidRPr="0099367F" w:rsidRDefault="0099367F" w:rsidP="00BD38A5">
            <w:pPr>
              <w:rPr>
                <w:rFonts w:ascii="Garamond" w:hAnsi="Garamond"/>
              </w:rPr>
            </w:pPr>
            <w:r w:rsidRPr="0099367F">
              <w:rPr>
                <w:rFonts w:ascii="Garamond" w:hAnsi="Garamond"/>
              </w:rPr>
              <w:t xml:space="preserve">Work is continuing in all 4 goals from previous review. </w:t>
            </w:r>
            <w:proofErr w:type="gramStart"/>
            <w:r w:rsidRPr="0099367F">
              <w:rPr>
                <w:rFonts w:ascii="Garamond" w:hAnsi="Garamond"/>
              </w:rPr>
              <w:t>In regard to</w:t>
            </w:r>
            <w:proofErr w:type="gramEnd"/>
            <w:r w:rsidRPr="0099367F">
              <w:rPr>
                <w:rFonts w:ascii="Garamond" w:hAnsi="Garamond"/>
              </w:rPr>
              <w:t xml:space="preserve"> recommendations, for two of </w:t>
            </w:r>
            <w:proofErr w:type="gramStart"/>
            <w:r w:rsidRPr="0099367F">
              <w:rPr>
                <w:rFonts w:ascii="Garamond" w:hAnsi="Garamond"/>
              </w:rPr>
              <w:t>the recommendations</w:t>
            </w:r>
            <w:proofErr w:type="gramEnd"/>
            <w:r w:rsidRPr="0099367F">
              <w:rPr>
                <w:rFonts w:ascii="Garamond" w:hAnsi="Garamond"/>
              </w:rPr>
              <w:t xml:space="preserve"> Dept. notes </w:t>
            </w:r>
            <w:proofErr w:type="gramStart"/>
            <w:r w:rsidRPr="0099367F">
              <w:rPr>
                <w:rFonts w:ascii="Garamond" w:hAnsi="Garamond"/>
              </w:rPr>
              <w:t>outcome</w:t>
            </w:r>
            <w:proofErr w:type="gramEnd"/>
            <w:r w:rsidRPr="0099367F">
              <w:rPr>
                <w:rFonts w:ascii="Garamond" w:hAnsi="Garamond"/>
              </w:rPr>
              <w:t xml:space="preserve"> is unknown </w:t>
            </w:r>
            <w:proofErr w:type="gramStart"/>
            <w:r w:rsidRPr="0099367F">
              <w:rPr>
                <w:rFonts w:ascii="Garamond" w:hAnsi="Garamond"/>
              </w:rPr>
              <w:t>because</w:t>
            </w:r>
            <w:proofErr w:type="gramEnd"/>
            <w:r w:rsidRPr="0099367F">
              <w:rPr>
                <w:rFonts w:ascii="Garamond" w:hAnsi="Garamond"/>
              </w:rPr>
              <w:t xml:space="preserve"> brought forward when another faculty member was leading the dept. However, these are recommendations that should be owned and addressed by the department as a whole no matter who is in charge. Recommendation of the review committee to address the outcome of these in the next review or re-submit to current review committee with outcome identified.  The two that need to be addressed are 1. Forward facing goals are missing metrics; 2. Examining ways to optimize assessments in a way where the assurance of learning is more compact.  </w:t>
            </w:r>
          </w:p>
        </w:tc>
      </w:tr>
      <w:tr w:rsidR="0099367F" w:rsidRPr="005B284C" w14:paraId="24AEC5DE" w14:textId="77777777" w:rsidTr="0099367F">
        <w:trPr>
          <w:trHeight w:val="126"/>
          <w:jc w:val="center"/>
        </w:trPr>
        <w:tc>
          <w:tcPr>
            <w:tcW w:w="3200" w:type="dxa"/>
            <w:shd w:val="clear" w:color="auto" w:fill="D9D9D9" w:themeFill="background1" w:themeFillShade="D9"/>
          </w:tcPr>
          <w:p w14:paraId="78A64124" w14:textId="77777777" w:rsidR="0099367F" w:rsidRPr="005B284C" w:rsidRDefault="0099367F" w:rsidP="00BD38A5">
            <w:pPr>
              <w:rPr>
                <w:rFonts w:ascii="Garamond" w:hAnsi="Garamond"/>
                <w:szCs w:val="28"/>
              </w:rPr>
            </w:pPr>
          </w:p>
        </w:tc>
        <w:tc>
          <w:tcPr>
            <w:tcW w:w="11318" w:type="dxa"/>
            <w:shd w:val="clear" w:color="auto" w:fill="D9D9D9" w:themeFill="background1" w:themeFillShade="D9"/>
          </w:tcPr>
          <w:p w14:paraId="1D1E0B93" w14:textId="77777777" w:rsidR="0099367F" w:rsidRPr="0099367F" w:rsidRDefault="0099367F" w:rsidP="00BD38A5">
            <w:pPr>
              <w:rPr>
                <w:rFonts w:ascii="Garamond" w:hAnsi="Garamond"/>
                <w:szCs w:val="28"/>
              </w:rPr>
            </w:pPr>
          </w:p>
        </w:tc>
      </w:tr>
      <w:tr w:rsidR="0099367F" w:rsidRPr="005B284C" w14:paraId="02C717EF" w14:textId="77777777" w:rsidTr="0099367F">
        <w:trPr>
          <w:trHeight w:val="267"/>
          <w:jc w:val="center"/>
        </w:trPr>
        <w:tc>
          <w:tcPr>
            <w:tcW w:w="3200" w:type="dxa"/>
          </w:tcPr>
          <w:p w14:paraId="5FE9A9B7" w14:textId="77777777" w:rsidR="0099367F" w:rsidRPr="005B284C" w:rsidRDefault="0099367F" w:rsidP="00BD38A5">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11318" w:type="dxa"/>
          </w:tcPr>
          <w:p w14:paraId="2220CA0B" w14:textId="77777777" w:rsidR="0099367F" w:rsidRPr="0099367F" w:rsidRDefault="0099367F" w:rsidP="00BD38A5">
            <w:pPr>
              <w:ind w:left="-74"/>
              <w:rPr>
                <w:rFonts w:ascii="Garamond" w:hAnsi="Garamond"/>
                <w:szCs w:val="28"/>
              </w:rPr>
            </w:pPr>
            <w:r w:rsidRPr="0099367F">
              <w:rPr>
                <w:rFonts w:ascii="Garamond" w:hAnsi="Garamond"/>
                <w:szCs w:val="28"/>
              </w:rPr>
              <w:t>HPS launched the new Master of Science in Athletic Training (</w:t>
            </w:r>
            <w:proofErr w:type="spellStart"/>
            <w:r w:rsidRPr="0099367F">
              <w:rPr>
                <w:rFonts w:ascii="Garamond" w:hAnsi="Garamond"/>
                <w:szCs w:val="28"/>
              </w:rPr>
              <w:t>MSAT</w:t>
            </w:r>
            <w:proofErr w:type="spellEnd"/>
            <w:r w:rsidRPr="0099367F">
              <w:rPr>
                <w:rFonts w:ascii="Garamond" w:hAnsi="Garamond"/>
                <w:szCs w:val="28"/>
              </w:rPr>
              <w:t xml:space="preserve">) program in June 2023 with a cohort of 3 students – focus on promoting &amp; growing this program is imperative </w:t>
            </w:r>
          </w:p>
          <w:p w14:paraId="5EF3C570" w14:textId="77777777" w:rsidR="0099367F" w:rsidRPr="0099367F" w:rsidRDefault="0099367F" w:rsidP="00BD38A5">
            <w:pPr>
              <w:rPr>
                <w:rFonts w:ascii="Garamond" w:hAnsi="Garamond"/>
                <w:kern w:val="0"/>
              </w:rPr>
            </w:pPr>
            <w:r w:rsidRPr="0099367F">
              <w:rPr>
                <w:rFonts w:ascii="Garamond" w:hAnsi="Garamond"/>
              </w:rPr>
              <w:t xml:space="preserve">Forward facing </w:t>
            </w:r>
            <w:proofErr w:type="gramStart"/>
            <w:r w:rsidRPr="0099367F">
              <w:rPr>
                <w:rFonts w:ascii="Garamond" w:hAnsi="Garamond"/>
              </w:rPr>
              <w:t>goals: #</w:t>
            </w:r>
            <w:proofErr w:type="gramEnd"/>
            <w:r w:rsidRPr="0099367F">
              <w:rPr>
                <w:rFonts w:ascii="Garamond" w:hAnsi="Garamond"/>
              </w:rPr>
              <w:t xml:space="preserve">3. Number of degrees issued isn’t the correct metric for measuring </w:t>
            </w:r>
            <w:proofErr w:type="gramStart"/>
            <w:r w:rsidRPr="0099367F">
              <w:rPr>
                <w:rFonts w:ascii="Garamond" w:hAnsi="Garamond"/>
              </w:rPr>
              <w:t>6 year</w:t>
            </w:r>
            <w:proofErr w:type="gramEnd"/>
            <w:r w:rsidRPr="0099367F">
              <w:rPr>
                <w:rFonts w:ascii="Garamond" w:hAnsi="Garamond"/>
              </w:rPr>
              <w:t xml:space="preserve"> graduation rate. </w:t>
            </w:r>
          </w:p>
          <w:p w14:paraId="48EA316E" w14:textId="77777777" w:rsidR="0099367F" w:rsidRPr="0099367F" w:rsidRDefault="0099367F" w:rsidP="00BD38A5">
            <w:pPr>
              <w:rPr>
                <w:rFonts w:ascii="Garamond" w:hAnsi="Garamond"/>
              </w:rPr>
            </w:pPr>
            <w:r w:rsidRPr="0099367F">
              <w:rPr>
                <w:rFonts w:ascii="Garamond" w:hAnsi="Garamond"/>
              </w:rPr>
              <w:t xml:space="preserve">Explain </w:t>
            </w:r>
            <w:proofErr w:type="gramStart"/>
            <w:r w:rsidRPr="0099367F">
              <w:rPr>
                <w:rFonts w:ascii="Garamond" w:hAnsi="Garamond"/>
              </w:rPr>
              <w:t>the 60</w:t>
            </w:r>
            <w:proofErr w:type="gramEnd"/>
            <w:r w:rsidRPr="0099367F">
              <w:rPr>
                <w:rFonts w:ascii="Garamond" w:hAnsi="Garamond"/>
              </w:rPr>
              <w:t>% in Table 7 (why are they keeping it that until 2030).</w:t>
            </w:r>
          </w:p>
          <w:p w14:paraId="5B771756" w14:textId="77777777" w:rsidR="0099367F" w:rsidRPr="0099367F" w:rsidRDefault="0099367F" w:rsidP="00BD38A5">
            <w:pPr>
              <w:ind w:left="-74"/>
              <w:rPr>
                <w:rFonts w:ascii="Garamond" w:hAnsi="Garamond"/>
                <w:szCs w:val="28"/>
              </w:rPr>
            </w:pPr>
          </w:p>
        </w:tc>
      </w:tr>
      <w:tr w:rsidR="0099367F" w:rsidRPr="005B284C" w14:paraId="7AE03466" w14:textId="77777777" w:rsidTr="0099367F">
        <w:trPr>
          <w:trHeight w:val="368"/>
          <w:jc w:val="center"/>
        </w:trPr>
        <w:tc>
          <w:tcPr>
            <w:tcW w:w="3200" w:type="dxa"/>
          </w:tcPr>
          <w:p w14:paraId="2AEDEF90" w14:textId="77777777" w:rsidR="0099367F" w:rsidRPr="005B284C" w:rsidRDefault="0099367F" w:rsidP="00BD38A5">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050C2296" w14:textId="77777777" w:rsidR="0099367F" w:rsidRPr="005B284C" w:rsidRDefault="0099367F" w:rsidP="00BD38A5">
            <w:pPr>
              <w:rPr>
                <w:rFonts w:ascii="Garamond" w:hAnsi="Garamond"/>
                <w:szCs w:val="28"/>
              </w:rPr>
            </w:pPr>
          </w:p>
        </w:tc>
        <w:tc>
          <w:tcPr>
            <w:tcW w:w="11318" w:type="dxa"/>
          </w:tcPr>
          <w:p w14:paraId="3D97929C" w14:textId="77777777" w:rsidR="0099367F" w:rsidRPr="0099367F" w:rsidRDefault="0099367F" w:rsidP="00BD38A5">
            <w:pPr>
              <w:rPr>
                <w:rFonts w:ascii="Garamond" w:hAnsi="Garamond"/>
              </w:rPr>
            </w:pPr>
            <w:r w:rsidRPr="0099367F">
              <w:rPr>
                <w:rFonts w:ascii="Garamond" w:hAnsi="Garamond"/>
              </w:rPr>
              <w:t xml:space="preserve">Job placements in Kansas schools, fitness organizations, hospitals and clinics are excelling due to this department and the programs offered! In last </w:t>
            </w:r>
            <w:proofErr w:type="gramStart"/>
            <w:r w:rsidRPr="0099367F">
              <w:rPr>
                <w:rFonts w:ascii="Garamond" w:hAnsi="Garamond"/>
              </w:rPr>
              <w:t>4 year</w:t>
            </w:r>
            <w:proofErr w:type="gramEnd"/>
            <w:r w:rsidRPr="0099367F">
              <w:rPr>
                <w:rFonts w:ascii="Garamond" w:hAnsi="Garamond"/>
              </w:rPr>
              <w:t xml:space="preserve">, four tenure-track / tenured faculty are to be commended for their work to produce 31 </w:t>
            </w:r>
            <w:proofErr w:type="gramStart"/>
            <w:r w:rsidRPr="0099367F">
              <w:rPr>
                <w:rFonts w:ascii="Garamond" w:hAnsi="Garamond"/>
              </w:rPr>
              <w:t>refereed</w:t>
            </w:r>
            <w:proofErr w:type="gramEnd"/>
            <w:r w:rsidRPr="0099367F">
              <w:rPr>
                <w:rFonts w:ascii="Garamond" w:hAnsi="Garamond"/>
              </w:rPr>
              <w:t xml:space="preserve"> journal articles, engage in 58 refereed presentations and conference proceedings, and submit numerous grant proposals</w:t>
            </w:r>
          </w:p>
        </w:tc>
      </w:tr>
      <w:tr w:rsidR="0099367F" w:rsidRPr="005B284C" w14:paraId="240E7C5B" w14:textId="77777777" w:rsidTr="0099367F">
        <w:trPr>
          <w:trHeight w:val="394"/>
          <w:jc w:val="center"/>
        </w:trPr>
        <w:tc>
          <w:tcPr>
            <w:tcW w:w="3200" w:type="dxa"/>
          </w:tcPr>
          <w:p w14:paraId="06472312" w14:textId="77777777" w:rsidR="0099367F" w:rsidRPr="005B284C" w:rsidRDefault="0099367F" w:rsidP="00BD38A5">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7219204F" w14:textId="77777777" w:rsidR="0099367F" w:rsidRPr="005B284C" w:rsidRDefault="0099367F" w:rsidP="00BD38A5">
            <w:pPr>
              <w:rPr>
                <w:rFonts w:ascii="Garamond" w:hAnsi="Garamond"/>
                <w:szCs w:val="28"/>
              </w:rPr>
            </w:pPr>
          </w:p>
        </w:tc>
        <w:tc>
          <w:tcPr>
            <w:tcW w:w="11318" w:type="dxa"/>
          </w:tcPr>
          <w:p w14:paraId="48F96E6F" w14:textId="77777777" w:rsidR="0099367F" w:rsidRPr="0099367F" w:rsidRDefault="0099367F" w:rsidP="00BD38A5">
            <w:pPr>
              <w:rPr>
                <w:rFonts w:ascii="Garamond" w:hAnsi="Garamond"/>
                <w:highlight w:val="green"/>
              </w:rPr>
            </w:pPr>
            <w:proofErr w:type="gramStart"/>
            <w:r w:rsidRPr="0099367F">
              <w:rPr>
                <w:rFonts w:ascii="Garamond" w:hAnsi="Garamond"/>
              </w:rPr>
              <w:t>Need</w:t>
            </w:r>
            <w:proofErr w:type="gramEnd"/>
            <w:r w:rsidRPr="0099367F">
              <w:rPr>
                <w:rFonts w:ascii="Garamond" w:hAnsi="Garamond"/>
              </w:rPr>
              <w:t xml:space="preserve"> to focus on quantitative measures below for PE. In addition, focus on </w:t>
            </w:r>
            <w:proofErr w:type="gramStart"/>
            <w:r w:rsidRPr="0099367F">
              <w:rPr>
                <w:rFonts w:ascii="Garamond" w:hAnsi="Garamond"/>
              </w:rPr>
              <w:t>Masters in Athletic Training</w:t>
            </w:r>
            <w:proofErr w:type="gramEnd"/>
            <w:r w:rsidRPr="0099367F">
              <w:rPr>
                <w:rFonts w:ascii="Garamond" w:hAnsi="Garamond"/>
              </w:rPr>
              <w:t xml:space="preserve"> to ensure that after the first 4 years it is beginning to meet the threshold criteria identified by KBOR in quantitative measures listed below, </w:t>
            </w:r>
          </w:p>
        </w:tc>
      </w:tr>
    </w:tbl>
    <w:p w14:paraId="2C9AF364" w14:textId="77777777" w:rsidR="008C7154" w:rsidRPr="008C7154" w:rsidRDefault="008C7154" w:rsidP="008C7154">
      <w:pPr>
        <w:spacing w:after="0" w:line="240" w:lineRule="exact"/>
        <w:rPr>
          <w:b/>
          <w:bCs/>
          <w:sz w:val="24"/>
          <w:szCs w:val="24"/>
        </w:rPr>
      </w:pPr>
    </w:p>
    <w:p w14:paraId="07F9589B" w14:textId="6EBD9AD8" w:rsidR="0099367F" w:rsidRPr="00120CD9" w:rsidRDefault="0099367F" w:rsidP="00120CD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Faculty Signatures page 2 __X__ Yes</w:t>
      </w:r>
      <w:r w:rsidRPr="00120CD9">
        <w:rPr>
          <w:rFonts w:ascii="Garamond" w:eastAsia="Times New Roman" w:hAnsi="Garamond" w:cs="Times New Roman"/>
          <w:color w:val="000000"/>
          <w:kern w:val="0"/>
          <w:sz w:val="20"/>
          <w:szCs w:val="20"/>
        </w:rPr>
        <w:tab/>
        <w:t>____ No</w:t>
      </w:r>
    </w:p>
    <w:p w14:paraId="03C8F646" w14:textId="77777777" w:rsidR="0099367F" w:rsidRPr="00120CD9" w:rsidRDefault="0099367F" w:rsidP="00120CD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Academic Dean Review page 3</w:t>
      </w:r>
      <w:r w:rsidRPr="00120CD9">
        <w:rPr>
          <w:rFonts w:ascii="Garamond" w:eastAsia="Times New Roman" w:hAnsi="Garamond" w:cs="Times New Roman"/>
          <w:color w:val="000000"/>
          <w:kern w:val="0"/>
          <w:sz w:val="20"/>
          <w:szCs w:val="20"/>
        </w:rPr>
        <w:tab/>
      </w:r>
    </w:p>
    <w:p w14:paraId="4F9C853D" w14:textId="77777777" w:rsidR="0099367F" w:rsidRPr="00120CD9" w:rsidRDefault="0099367F" w:rsidP="00120CD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b/>
        <w:t>Letter</w:t>
      </w:r>
      <w:r w:rsidRPr="00120CD9">
        <w:rPr>
          <w:rFonts w:ascii="Garamond" w:eastAsia="Times New Roman" w:hAnsi="Garamond" w:cs="Times New Roman"/>
          <w:color w:val="000000"/>
          <w:kern w:val="0"/>
          <w:sz w:val="20"/>
          <w:szCs w:val="20"/>
        </w:rPr>
        <w:tab/>
      </w:r>
      <w:r w:rsidRPr="00120CD9">
        <w:rPr>
          <w:rFonts w:ascii="Garamond" w:eastAsia="Times New Roman" w:hAnsi="Garamond" w:cs="Times New Roman"/>
          <w:color w:val="000000"/>
          <w:kern w:val="0"/>
          <w:sz w:val="20"/>
          <w:szCs w:val="20"/>
        </w:rPr>
        <w:tab/>
        <w:t>__X__ Yes</w:t>
      </w:r>
      <w:r w:rsidRPr="00120CD9">
        <w:rPr>
          <w:rFonts w:ascii="Garamond" w:eastAsia="Times New Roman" w:hAnsi="Garamond" w:cs="Times New Roman"/>
          <w:color w:val="000000"/>
          <w:kern w:val="0"/>
          <w:sz w:val="20"/>
          <w:szCs w:val="20"/>
        </w:rPr>
        <w:tab/>
        <w:t>____ No</w:t>
      </w:r>
    </w:p>
    <w:p w14:paraId="02DEAD23" w14:textId="7AEA492D" w:rsidR="0099367F" w:rsidRPr="00120CD9" w:rsidRDefault="0099367F" w:rsidP="00120CD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b/>
        <w:t>Signature</w:t>
      </w:r>
      <w:r w:rsidRPr="00120CD9">
        <w:rPr>
          <w:rFonts w:ascii="Garamond" w:eastAsia="Times New Roman" w:hAnsi="Garamond" w:cs="Times New Roman"/>
          <w:color w:val="000000"/>
          <w:kern w:val="0"/>
          <w:sz w:val="20"/>
          <w:szCs w:val="20"/>
        </w:rPr>
        <w:tab/>
        <w:t>__X__ Yes</w:t>
      </w:r>
      <w:r w:rsidRPr="00120CD9">
        <w:rPr>
          <w:rFonts w:ascii="Garamond" w:eastAsia="Times New Roman" w:hAnsi="Garamond" w:cs="Times New Roman"/>
          <w:color w:val="000000"/>
          <w:kern w:val="0"/>
          <w:sz w:val="20"/>
          <w:szCs w:val="20"/>
        </w:rPr>
        <w:tab/>
        <w:t>____ No</w:t>
      </w:r>
    </w:p>
    <w:p w14:paraId="33A4DBFA" w14:textId="77777777" w:rsidR="0099367F" w:rsidRPr="00120CD9" w:rsidRDefault="0099367F" w:rsidP="00120CD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Graduate Dean Review page 3</w:t>
      </w:r>
    </w:p>
    <w:p w14:paraId="5697CB81" w14:textId="77777777" w:rsidR="0099367F" w:rsidRPr="00120CD9" w:rsidRDefault="0099367F" w:rsidP="00120CD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b/>
        <w:t>Letter</w:t>
      </w:r>
      <w:r w:rsidRPr="00120CD9">
        <w:rPr>
          <w:rFonts w:ascii="Garamond" w:eastAsia="Times New Roman" w:hAnsi="Garamond" w:cs="Times New Roman"/>
          <w:color w:val="000000"/>
          <w:kern w:val="0"/>
          <w:sz w:val="20"/>
          <w:szCs w:val="20"/>
        </w:rPr>
        <w:tab/>
      </w:r>
      <w:r w:rsidRPr="00120CD9">
        <w:rPr>
          <w:rFonts w:ascii="Garamond" w:eastAsia="Times New Roman" w:hAnsi="Garamond" w:cs="Times New Roman"/>
          <w:color w:val="000000"/>
          <w:kern w:val="0"/>
          <w:sz w:val="20"/>
          <w:szCs w:val="20"/>
        </w:rPr>
        <w:tab/>
        <w:t>____ Yes</w:t>
      </w:r>
      <w:r w:rsidRPr="00120CD9">
        <w:rPr>
          <w:rFonts w:ascii="Garamond" w:eastAsia="Times New Roman" w:hAnsi="Garamond" w:cs="Times New Roman"/>
          <w:color w:val="000000"/>
          <w:kern w:val="0"/>
          <w:sz w:val="20"/>
          <w:szCs w:val="20"/>
        </w:rPr>
        <w:tab/>
        <w:t>__X__ No</w:t>
      </w:r>
      <w:r w:rsidRPr="00120CD9">
        <w:rPr>
          <w:rFonts w:ascii="Garamond" w:eastAsia="Times New Roman" w:hAnsi="Garamond" w:cs="Times New Roman"/>
          <w:color w:val="000000"/>
          <w:kern w:val="0"/>
          <w:sz w:val="20"/>
          <w:szCs w:val="20"/>
        </w:rPr>
        <w:tab/>
        <w:t>____ N/A</w:t>
      </w:r>
    </w:p>
    <w:p w14:paraId="396C57CB" w14:textId="0906352B" w:rsidR="0099367F" w:rsidRPr="00120CD9" w:rsidRDefault="0099367F" w:rsidP="00120CD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b/>
        <w:t>Signature</w:t>
      </w:r>
      <w:r w:rsidRPr="00120CD9">
        <w:rPr>
          <w:rFonts w:ascii="Garamond" w:eastAsia="Times New Roman" w:hAnsi="Garamond" w:cs="Times New Roman"/>
          <w:color w:val="000000"/>
          <w:kern w:val="0"/>
          <w:sz w:val="20"/>
          <w:szCs w:val="20"/>
        </w:rPr>
        <w:tab/>
        <w:t>__X__ Yes</w:t>
      </w:r>
      <w:r w:rsidRPr="00120CD9">
        <w:rPr>
          <w:rFonts w:ascii="Garamond" w:eastAsia="Times New Roman" w:hAnsi="Garamond" w:cs="Times New Roman"/>
          <w:color w:val="000000"/>
          <w:kern w:val="0"/>
          <w:sz w:val="20"/>
          <w:szCs w:val="20"/>
        </w:rPr>
        <w:tab/>
        <w:t>____ No</w:t>
      </w:r>
      <w:r w:rsidRPr="00120CD9">
        <w:rPr>
          <w:rFonts w:ascii="Garamond" w:eastAsia="Times New Roman" w:hAnsi="Garamond" w:cs="Times New Roman"/>
          <w:color w:val="000000"/>
          <w:kern w:val="0"/>
          <w:sz w:val="20"/>
          <w:szCs w:val="20"/>
        </w:rPr>
        <w:tab/>
      </w:r>
      <w:r w:rsidRPr="00120CD9">
        <w:rPr>
          <w:rFonts w:ascii="Garamond" w:eastAsia="Times New Roman" w:hAnsi="Garamond" w:cs="Times New Roman"/>
          <w:color w:val="000000"/>
          <w:kern w:val="0"/>
          <w:sz w:val="20"/>
          <w:szCs w:val="20"/>
        </w:rPr>
        <w:tab/>
        <w:t>____ N/A</w:t>
      </w:r>
    </w:p>
    <w:p w14:paraId="0C70C6AA" w14:textId="77777777" w:rsidR="0099367F" w:rsidRDefault="0099367F" w:rsidP="00120CD9">
      <w:pPr>
        <w:pStyle w:val="ListParagraph"/>
        <w:ind w:left="0"/>
        <w:rPr>
          <w:rFonts w:ascii="Garamond" w:hAnsi="Garamond"/>
          <w:sz w:val="21"/>
          <w:szCs w:val="21"/>
        </w:rPr>
      </w:pPr>
      <w:bookmarkStart w:id="0" w:name="_Hlk118470601"/>
      <w:r>
        <w:rPr>
          <w:rFonts w:ascii="Garamond" w:hAnsi="Garamond"/>
        </w:rPr>
        <w:t xml:space="preserve">University Program Review </w:t>
      </w:r>
      <w:bookmarkEnd w:id="0"/>
      <w:r>
        <w:rPr>
          <w:rFonts w:ascii="Garamond" w:hAnsi="Garamond"/>
        </w:rPr>
        <w:t>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5D8218E9" w14:textId="77777777" w:rsidR="0099367F" w:rsidRDefault="0099367F" w:rsidP="00120CD9">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59264" behindDoc="0" locked="0" layoutInCell="1" allowOverlap="1" wp14:anchorId="77C075BD" wp14:editId="2D71D284">
                <wp:simplePos x="0" y="0"/>
                <wp:positionH relativeFrom="column">
                  <wp:posOffset>708660</wp:posOffset>
                </wp:positionH>
                <wp:positionV relativeFrom="paragraph">
                  <wp:posOffset>29845</wp:posOffset>
                </wp:positionV>
                <wp:extent cx="125730" cy="125730"/>
                <wp:effectExtent l="0" t="0" r="26670" b="26670"/>
                <wp:wrapNone/>
                <wp:docPr id="9" name="Rectangle 9"/>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C2161" id="Rectangle 9" o:spid="_x0000_s1026" style="position:absolute;margin-left:55.8pt;margin-top:2.35pt;width:9.9pt;height: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bookmarkStart w:id="1" w:name="_Hlk118470622"/>
      <w:r>
        <w:rPr>
          <w:rFonts w:ascii="Garamond" w:hAnsi="Garamond" w:cs="Calibri"/>
          <w:color w:val="000000"/>
        </w:rPr>
        <w:t xml:space="preserve">Resubmit with focus on Targeted area(s) circled below (e.g. SMART Goals, additional data/narrative) </w:t>
      </w:r>
    </w:p>
    <w:p w14:paraId="6302827A" w14:textId="77777777" w:rsidR="0099367F" w:rsidRDefault="0099367F" w:rsidP="00120CD9">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bookmarkEnd w:id="1"/>
    <w:p w14:paraId="7254685F" w14:textId="77777777" w:rsidR="0099367F" w:rsidRPr="007F21D4" w:rsidRDefault="0099367F" w:rsidP="00120CD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2B34ED7D" w14:textId="77777777" w:rsidR="0099367F" w:rsidRPr="007F21D4" w:rsidRDefault="0099367F" w:rsidP="00120CD9">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28879A52" w14:textId="77777777" w:rsidR="0099367F" w:rsidRPr="007F21D4" w:rsidRDefault="0099367F" w:rsidP="00120CD9">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75380152" w14:textId="77777777" w:rsidR="0099367F" w:rsidRPr="007F21D4" w:rsidRDefault="0099367F" w:rsidP="00120CD9">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00979636" w14:textId="77777777" w:rsidR="0099367F" w:rsidRPr="007F21D4" w:rsidRDefault="0099367F" w:rsidP="00120CD9">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531868AA" w14:textId="11C1B407" w:rsidR="0099367F" w:rsidRDefault="0099367F" w:rsidP="00120CD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bookmarkStart w:id="2" w:name="_Hlk118470835"/>
    </w:p>
    <w:p w14:paraId="6A74367E" w14:textId="77777777" w:rsidR="0099367F" w:rsidRDefault="0099367F" w:rsidP="00120CD9">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60288" behindDoc="0" locked="0" layoutInCell="1" allowOverlap="1" wp14:anchorId="02A5D95D" wp14:editId="07605B11">
                <wp:simplePos x="0" y="0"/>
                <wp:positionH relativeFrom="column">
                  <wp:posOffset>702945</wp:posOffset>
                </wp:positionH>
                <wp:positionV relativeFrom="paragraph">
                  <wp:posOffset>11430</wp:posOffset>
                </wp:positionV>
                <wp:extent cx="125730" cy="125730"/>
                <wp:effectExtent l="0" t="0" r="26670" b="26670"/>
                <wp:wrapNone/>
                <wp:docPr id="5" name="Rectangle 5"/>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185BA" id="Rectangle 5" o:spid="_x0000_s1026" style="position:absolute;margin-left:55.35pt;margin-top:.9pt;width:9.9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bookmarkStart w:id="3" w:name="_Hlk118470801"/>
      <w:bookmarkEnd w:id="2"/>
      <w:r>
        <w:rPr>
          <w:rFonts w:ascii="Garamond" w:hAnsi="Garamond" w:cs="Calibri"/>
          <w:color w:val="000000"/>
        </w:rPr>
        <w:t>Program Review Meets Expectations</w:t>
      </w:r>
      <w:bookmarkEnd w:id="3"/>
      <w:r>
        <w:rPr>
          <w:rFonts w:ascii="Garamond" w:hAnsi="Garamond" w:cs="Calibri"/>
          <w:color w:val="000000"/>
        </w:rPr>
        <w:t xml:space="preserve"> in all 6 areas of focus: </w:t>
      </w:r>
    </w:p>
    <w:p w14:paraId="075B7FD4" w14:textId="77777777" w:rsidR="0099367F" w:rsidRPr="007F21D4" w:rsidRDefault="0099367F" w:rsidP="00120CD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5C43ABC0" w14:textId="77777777" w:rsidR="0099367F" w:rsidRPr="007F21D4" w:rsidRDefault="0099367F" w:rsidP="00120CD9">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2B20C662" w14:textId="77777777" w:rsidR="0099367F" w:rsidRPr="007F21D4" w:rsidRDefault="0099367F" w:rsidP="00120CD9">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23676B14" w14:textId="77777777" w:rsidR="0099367F" w:rsidRPr="007F21D4" w:rsidRDefault="0099367F" w:rsidP="00120CD9">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5183B110" w14:textId="77777777" w:rsidR="0099367F" w:rsidRPr="007F21D4" w:rsidRDefault="0099367F" w:rsidP="00120CD9">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7A762759" w14:textId="4E3262CD" w:rsidR="0099367F" w:rsidRDefault="0099367F" w:rsidP="00120CD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21D07912" w14:textId="77777777" w:rsidR="0099367F" w:rsidRDefault="0099367F" w:rsidP="00120CD9">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61312" behindDoc="0" locked="0" layoutInCell="1" allowOverlap="1" wp14:anchorId="54FACD29" wp14:editId="34F02ECC">
                <wp:simplePos x="0" y="0"/>
                <wp:positionH relativeFrom="column">
                  <wp:posOffset>711200</wp:posOffset>
                </wp:positionH>
                <wp:positionV relativeFrom="paragraph">
                  <wp:posOffset>6350</wp:posOffset>
                </wp:positionV>
                <wp:extent cx="125730" cy="125730"/>
                <wp:effectExtent l="0" t="0" r="26670" b="26670"/>
                <wp:wrapNone/>
                <wp:docPr id="2053521039" name="Rectangle 2053521039"/>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ABD1B" id="Rectangle 2053521039" o:spid="_x0000_s1026" style="position:absolute;margin-left:56pt;margin-top:.5pt;width:9.9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Pr>
          <w:rFonts w:ascii="Garamond" w:hAnsi="Garamond" w:cs="Calibri"/>
          <w:color w:val="000000"/>
        </w:rPr>
        <w:t>Quantitative Minimum Criteria</w:t>
      </w:r>
      <w:r>
        <w:rPr>
          <w:rFonts w:ascii="Garamond" w:hAnsi="Garamond" w:cs="Calibri"/>
          <w:color w:val="000000"/>
        </w:rPr>
        <w:tab/>
      </w:r>
      <w:r w:rsidRPr="00BE35A3">
        <w:rPr>
          <w:rFonts w:ascii="Garamond" w:hAnsi="Garamond" w:cs="Calibri"/>
          <w:color w:val="000000"/>
        </w:rPr>
        <w:t xml:space="preserve"> </w:t>
      </w:r>
    </w:p>
    <w:p w14:paraId="55C16534" w14:textId="77777777" w:rsidR="0099367F" w:rsidRPr="00F470B1" w:rsidRDefault="0099367F" w:rsidP="00120CD9">
      <w:pPr>
        <w:pStyle w:val="ListParagraph"/>
        <w:numPr>
          <w:ilvl w:val="0"/>
          <w:numId w:val="25"/>
        </w:numPr>
        <w:rPr>
          <w:rFonts w:ascii="Garamond" w:hAnsi="Garamond" w:cs="Calibri"/>
          <w:color w:val="000000"/>
        </w:rPr>
      </w:pPr>
      <w:r w:rsidRPr="00F470B1">
        <w:rPr>
          <w:rFonts w:ascii="Garamond" w:hAnsi="Garamond" w:cs="Calibri"/>
          <w:color w:val="000000"/>
        </w:rPr>
        <w:t>Criteria for Number of Majors</w:t>
      </w:r>
      <w:r>
        <w:rPr>
          <w:rFonts w:ascii="Garamond" w:hAnsi="Garamond" w:cs="Calibri"/>
          <w:color w:val="000000"/>
        </w:rPr>
        <w:t xml:space="preserve"> (Student Demand)</w:t>
      </w:r>
    </w:p>
    <w:p w14:paraId="77546889" w14:textId="77777777" w:rsidR="0099367F" w:rsidRPr="00A21F5C" w:rsidRDefault="0099367F" w:rsidP="00120CD9">
      <w:pPr>
        <w:pStyle w:val="ListParagraph"/>
        <w:numPr>
          <w:ilvl w:val="0"/>
          <w:numId w:val="24"/>
        </w:numPr>
        <w:ind w:left="2700"/>
        <w:rPr>
          <w:rFonts w:ascii="Garamond" w:hAnsi="Garamond" w:cs="Calibri"/>
          <w:color w:val="000000"/>
          <w:highlight w:val="yellow"/>
        </w:rPr>
      </w:pPr>
      <w:r w:rsidRPr="00F470B1">
        <w:rPr>
          <w:rFonts w:ascii="Garamond" w:hAnsi="Garamond" w:cs="Calibri"/>
          <w:color w:val="000000"/>
        </w:rPr>
        <w:t>Baccalaureate programs, four-year average of 25 or more</w:t>
      </w:r>
      <w:r>
        <w:rPr>
          <w:rFonts w:ascii="Garamond" w:hAnsi="Garamond" w:cs="Calibri"/>
          <w:color w:val="000000"/>
        </w:rPr>
        <w:t xml:space="preserve"> – </w:t>
      </w:r>
      <w:r w:rsidRPr="00A21F5C">
        <w:rPr>
          <w:rFonts w:ascii="Garamond" w:hAnsi="Garamond" w:cs="Calibri"/>
          <w:color w:val="000000"/>
          <w:highlight w:val="yellow"/>
        </w:rPr>
        <w:t>PE</w:t>
      </w:r>
      <w:r>
        <w:rPr>
          <w:rFonts w:ascii="Garamond" w:hAnsi="Garamond" w:cs="Calibri"/>
          <w:color w:val="000000"/>
          <w:highlight w:val="yellow"/>
        </w:rPr>
        <w:t xml:space="preserve"> does not meet </w:t>
      </w:r>
      <w:proofErr w:type="gramStart"/>
      <w:r>
        <w:rPr>
          <w:rFonts w:ascii="Garamond" w:hAnsi="Garamond" w:cs="Calibri"/>
          <w:color w:val="000000"/>
          <w:highlight w:val="yellow"/>
        </w:rPr>
        <w:t>this criteria</w:t>
      </w:r>
      <w:proofErr w:type="gramEnd"/>
    </w:p>
    <w:p w14:paraId="7C3B3824" w14:textId="77777777" w:rsidR="0099367F" w:rsidRPr="00A21F5C" w:rsidRDefault="0099367F" w:rsidP="00120CD9">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t>Master’s programs. Four-year average of 20 or more</w:t>
      </w:r>
      <w:r>
        <w:rPr>
          <w:rFonts w:ascii="Garamond" w:hAnsi="Garamond" w:cs="Calibri"/>
          <w:color w:val="000000"/>
        </w:rPr>
        <w:t xml:space="preserve"> – </w:t>
      </w:r>
      <w:r w:rsidRPr="00A21F5C">
        <w:rPr>
          <w:rFonts w:ascii="Garamond" w:hAnsi="Garamond" w:cs="Calibri"/>
          <w:color w:val="000000"/>
          <w:highlight w:val="yellow"/>
        </w:rPr>
        <w:t>AT</w:t>
      </w:r>
      <w:r>
        <w:rPr>
          <w:rFonts w:ascii="Garamond" w:hAnsi="Garamond" w:cs="Calibri"/>
          <w:color w:val="000000"/>
          <w:highlight w:val="yellow"/>
        </w:rPr>
        <w:t xml:space="preserve"> new program – not concern </w:t>
      </w:r>
      <w:proofErr w:type="gramStart"/>
      <w:r>
        <w:rPr>
          <w:rFonts w:ascii="Garamond" w:hAnsi="Garamond" w:cs="Calibri"/>
          <w:color w:val="000000"/>
          <w:highlight w:val="yellow"/>
        </w:rPr>
        <w:t>at this time</w:t>
      </w:r>
      <w:proofErr w:type="gramEnd"/>
    </w:p>
    <w:p w14:paraId="06E5BE55" w14:textId="77777777" w:rsidR="0099367F" w:rsidRPr="00A21F5C" w:rsidRDefault="0099367F" w:rsidP="00120CD9">
      <w:pPr>
        <w:pStyle w:val="ListParagraph"/>
        <w:numPr>
          <w:ilvl w:val="0"/>
          <w:numId w:val="24"/>
        </w:numPr>
        <w:ind w:left="2700"/>
        <w:rPr>
          <w:rFonts w:ascii="Garamond" w:hAnsi="Garamond" w:cs="Calibri"/>
          <w:color w:val="000000"/>
          <w:highlight w:val="yellow"/>
        </w:rPr>
      </w:pPr>
      <w:r w:rsidRPr="00F470B1">
        <w:rPr>
          <w:rFonts w:ascii="Garamond" w:hAnsi="Garamond" w:cs="Calibri"/>
          <w:color w:val="000000"/>
        </w:rPr>
        <w:t xml:space="preserve">Doctoral, four-year average of five or more </w:t>
      </w:r>
      <w:r>
        <w:rPr>
          <w:rFonts w:ascii="Garamond" w:hAnsi="Garamond" w:cs="Calibri"/>
          <w:color w:val="000000"/>
        </w:rPr>
        <w:t>-</w:t>
      </w:r>
      <w:r w:rsidRPr="00A21F5C">
        <w:rPr>
          <w:rFonts w:ascii="Garamond" w:hAnsi="Garamond" w:cs="Calibri"/>
          <w:color w:val="000000"/>
          <w:highlight w:val="yellow"/>
        </w:rPr>
        <w:t>NA</w:t>
      </w:r>
    </w:p>
    <w:p w14:paraId="36C38318" w14:textId="77777777" w:rsidR="0099367F" w:rsidRPr="00F470B1" w:rsidRDefault="0099367F" w:rsidP="00120CD9">
      <w:pPr>
        <w:pStyle w:val="ListParagraph"/>
        <w:numPr>
          <w:ilvl w:val="0"/>
          <w:numId w:val="25"/>
        </w:numPr>
        <w:rPr>
          <w:rFonts w:ascii="Garamond" w:hAnsi="Garamond" w:cs="Calibri"/>
          <w:color w:val="000000"/>
        </w:rPr>
      </w:pPr>
      <w:r w:rsidRPr="00F470B1">
        <w:rPr>
          <w:rFonts w:ascii="Garamond" w:hAnsi="Garamond" w:cs="Calibri"/>
          <w:color w:val="000000"/>
        </w:rPr>
        <w:t xml:space="preserve">Criteria for Number of </w:t>
      </w:r>
      <w:r>
        <w:rPr>
          <w:rFonts w:ascii="Garamond" w:hAnsi="Garamond" w:cs="Calibri"/>
          <w:color w:val="000000"/>
        </w:rPr>
        <w:t>Graduates (Degree Production)</w:t>
      </w:r>
    </w:p>
    <w:p w14:paraId="0588FCC0" w14:textId="77777777" w:rsidR="0099367F" w:rsidRPr="0071370E" w:rsidRDefault="0099367F" w:rsidP="00120CD9">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lastRenderedPageBreak/>
        <w:t xml:space="preserve">Baccalaureate programs, four-year average of 10 or more – PE Program 7 is the average – does not meet criteria </w:t>
      </w:r>
    </w:p>
    <w:p w14:paraId="7354FABC" w14:textId="77777777" w:rsidR="0099367F" w:rsidRPr="0071370E" w:rsidRDefault="0099367F" w:rsidP="00120CD9">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t xml:space="preserve">Master’s programs. Four-year average of 5 or more - AT new program – not concern </w:t>
      </w:r>
      <w:proofErr w:type="gramStart"/>
      <w:r w:rsidRPr="0071370E">
        <w:rPr>
          <w:rFonts w:ascii="Garamond" w:hAnsi="Garamond" w:cs="Calibri"/>
          <w:color w:val="000000"/>
          <w:highlight w:val="yellow"/>
        </w:rPr>
        <w:t>at this time</w:t>
      </w:r>
      <w:proofErr w:type="gramEnd"/>
    </w:p>
    <w:p w14:paraId="1E23E5DA" w14:textId="77777777" w:rsidR="0099367F" w:rsidRPr="00162C00" w:rsidRDefault="0099367F" w:rsidP="00120CD9">
      <w:pPr>
        <w:pStyle w:val="ListParagraph"/>
        <w:numPr>
          <w:ilvl w:val="0"/>
          <w:numId w:val="24"/>
        </w:numPr>
        <w:ind w:left="2700"/>
        <w:rPr>
          <w:rFonts w:ascii="Garamond" w:hAnsi="Garamond" w:cs="Calibri"/>
          <w:color w:val="000000"/>
          <w:highlight w:val="yellow"/>
        </w:rPr>
      </w:pPr>
      <w:r w:rsidRPr="00F470B1">
        <w:rPr>
          <w:rFonts w:ascii="Garamond" w:hAnsi="Garamond" w:cs="Calibri"/>
          <w:color w:val="000000"/>
        </w:rPr>
        <w:t xml:space="preserve">Doctoral, four-year average of </w:t>
      </w:r>
      <w:r>
        <w:rPr>
          <w:rFonts w:ascii="Garamond" w:hAnsi="Garamond" w:cs="Calibri"/>
          <w:color w:val="000000"/>
        </w:rPr>
        <w:t>two</w:t>
      </w:r>
      <w:r w:rsidRPr="00F470B1">
        <w:rPr>
          <w:rFonts w:ascii="Garamond" w:hAnsi="Garamond" w:cs="Calibri"/>
          <w:color w:val="000000"/>
        </w:rPr>
        <w:t xml:space="preserve"> or more </w:t>
      </w:r>
      <w:r>
        <w:rPr>
          <w:rFonts w:ascii="Garamond" w:hAnsi="Garamond" w:cs="Calibri"/>
          <w:color w:val="000000"/>
        </w:rPr>
        <w:t xml:space="preserve"> </w:t>
      </w:r>
      <w:r w:rsidRPr="00162C00">
        <w:rPr>
          <w:rFonts w:ascii="Garamond" w:hAnsi="Garamond" w:cs="Calibri"/>
          <w:color w:val="000000"/>
          <w:highlight w:val="yellow"/>
        </w:rPr>
        <w:t>- NA</w:t>
      </w:r>
    </w:p>
    <w:p w14:paraId="623590DE" w14:textId="77777777" w:rsidR="0099367F" w:rsidRPr="00F470B1" w:rsidRDefault="0099367F" w:rsidP="00120CD9">
      <w:pPr>
        <w:pStyle w:val="ListParagraph"/>
        <w:numPr>
          <w:ilvl w:val="0"/>
          <w:numId w:val="25"/>
        </w:numPr>
        <w:rPr>
          <w:rFonts w:ascii="Garamond" w:hAnsi="Garamond" w:cs="Calibri"/>
          <w:color w:val="000000"/>
        </w:rPr>
      </w:pPr>
      <w:r>
        <w:rPr>
          <w:rFonts w:ascii="Garamond" w:hAnsi="Garamond" w:cs="Calibri"/>
          <w:color w:val="000000"/>
        </w:rPr>
        <w:t>Talent Pipeline</w:t>
      </w:r>
    </w:p>
    <w:p w14:paraId="3C038916" w14:textId="77777777" w:rsidR="0099367F" w:rsidRPr="0071370E" w:rsidRDefault="0099367F" w:rsidP="00120CD9">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t xml:space="preserve">51% or more graduates employed in </w:t>
      </w:r>
      <w:proofErr w:type="gramStart"/>
      <w:r w:rsidRPr="0071370E">
        <w:rPr>
          <w:rFonts w:ascii="Garamond" w:hAnsi="Garamond" w:cs="Calibri"/>
          <w:color w:val="000000"/>
          <w:highlight w:val="yellow"/>
        </w:rPr>
        <w:t>Region</w:t>
      </w:r>
      <w:proofErr w:type="gramEnd"/>
      <w:r w:rsidRPr="0071370E">
        <w:rPr>
          <w:rFonts w:ascii="Garamond" w:hAnsi="Garamond" w:cs="Calibri"/>
          <w:color w:val="000000"/>
          <w:highlight w:val="yellow"/>
        </w:rPr>
        <w:t xml:space="preserve"> within 1 year (four-year average) – met for all programs </w:t>
      </w:r>
    </w:p>
    <w:p w14:paraId="6EAEF52B" w14:textId="77777777" w:rsidR="0099367F" w:rsidRDefault="0099367F" w:rsidP="00120CD9">
      <w:pPr>
        <w:pStyle w:val="ListParagraph"/>
        <w:numPr>
          <w:ilvl w:val="0"/>
          <w:numId w:val="25"/>
        </w:numPr>
        <w:rPr>
          <w:rFonts w:ascii="Garamond" w:hAnsi="Garamond" w:cs="Calibri"/>
          <w:color w:val="000000"/>
        </w:rPr>
      </w:pPr>
      <w:r>
        <w:rPr>
          <w:rFonts w:ascii="Garamond" w:hAnsi="Garamond" w:cs="Calibri"/>
          <w:color w:val="000000"/>
        </w:rPr>
        <w:t xml:space="preserve">Student Return on Investment - </w:t>
      </w:r>
      <w:r w:rsidRPr="00F470B1">
        <w:rPr>
          <w:rFonts w:ascii="Garamond" w:hAnsi="Garamond" w:cs="Calibri"/>
          <w:color w:val="000000"/>
        </w:rPr>
        <w:t>Baccalaureate programs</w:t>
      </w:r>
    </w:p>
    <w:p w14:paraId="49006D34" w14:textId="77777777" w:rsidR="0099367F" w:rsidRPr="00CC5ED0" w:rsidRDefault="0099367F" w:rsidP="00CC5ED0">
      <w:pPr>
        <w:pStyle w:val="ListParagraph"/>
        <w:numPr>
          <w:ilvl w:val="0"/>
          <w:numId w:val="25"/>
        </w:numPr>
        <w:ind w:left="2700"/>
        <w:rPr>
          <w:rFonts w:ascii="Garamond" w:hAnsi="Garamond" w:cs="Calibri"/>
          <w:color w:val="000000"/>
          <w:highlight w:val="yellow"/>
        </w:rPr>
      </w:pPr>
      <w:r w:rsidRPr="00CC5ED0">
        <w:rPr>
          <w:rFonts w:ascii="Garamond" w:hAnsi="Garamond"/>
          <w:sz w:val="22"/>
          <w:szCs w:val="22"/>
          <w:highlight w:val="yellow"/>
        </w:rPr>
        <w:t>2022 Five-Year Post-Graduation Median Salary $38,050 or more (280% or more of 2022 poverty level) -</w:t>
      </w:r>
      <w:r w:rsidRPr="00CC5ED0">
        <w:rPr>
          <w:rFonts w:ascii="Garamond" w:hAnsi="Garamond" w:cs="Calibri"/>
          <w:color w:val="000000"/>
          <w:highlight w:val="yellow"/>
        </w:rPr>
        <w:t xml:space="preserve"> met for all programs</w:t>
      </w:r>
    </w:p>
    <w:p w14:paraId="306A4406" w14:textId="77777777" w:rsidR="0099367F" w:rsidRPr="00BE35A3" w:rsidRDefault="0099367F" w:rsidP="0099367F">
      <w:pPr>
        <w:pStyle w:val="ListParagraph"/>
        <w:ind w:left="0"/>
        <w:rPr>
          <w:rFonts w:ascii="Garamond" w:hAnsi="Garamond" w:cs="Calibri"/>
          <w:color w:val="000000"/>
        </w:rPr>
      </w:pPr>
    </w:p>
    <w:p w14:paraId="4A844F23" w14:textId="77777777" w:rsidR="005879AE" w:rsidRDefault="005879AE" w:rsidP="00913B7B">
      <w:pPr>
        <w:spacing w:after="0" w:line="240" w:lineRule="exact"/>
      </w:pPr>
    </w:p>
    <w:p w14:paraId="1F7B3C79" w14:textId="22C3CCF6" w:rsidR="00150BFC" w:rsidRDefault="00F3446F" w:rsidP="00165FC4">
      <w:pPr>
        <w:spacing w:after="0" w:line="240" w:lineRule="exact"/>
      </w:pPr>
      <w:r>
        <w:tab/>
      </w:r>
      <w:r>
        <w:tab/>
      </w:r>
    </w:p>
    <w:p w14:paraId="1C57CEC8" w14:textId="4D2F0262" w:rsidR="00060A97" w:rsidRDefault="00060A97" w:rsidP="00150BFC">
      <w:pPr>
        <w:spacing w:after="0" w:line="240" w:lineRule="exact"/>
        <w:ind w:left="720" w:firstLine="720"/>
      </w:pPr>
    </w:p>
    <w:p w14:paraId="48A7989D" w14:textId="77777777" w:rsidR="0099367F" w:rsidRDefault="0099367F" w:rsidP="00150BFC">
      <w:pPr>
        <w:spacing w:after="0" w:line="240" w:lineRule="exact"/>
        <w:ind w:left="720" w:firstLine="720"/>
      </w:pPr>
    </w:p>
    <w:p w14:paraId="0E5F24EF" w14:textId="77777777" w:rsidR="0099367F" w:rsidRDefault="0099367F" w:rsidP="00150BFC">
      <w:pPr>
        <w:spacing w:after="0" w:line="240" w:lineRule="exact"/>
        <w:ind w:left="720" w:firstLine="720"/>
      </w:pPr>
    </w:p>
    <w:p w14:paraId="1526CAA7" w14:textId="77777777" w:rsidR="0099367F" w:rsidRDefault="0099367F" w:rsidP="00150BFC">
      <w:pPr>
        <w:spacing w:after="0" w:line="240" w:lineRule="exact"/>
        <w:ind w:left="720" w:firstLine="720"/>
      </w:pPr>
    </w:p>
    <w:p w14:paraId="059D8D41" w14:textId="77777777" w:rsidR="0099367F" w:rsidRDefault="0099367F" w:rsidP="00150BFC">
      <w:pPr>
        <w:spacing w:after="0" w:line="240" w:lineRule="exact"/>
        <w:ind w:left="720" w:firstLine="720"/>
      </w:pPr>
    </w:p>
    <w:p w14:paraId="363CA9D6" w14:textId="77777777" w:rsidR="0099367F" w:rsidRDefault="0099367F" w:rsidP="00150BFC">
      <w:pPr>
        <w:spacing w:after="0" w:line="240" w:lineRule="exact"/>
        <w:ind w:left="720" w:firstLine="720"/>
      </w:pPr>
    </w:p>
    <w:p w14:paraId="1843D241" w14:textId="77777777" w:rsidR="0099367F" w:rsidRDefault="0099367F" w:rsidP="00150BFC">
      <w:pPr>
        <w:spacing w:after="0" w:line="240" w:lineRule="exact"/>
        <w:ind w:left="720" w:firstLine="720"/>
      </w:pPr>
    </w:p>
    <w:p w14:paraId="17D949E8" w14:textId="77777777" w:rsidR="0099367F" w:rsidRDefault="0099367F" w:rsidP="00150BFC">
      <w:pPr>
        <w:spacing w:after="0" w:line="240" w:lineRule="exact"/>
        <w:ind w:left="720" w:firstLine="720"/>
      </w:pPr>
    </w:p>
    <w:p w14:paraId="21947B88" w14:textId="77777777" w:rsidR="0099367F" w:rsidRDefault="0099367F" w:rsidP="00150BFC">
      <w:pPr>
        <w:spacing w:after="0" w:line="240" w:lineRule="exact"/>
        <w:ind w:left="720" w:firstLine="720"/>
      </w:pPr>
    </w:p>
    <w:p w14:paraId="5AA61B78" w14:textId="77777777" w:rsidR="00033BAD" w:rsidRDefault="00033BAD" w:rsidP="00150BFC">
      <w:pPr>
        <w:spacing w:after="0" w:line="240" w:lineRule="exact"/>
        <w:ind w:left="720" w:firstLine="720"/>
      </w:pPr>
    </w:p>
    <w:p w14:paraId="7C09D87A" w14:textId="77777777" w:rsidR="00033BAD" w:rsidRDefault="00033BAD" w:rsidP="00150BFC">
      <w:pPr>
        <w:spacing w:after="0" w:line="240" w:lineRule="exact"/>
        <w:ind w:left="720" w:firstLine="720"/>
      </w:pPr>
    </w:p>
    <w:p w14:paraId="66FC8D7B" w14:textId="77777777" w:rsidR="00033BAD" w:rsidRDefault="00033BAD" w:rsidP="00150BFC">
      <w:pPr>
        <w:spacing w:after="0" w:line="240" w:lineRule="exact"/>
        <w:ind w:left="720" w:firstLine="720"/>
      </w:pPr>
    </w:p>
    <w:p w14:paraId="21157AE0" w14:textId="77777777" w:rsidR="00033BAD" w:rsidRDefault="00033BAD" w:rsidP="00150BFC">
      <w:pPr>
        <w:spacing w:after="0" w:line="240" w:lineRule="exact"/>
        <w:ind w:left="720" w:firstLine="720"/>
      </w:pPr>
    </w:p>
    <w:p w14:paraId="361C99B0" w14:textId="77777777" w:rsidR="00033BAD" w:rsidRDefault="00033BAD" w:rsidP="00150BFC">
      <w:pPr>
        <w:spacing w:after="0" w:line="240" w:lineRule="exact"/>
        <w:ind w:left="720" w:firstLine="720"/>
      </w:pPr>
    </w:p>
    <w:p w14:paraId="095B1036" w14:textId="77777777" w:rsidR="00033BAD" w:rsidRDefault="00033BAD" w:rsidP="00150BFC">
      <w:pPr>
        <w:spacing w:after="0" w:line="240" w:lineRule="exact"/>
        <w:ind w:left="720" w:firstLine="720"/>
      </w:pPr>
    </w:p>
    <w:p w14:paraId="0DBBF19C" w14:textId="77777777" w:rsidR="00033BAD" w:rsidRDefault="00033BAD" w:rsidP="00150BFC">
      <w:pPr>
        <w:spacing w:after="0" w:line="240" w:lineRule="exact"/>
        <w:ind w:left="720" w:firstLine="720"/>
      </w:pPr>
    </w:p>
    <w:p w14:paraId="296AC289" w14:textId="77777777" w:rsidR="00033BAD" w:rsidRDefault="00033BAD" w:rsidP="00150BFC">
      <w:pPr>
        <w:spacing w:after="0" w:line="240" w:lineRule="exact"/>
        <w:ind w:left="720" w:firstLine="720"/>
      </w:pPr>
    </w:p>
    <w:p w14:paraId="7CDF568D" w14:textId="77777777" w:rsidR="00033BAD" w:rsidRDefault="00033BAD" w:rsidP="00150BFC">
      <w:pPr>
        <w:spacing w:after="0" w:line="240" w:lineRule="exact"/>
        <w:ind w:left="720" w:firstLine="720"/>
      </w:pPr>
    </w:p>
    <w:p w14:paraId="1D02C436" w14:textId="77777777" w:rsidR="00033BAD" w:rsidRDefault="00033BAD" w:rsidP="00150BFC">
      <w:pPr>
        <w:spacing w:after="0" w:line="240" w:lineRule="exact"/>
        <w:ind w:left="720" w:firstLine="720"/>
      </w:pPr>
    </w:p>
    <w:p w14:paraId="19630212" w14:textId="77777777" w:rsidR="00033BAD" w:rsidRDefault="00033BAD" w:rsidP="00150BFC">
      <w:pPr>
        <w:spacing w:after="0" w:line="240" w:lineRule="exact"/>
        <w:ind w:left="720" w:firstLine="720"/>
      </w:pPr>
    </w:p>
    <w:p w14:paraId="3E02EAFF" w14:textId="77777777" w:rsidR="00033BAD" w:rsidRDefault="00033BAD" w:rsidP="00150BFC">
      <w:pPr>
        <w:spacing w:after="0" w:line="240" w:lineRule="exact"/>
        <w:ind w:left="720" w:firstLine="720"/>
      </w:pPr>
    </w:p>
    <w:p w14:paraId="7D684BE1" w14:textId="77777777" w:rsidR="00033BAD" w:rsidRDefault="00033BAD" w:rsidP="00150BFC">
      <w:pPr>
        <w:spacing w:after="0" w:line="240" w:lineRule="exact"/>
        <w:ind w:left="720" w:firstLine="720"/>
      </w:pPr>
    </w:p>
    <w:p w14:paraId="52F1CB9D" w14:textId="77777777" w:rsidR="00033BAD" w:rsidRDefault="00033BAD" w:rsidP="00150BFC">
      <w:pPr>
        <w:spacing w:after="0" w:line="240" w:lineRule="exact"/>
        <w:ind w:left="720" w:firstLine="720"/>
      </w:pPr>
    </w:p>
    <w:p w14:paraId="76B2B6A7" w14:textId="77777777" w:rsidR="00033BAD" w:rsidRDefault="00033BAD" w:rsidP="00150BFC">
      <w:pPr>
        <w:spacing w:after="0" w:line="240" w:lineRule="exact"/>
        <w:ind w:left="720" w:firstLine="720"/>
      </w:pPr>
    </w:p>
    <w:p w14:paraId="0ABF231C" w14:textId="77777777" w:rsidR="00033BAD" w:rsidRDefault="00033BAD" w:rsidP="00150BFC">
      <w:pPr>
        <w:spacing w:after="0" w:line="240" w:lineRule="exact"/>
        <w:ind w:left="720" w:firstLine="720"/>
      </w:pPr>
    </w:p>
    <w:p w14:paraId="1A841140" w14:textId="77777777" w:rsidR="00033BAD" w:rsidRDefault="00033BAD" w:rsidP="00150BFC">
      <w:pPr>
        <w:spacing w:after="0" w:line="240" w:lineRule="exact"/>
        <w:ind w:left="720" w:firstLine="720"/>
      </w:pPr>
    </w:p>
    <w:p w14:paraId="42734CA1" w14:textId="77777777" w:rsidR="00033BAD" w:rsidRDefault="00033BAD" w:rsidP="00150BFC">
      <w:pPr>
        <w:spacing w:after="0" w:line="240" w:lineRule="exact"/>
        <w:ind w:left="720" w:firstLine="720"/>
      </w:pPr>
    </w:p>
    <w:p w14:paraId="760FF19F" w14:textId="77777777" w:rsidR="00033BAD" w:rsidRDefault="00033BAD" w:rsidP="00150BFC">
      <w:pPr>
        <w:spacing w:after="0" w:line="240" w:lineRule="exact"/>
        <w:ind w:left="720" w:firstLine="720"/>
      </w:pPr>
    </w:p>
    <w:p w14:paraId="34CE9B7B" w14:textId="77777777" w:rsidR="00033BAD" w:rsidRDefault="00033BAD" w:rsidP="00150BFC">
      <w:pPr>
        <w:spacing w:after="0" w:line="240" w:lineRule="exact"/>
        <w:ind w:left="720" w:firstLine="720"/>
      </w:pPr>
    </w:p>
    <w:p w14:paraId="3E0B5EE5" w14:textId="77777777" w:rsidR="00033BAD" w:rsidRDefault="00033BAD" w:rsidP="00150BFC">
      <w:pPr>
        <w:spacing w:after="0" w:line="240" w:lineRule="exact"/>
        <w:ind w:left="720" w:firstLine="720"/>
      </w:pPr>
    </w:p>
    <w:p w14:paraId="389AB4F1" w14:textId="77777777" w:rsidR="00033BAD" w:rsidRDefault="00033BAD" w:rsidP="00150BFC">
      <w:pPr>
        <w:spacing w:after="0" w:line="240" w:lineRule="exact"/>
        <w:ind w:left="720" w:firstLine="720"/>
      </w:pPr>
    </w:p>
    <w:p w14:paraId="33A8EB7C" w14:textId="77777777" w:rsidR="00033BAD" w:rsidRDefault="00033BAD" w:rsidP="00150BFC">
      <w:pPr>
        <w:spacing w:after="0" w:line="240" w:lineRule="exact"/>
        <w:ind w:left="720" w:firstLine="720"/>
      </w:pPr>
    </w:p>
    <w:p w14:paraId="2318298C" w14:textId="77777777" w:rsidR="0099367F" w:rsidRDefault="0099367F" w:rsidP="00150BFC">
      <w:pPr>
        <w:spacing w:after="0" w:line="240" w:lineRule="exact"/>
        <w:ind w:left="720" w:firstLine="720"/>
      </w:pPr>
    </w:p>
    <w:p w14:paraId="757D6CD6" w14:textId="77777777" w:rsidR="0099367F" w:rsidRDefault="0099367F" w:rsidP="00150BFC">
      <w:pPr>
        <w:spacing w:after="0" w:line="240" w:lineRule="exact"/>
        <w:ind w:left="720" w:firstLine="720"/>
      </w:pPr>
    </w:p>
    <w:p w14:paraId="16AB15E8" w14:textId="77777777" w:rsidR="0099367F" w:rsidRDefault="0099367F" w:rsidP="00150BFC">
      <w:pPr>
        <w:spacing w:after="0" w:line="240" w:lineRule="exact"/>
        <w:ind w:left="720" w:firstLine="720"/>
      </w:pPr>
    </w:p>
    <w:p w14:paraId="231814F0" w14:textId="77777777" w:rsidR="0099367F" w:rsidRDefault="0099367F" w:rsidP="00120CD9">
      <w:pPr>
        <w:spacing w:after="0" w:line="240" w:lineRule="exact"/>
      </w:pPr>
    </w:p>
    <w:p w14:paraId="7978F65C" w14:textId="77777777" w:rsidR="0099367F" w:rsidRDefault="0099367F" w:rsidP="00150BFC">
      <w:pPr>
        <w:spacing w:after="0" w:line="240" w:lineRule="exact"/>
        <w:ind w:left="720" w:firstLine="720"/>
      </w:pPr>
    </w:p>
    <w:p w14:paraId="5375FD1F" w14:textId="77777777" w:rsidR="0099367F" w:rsidRPr="00B478FA" w:rsidRDefault="0099367F" w:rsidP="0099367F">
      <w:pPr>
        <w:pStyle w:val="Standard"/>
        <w:snapToGrid w:val="0"/>
        <w:rPr>
          <w:rFonts w:ascii="Garamond" w:hAnsi="Garamond"/>
          <w:b/>
          <w:smallCaps/>
          <w:color w:val="000000"/>
          <w:sz w:val="22"/>
          <w:szCs w:val="22"/>
          <w:lang w:val="en-US"/>
        </w:rPr>
      </w:pPr>
      <w:r w:rsidRPr="00B478FA">
        <w:rPr>
          <w:rFonts w:ascii="Garamond" w:hAnsi="Garamond"/>
          <w:b/>
          <w:smallCaps/>
          <w:color w:val="FF0000"/>
          <w:lang w:val="en-US"/>
        </w:rPr>
        <w:t>Intervention Services &amp; Leadership Education (ISLE)</w:t>
      </w:r>
      <w:r>
        <w:rPr>
          <w:rFonts w:ascii="Garamond" w:hAnsi="Garamond"/>
          <w:b/>
          <w:smallCaps/>
          <w:color w:val="FF0000"/>
          <w:sz w:val="28"/>
          <w:szCs w:val="28"/>
          <w:lang w:val="en-US"/>
        </w:rPr>
        <w:t xml:space="preserve"> </w:t>
      </w:r>
      <w:r w:rsidRPr="00B478FA">
        <w:rPr>
          <w:rFonts w:ascii="Garamond" w:hAnsi="Garamond"/>
          <w:b/>
          <w:smallCaps/>
          <w:color w:val="000000"/>
          <w:sz w:val="22"/>
          <w:szCs w:val="22"/>
          <w:lang w:val="en-US"/>
        </w:rPr>
        <w:t>PROGRESS TOWARD ASSESSMENT OF PROGRAM – OVERALL EVALUATION</w:t>
      </w:r>
    </w:p>
    <w:tbl>
      <w:tblPr>
        <w:tblW w:w="13842" w:type="dxa"/>
        <w:tblInd w:w="45" w:type="dxa"/>
        <w:tblLayout w:type="fixed"/>
        <w:tblCellMar>
          <w:left w:w="10" w:type="dxa"/>
          <w:right w:w="10" w:type="dxa"/>
        </w:tblCellMar>
        <w:tblLook w:val="0000" w:firstRow="0" w:lastRow="0" w:firstColumn="0" w:lastColumn="0" w:noHBand="0" w:noVBand="0"/>
      </w:tblPr>
      <w:tblGrid>
        <w:gridCol w:w="2800"/>
        <w:gridCol w:w="3191"/>
        <w:gridCol w:w="2846"/>
        <w:gridCol w:w="2760"/>
        <w:gridCol w:w="2245"/>
      </w:tblGrid>
      <w:tr w:rsidR="00033BAD" w14:paraId="6E6E1F67" w14:textId="77777777" w:rsidTr="00033BAD">
        <w:trPr>
          <w:cantSplit/>
          <w:trHeight w:val="665"/>
        </w:trPr>
        <w:tc>
          <w:tcPr>
            <w:tcW w:w="2800" w:type="dxa"/>
            <w:tcBorders>
              <w:top w:val="single" w:sz="2" w:space="0" w:color="000000" w:themeColor="text1"/>
              <w:left w:val="single" w:sz="2" w:space="0" w:color="000000" w:themeColor="text1"/>
              <w:bottom w:val="single" w:sz="4" w:space="0" w:color="auto"/>
            </w:tcBorders>
            <w:shd w:val="clear" w:color="auto" w:fill="auto"/>
            <w:tcMar>
              <w:top w:w="55" w:type="dxa"/>
              <w:left w:w="55" w:type="dxa"/>
              <w:bottom w:w="55" w:type="dxa"/>
              <w:right w:w="55" w:type="dxa"/>
            </w:tcMar>
          </w:tcPr>
          <w:p w14:paraId="2B3C4F81" w14:textId="77777777" w:rsidR="00033BAD" w:rsidRPr="00014C99" w:rsidRDefault="00033BAD" w:rsidP="00BF0143">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191"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43C2C5E8" w14:textId="77777777" w:rsidR="00033BAD" w:rsidRPr="006E23A4" w:rsidRDefault="00033BAD" w:rsidP="00BF0143">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222F238C" w14:textId="77777777" w:rsidR="00033BAD" w:rsidRPr="00792570" w:rsidRDefault="00033BAD" w:rsidP="00BF0143">
            <w:pPr>
              <w:pStyle w:val="Textbody"/>
              <w:spacing w:after="0"/>
              <w:jc w:val="center"/>
              <w:rPr>
                <w:rFonts w:ascii="Garamond" w:hAnsi="Garamond"/>
                <w:sz w:val="21"/>
                <w:szCs w:val="21"/>
                <w:lang w:val="en-US"/>
              </w:rPr>
            </w:pPr>
            <w:r>
              <w:rPr>
                <w:rFonts w:ascii="Garamond" w:hAnsi="Garamond"/>
                <w:sz w:val="21"/>
                <w:szCs w:val="21"/>
                <w:lang w:val="en-US"/>
              </w:rPr>
              <w:t>4</w:t>
            </w:r>
          </w:p>
        </w:tc>
        <w:tc>
          <w:tcPr>
            <w:tcW w:w="2846" w:type="dxa"/>
            <w:tcBorders>
              <w:top w:val="single" w:sz="2" w:space="0" w:color="000000" w:themeColor="text1"/>
              <w:left w:val="single" w:sz="2" w:space="0" w:color="000000" w:themeColor="text1"/>
            </w:tcBorders>
            <w:tcMar>
              <w:top w:w="55" w:type="dxa"/>
              <w:left w:w="55" w:type="dxa"/>
              <w:bottom w:w="55" w:type="dxa"/>
              <w:right w:w="55" w:type="dxa"/>
            </w:tcMar>
          </w:tcPr>
          <w:p w14:paraId="05736DF5" w14:textId="77777777" w:rsidR="00033BAD" w:rsidRPr="00792570" w:rsidRDefault="00033BAD" w:rsidP="00BF0143">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384DF70B" w14:textId="77777777" w:rsidR="00033BAD" w:rsidRDefault="00033BAD" w:rsidP="00BF0143">
            <w:pPr>
              <w:pStyle w:val="Textbody"/>
              <w:spacing w:after="0"/>
              <w:jc w:val="center"/>
              <w:rPr>
                <w:rFonts w:ascii="Garamond" w:hAnsi="Garamond"/>
                <w:sz w:val="21"/>
                <w:szCs w:val="21"/>
              </w:rPr>
            </w:pPr>
            <w:r>
              <w:rPr>
                <w:rFonts w:ascii="Garamond" w:hAnsi="Garamond"/>
                <w:sz w:val="21"/>
                <w:szCs w:val="21"/>
                <w:lang w:val="en-US"/>
              </w:rPr>
              <w:t>3</w:t>
            </w:r>
          </w:p>
        </w:tc>
        <w:tc>
          <w:tcPr>
            <w:tcW w:w="2760" w:type="dxa"/>
            <w:tcBorders>
              <w:top w:val="single" w:sz="2" w:space="0" w:color="000000" w:themeColor="text1"/>
              <w:left w:val="single" w:sz="2" w:space="0" w:color="000000" w:themeColor="text1"/>
              <w:bottom w:val="single" w:sz="4" w:space="0" w:color="auto"/>
              <w:right w:val="single" w:sz="2" w:space="0" w:color="000000" w:themeColor="text1"/>
            </w:tcBorders>
          </w:tcPr>
          <w:p w14:paraId="220B2CD3" w14:textId="77777777" w:rsidR="00033BAD" w:rsidRDefault="00033BAD" w:rsidP="00BF0143">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21C36D9A" w14:textId="77777777" w:rsidR="00033BAD" w:rsidRDefault="00033BAD" w:rsidP="00BF0143">
            <w:pPr>
              <w:pStyle w:val="Textbody"/>
              <w:spacing w:after="0"/>
              <w:jc w:val="center"/>
              <w:rPr>
                <w:rFonts w:ascii="Garamond" w:hAnsi="Garamond"/>
                <w:b/>
                <w:bCs/>
                <w:sz w:val="21"/>
                <w:szCs w:val="21"/>
                <w:lang w:val="en-US"/>
              </w:rPr>
            </w:pPr>
            <w:r>
              <w:rPr>
                <w:rFonts w:ascii="Garamond" w:hAnsi="Garamond"/>
                <w:sz w:val="21"/>
                <w:szCs w:val="21"/>
              </w:rPr>
              <w:t>2</w:t>
            </w:r>
          </w:p>
        </w:tc>
        <w:tc>
          <w:tcPr>
            <w:tcW w:w="2242" w:type="dxa"/>
            <w:tcBorders>
              <w:top w:val="single" w:sz="2" w:space="0" w:color="000000" w:themeColor="text1"/>
              <w:left w:val="single" w:sz="2" w:space="0" w:color="000000" w:themeColor="text1"/>
              <w:bottom w:val="single" w:sz="4" w:space="0" w:color="auto"/>
              <w:right w:val="single" w:sz="2" w:space="0" w:color="000000" w:themeColor="text1"/>
            </w:tcBorders>
          </w:tcPr>
          <w:p w14:paraId="61506357" w14:textId="77777777" w:rsidR="00033BAD" w:rsidRPr="006E23A4" w:rsidRDefault="00033BAD" w:rsidP="00BF0143">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63FFFBDC" w14:textId="77777777" w:rsidR="00033BAD" w:rsidRDefault="00033BAD" w:rsidP="00BF0143">
            <w:pPr>
              <w:pStyle w:val="Textbody"/>
              <w:spacing w:after="0"/>
              <w:jc w:val="center"/>
              <w:rPr>
                <w:rFonts w:ascii="Garamond" w:hAnsi="Garamond"/>
                <w:sz w:val="21"/>
                <w:szCs w:val="21"/>
              </w:rPr>
            </w:pPr>
            <w:r>
              <w:rPr>
                <w:rFonts w:ascii="Garamond" w:hAnsi="Garamond"/>
                <w:sz w:val="21"/>
                <w:szCs w:val="21"/>
              </w:rPr>
              <w:t>1</w:t>
            </w:r>
          </w:p>
        </w:tc>
      </w:tr>
      <w:tr w:rsidR="00033BAD" w14:paraId="25D5A5D8" w14:textId="77777777" w:rsidTr="000C4BA9">
        <w:trPr>
          <w:trHeight w:val="1216"/>
        </w:trPr>
        <w:tc>
          <w:tcPr>
            <w:tcW w:w="280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11B7B59F" w14:textId="77777777" w:rsidR="00033BAD" w:rsidRPr="007E4631" w:rsidRDefault="00033BAD" w:rsidP="00BF0143">
            <w:pPr>
              <w:pStyle w:val="Standard"/>
              <w:rPr>
                <w:rFonts w:ascii="Garamond" w:hAnsi="Garamond"/>
                <w:sz w:val="21"/>
                <w:szCs w:val="21"/>
                <w:lang w:val="en-US"/>
              </w:rPr>
            </w:pPr>
            <w:r w:rsidRPr="20F91F3B">
              <w:rPr>
                <w:rFonts w:ascii="Garamond" w:hAnsi="Garamond"/>
                <w:b/>
                <w:bCs/>
                <w:sz w:val="20"/>
                <w:szCs w:val="20"/>
                <w:u w:val="single"/>
                <w:lang w:val="en-US"/>
              </w:rPr>
              <w:t xml:space="preserve">Part 1a Departmental (Program) Purpose &amp; Relationship </w:t>
            </w:r>
            <w:proofErr w:type="gramStart"/>
            <w:r w:rsidRPr="20F91F3B">
              <w:rPr>
                <w:rFonts w:ascii="Garamond" w:hAnsi="Garamond"/>
                <w:b/>
                <w:bCs/>
                <w:sz w:val="20"/>
                <w:szCs w:val="20"/>
                <w:u w:val="single"/>
                <w:lang w:val="en-US"/>
              </w:rPr>
              <w:t>to</w:t>
            </w:r>
            <w:proofErr w:type="gramEnd"/>
            <w:r w:rsidRPr="20F91F3B">
              <w:rPr>
                <w:rFonts w:ascii="Garamond" w:hAnsi="Garamond"/>
                <w:b/>
                <w:bCs/>
                <w:sz w:val="20"/>
                <w:szCs w:val="20"/>
                <w:u w:val="single"/>
                <w:lang w:val="en-US"/>
              </w:rPr>
              <w:t xml:space="preserve"> University Mission:</w:t>
            </w:r>
            <w:r w:rsidRPr="20F91F3B">
              <w:rPr>
                <w:rFonts w:ascii="Garamond" w:hAnsi="Garamond"/>
                <w:b/>
                <w:bCs/>
                <w:sz w:val="20"/>
                <w:szCs w:val="20"/>
                <w:lang w:val="en-US"/>
              </w:rPr>
              <w:t xml:space="preserve"> </w:t>
            </w:r>
            <w:r w:rsidRPr="20F91F3B">
              <w:rPr>
                <w:rFonts w:ascii="Garamond" w:hAnsi="Garamond"/>
                <w:sz w:val="21"/>
                <w:szCs w:val="21"/>
                <w:lang w:val="en-US"/>
              </w:rPr>
              <w:t>Centrality of the program to fulfilling the mission and role of the institution</w:t>
            </w:r>
          </w:p>
        </w:tc>
        <w:tc>
          <w:tcPr>
            <w:tcW w:w="3191"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FBF4A56" w14:textId="77777777" w:rsidR="00033BAD" w:rsidRPr="00711C02" w:rsidRDefault="00033BAD" w:rsidP="00BF0143">
            <w:pPr>
              <w:pStyle w:val="Standard"/>
              <w:rPr>
                <w:rFonts w:ascii="Garamond" w:hAnsi="Garamond"/>
                <w:sz w:val="20"/>
                <w:szCs w:val="21"/>
                <w:highlight w:val="yellow"/>
                <w:u w:val="single"/>
                <w:lang w:val="en-US"/>
              </w:rPr>
            </w:pPr>
            <w:r w:rsidRPr="00711C02">
              <w:rPr>
                <w:rFonts w:ascii="Garamond" w:hAnsi="Garamond"/>
                <w:sz w:val="20"/>
                <w:szCs w:val="21"/>
                <w:highlight w:val="yellow"/>
                <w:u w:val="single"/>
                <w:lang w:val="en-US"/>
              </w:rPr>
              <w:t>Program Purpose:</w:t>
            </w:r>
          </w:p>
          <w:p w14:paraId="78939A35" w14:textId="77777777" w:rsidR="00033BAD" w:rsidRPr="007E4631" w:rsidRDefault="00033BAD" w:rsidP="00BF0143">
            <w:pPr>
              <w:pStyle w:val="Standard"/>
              <w:ind w:left="120"/>
              <w:rPr>
                <w:rFonts w:ascii="Garamond" w:hAnsi="Garamond"/>
                <w:sz w:val="20"/>
                <w:szCs w:val="21"/>
                <w:lang w:val="en-US"/>
              </w:rPr>
            </w:pPr>
            <w:r w:rsidRPr="00711C02">
              <w:rPr>
                <w:rFonts w:ascii="Garamond" w:hAnsi="Garamond"/>
                <w:sz w:val="20"/>
                <w:szCs w:val="21"/>
                <w:highlight w:val="yellow"/>
                <w:lang w:val="en-US"/>
              </w:rPr>
              <w:t>Program purpose is clearly defined, is in alignment with university mission, and the narrative ties the purpose, university mission, and roles together</w:t>
            </w:r>
            <w:r w:rsidRPr="007E4631">
              <w:rPr>
                <w:rFonts w:ascii="Garamond" w:hAnsi="Garamond"/>
                <w:sz w:val="20"/>
                <w:szCs w:val="21"/>
                <w:lang w:val="en-US"/>
              </w:rPr>
              <w:t xml:space="preserve">. </w:t>
            </w:r>
          </w:p>
          <w:p w14:paraId="518FE2B5" w14:textId="77777777" w:rsidR="00033BAD" w:rsidRPr="007E4631" w:rsidRDefault="00033BAD" w:rsidP="00BF0143">
            <w:pPr>
              <w:pStyle w:val="Standard"/>
              <w:rPr>
                <w:rFonts w:ascii="Garamond" w:hAnsi="Garamond"/>
                <w:sz w:val="20"/>
                <w:szCs w:val="20"/>
                <w:lang w:val="en-US"/>
              </w:rPr>
            </w:pPr>
          </w:p>
        </w:tc>
        <w:tc>
          <w:tcPr>
            <w:tcW w:w="2846"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7F9128C" w14:textId="77777777" w:rsidR="00033BAD" w:rsidRPr="007E4631" w:rsidRDefault="00033BAD"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494941B3" w14:textId="77777777" w:rsidR="00033BAD" w:rsidRPr="007E4631" w:rsidRDefault="00033BAD" w:rsidP="00BF0143">
            <w:pPr>
              <w:pStyle w:val="Standard"/>
              <w:ind w:left="122"/>
              <w:rPr>
                <w:rFonts w:ascii="Garamond" w:hAnsi="Garamond"/>
                <w:sz w:val="20"/>
                <w:szCs w:val="20"/>
                <w:lang w:val="en-US"/>
              </w:rPr>
            </w:pPr>
            <w:r w:rsidRPr="20F91F3B">
              <w:rPr>
                <w:rFonts w:ascii="Garamond" w:hAnsi="Garamond"/>
                <w:sz w:val="20"/>
                <w:szCs w:val="20"/>
                <w:lang w:val="en-US"/>
              </w:rPr>
              <w:t>Program purpose is clearly stated. The role of the program and relationship to the university mission is in general aligned.</w:t>
            </w:r>
          </w:p>
        </w:tc>
        <w:tc>
          <w:tcPr>
            <w:tcW w:w="2760" w:type="dxa"/>
            <w:tcBorders>
              <w:top w:val="single" w:sz="4" w:space="0" w:color="auto"/>
              <w:left w:val="single" w:sz="2" w:space="0" w:color="000000" w:themeColor="text1"/>
              <w:bottom w:val="single" w:sz="2" w:space="0" w:color="000000" w:themeColor="text1"/>
              <w:right w:val="single" w:sz="2" w:space="0" w:color="000000" w:themeColor="text1"/>
            </w:tcBorders>
          </w:tcPr>
          <w:p w14:paraId="1A6A5CC0" w14:textId="77777777" w:rsidR="00033BAD" w:rsidRPr="007E4631" w:rsidRDefault="00033BAD"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7D74FABA" w14:textId="77777777" w:rsidR="00033BAD" w:rsidRPr="00F6599C" w:rsidRDefault="00033BAD" w:rsidP="00BF0143">
            <w:pPr>
              <w:pStyle w:val="Standard"/>
              <w:ind w:left="81"/>
              <w:rPr>
                <w:rFonts w:ascii="Garamond" w:hAnsi="Garamond"/>
                <w:sz w:val="20"/>
                <w:szCs w:val="21"/>
                <w:lang w:val="en-US"/>
              </w:rPr>
            </w:pPr>
            <w:r w:rsidRPr="20F91F3B">
              <w:rPr>
                <w:rFonts w:ascii="Garamond" w:hAnsi="Garamond"/>
                <w:sz w:val="20"/>
                <w:szCs w:val="20"/>
                <w:lang w:val="en-US"/>
              </w:rPr>
              <w:t xml:space="preserve">Program purpose is clearly stated. The role of the program and relationship to the university mission is stated but not connected.  </w:t>
            </w:r>
          </w:p>
        </w:tc>
        <w:tc>
          <w:tcPr>
            <w:tcW w:w="2242" w:type="dxa"/>
            <w:tcBorders>
              <w:top w:val="single" w:sz="4" w:space="0" w:color="auto"/>
              <w:left w:val="single" w:sz="2" w:space="0" w:color="000000" w:themeColor="text1"/>
              <w:bottom w:val="single" w:sz="2" w:space="0" w:color="000000" w:themeColor="text1"/>
              <w:right w:val="single" w:sz="2" w:space="0" w:color="000000" w:themeColor="text1"/>
            </w:tcBorders>
          </w:tcPr>
          <w:p w14:paraId="0BC3AEA1" w14:textId="77777777" w:rsidR="00033BAD" w:rsidRPr="007E4631" w:rsidRDefault="00033BAD"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6D0F101B" w14:textId="77777777" w:rsidR="00033BAD" w:rsidRPr="007E4631" w:rsidRDefault="00033BAD" w:rsidP="00BF0143">
            <w:pPr>
              <w:pStyle w:val="Standard"/>
              <w:ind w:left="81"/>
              <w:rPr>
                <w:rFonts w:ascii="Garamond" w:hAnsi="Garamond"/>
                <w:sz w:val="20"/>
                <w:szCs w:val="21"/>
                <w:lang w:val="en-US"/>
              </w:rPr>
            </w:pPr>
            <w:r w:rsidRPr="007E4631">
              <w:rPr>
                <w:rFonts w:ascii="Garamond" w:hAnsi="Garamond"/>
                <w:sz w:val="20"/>
                <w:szCs w:val="21"/>
                <w:lang w:val="en-US"/>
              </w:rPr>
              <w:t>Program purpose is not stated or is not in alignment with university mission.</w:t>
            </w:r>
          </w:p>
          <w:p w14:paraId="75E9CFCB" w14:textId="77777777" w:rsidR="00033BAD" w:rsidRPr="007E4631" w:rsidRDefault="00033BAD" w:rsidP="00BF0143">
            <w:pPr>
              <w:pStyle w:val="Standard"/>
              <w:ind w:left="81"/>
              <w:rPr>
                <w:rFonts w:ascii="Garamond" w:hAnsi="Garamond"/>
                <w:sz w:val="20"/>
                <w:szCs w:val="20"/>
                <w:lang w:val="en-US"/>
              </w:rPr>
            </w:pPr>
          </w:p>
        </w:tc>
      </w:tr>
      <w:tr w:rsidR="00033BAD" w14:paraId="6CC3B6DA" w14:textId="77777777" w:rsidTr="000C4BA9">
        <w:trPr>
          <w:trHeight w:val="294"/>
        </w:trPr>
        <w:tc>
          <w:tcPr>
            <w:tcW w:w="280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10481621" w14:textId="77777777" w:rsidR="00033BAD" w:rsidRDefault="00033BAD" w:rsidP="00BF0143">
            <w:pPr>
              <w:pStyle w:val="Standard"/>
              <w:rPr>
                <w:rFonts w:ascii="Garamond" w:hAnsi="Garamond"/>
                <w:sz w:val="21"/>
                <w:szCs w:val="21"/>
                <w:lang w:val="en-US"/>
              </w:rPr>
            </w:pPr>
            <w:r w:rsidRPr="20F91F3B">
              <w:rPr>
                <w:rFonts w:ascii="Garamond" w:hAnsi="Garamond"/>
                <w:b/>
                <w:bCs/>
                <w:sz w:val="20"/>
                <w:szCs w:val="20"/>
                <w:u w:val="single"/>
                <w:lang w:val="en-US"/>
              </w:rPr>
              <w:t>Part 1b Departmental (Program) Relationship to Strategic Plan:</w:t>
            </w:r>
            <w:r w:rsidRPr="20F91F3B">
              <w:rPr>
                <w:rFonts w:ascii="Garamond" w:hAnsi="Garamond"/>
                <w:b/>
                <w:bCs/>
                <w:sz w:val="20"/>
                <w:szCs w:val="20"/>
                <w:lang w:val="en-US"/>
              </w:rPr>
              <w:t xml:space="preserve"> </w:t>
            </w:r>
            <w:r w:rsidRPr="20F91F3B">
              <w:rPr>
                <w:rFonts w:ascii="Garamond" w:hAnsi="Garamond"/>
                <w:sz w:val="21"/>
                <w:szCs w:val="21"/>
                <w:lang w:val="en-US"/>
              </w:rPr>
              <w:t xml:space="preserve">Centrality of the program to </w:t>
            </w:r>
            <w:proofErr w:type="gramStart"/>
            <w:r w:rsidRPr="20F91F3B">
              <w:rPr>
                <w:rFonts w:ascii="Garamond" w:hAnsi="Garamond"/>
                <w:sz w:val="21"/>
                <w:szCs w:val="21"/>
                <w:lang w:val="en-US"/>
              </w:rPr>
              <w:t>supporting</w:t>
            </w:r>
            <w:proofErr w:type="gramEnd"/>
            <w:r w:rsidRPr="20F91F3B">
              <w:rPr>
                <w:rFonts w:ascii="Garamond" w:hAnsi="Garamond"/>
                <w:sz w:val="21"/>
                <w:szCs w:val="21"/>
                <w:lang w:val="en-US"/>
              </w:rPr>
              <w:t xml:space="preserve"> the university strategic plan</w:t>
            </w:r>
          </w:p>
          <w:p w14:paraId="3885AE7B" w14:textId="77777777" w:rsidR="00033BAD" w:rsidRDefault="00033BAD" w:rsidP="00BF0143">
            <w:pPr>
              <w:pStyle w:val="Standard"/>
              <w:rPr>
                <w:rFonts w:ascii="Garamond" w:hAnsi="Garamond"/>
                <w:b/>
                <w:bCs/>
                <w:sz w:val="20"/>
                <w:szCs w:val="20"/>
                <w:u w:val="single"/>
                <w:lang w:val="en-US"/>
              </w:rPr>
            </w:pPr>
          </w:p>
        </w:tc>
        <w:tc>
          <w:tcPr>
            <w:tcW w:w="3191"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B836AE3" w14:textId="77777777" w:rsidR="00033BAD" w:rsidRPr="00DD711C" w:rsidRDefault="00033BAD" w:rsidP="00BF0143">
            <w:pPr>
              <w:pStyle w:val="Standard"/>
              <w:rPr>
                <w:rFonts w:ascii="Garamond" w:hAnsi="Garamond"/>
                <w:sz w:val="20"/>
                <w:szCs w:val="20"/>
                <w:highlight w:val="yellow"/>
                <w:u w:val="single"/>
                <w:lang w:val="en-US"/>
              </w:rPr>
            </w:pPr>
            <w:r w:rsidRPr="00DD711C">
              <w:rPr>
                <w:rFonts w:ascii="Garamond" w:hAnsi="Garamond"/>
                <w:sz w:val="20"/>
                <w:szCs w:val="20"/>
                <w:highlight w:val="yellow"/>
                <w:u w:val="single"/>
                <w:lang w:val="en-US"/>
              </w:rPr>
              <w:t>Strategic Plan:</w:t>
            </w:r>
          </w:p>
          <w:p w14:paraId="7BA88E3B" w14:textId="77777777" w:rsidR="00033BAD" w:rsidRPr="00DD711C" w:rsidRDefault="00033BAD" w:rsidP="00BF0143">
            <w:pPr>
              <w:pStyle w:val="Standard"/>
              <w:rPr>
                <w:rFonts w:ascii="Garamond" w:hAnsi="Garamond"/>
                <w:sz w:val="20"/>
                <w:szCs w:val="20"/>
                <w:highlight w:val="yellow"/>
                <w:lang w:val="en-US"/>
              </w:rPr>
            </w:pPr>
            <w:r w:rsidRPr="00DD711C">
              <w:rPr>
                <w:rFonts w:ascii="Garamond" w:hAnsi="Garamond"/>
                <w:sz w:val="20"/>
                <w:szCs w:val="20"/>
                <w:highlight w:val="yellow"/>
                <w:lang w:val="en-US"/>
              </w:rPr>
              <w:t xml:space="preserve">The program’s support of the university strategic plan is clearly defined, and specific examples in the narrative </w:t>
            </w:r>
            <w:proofErr w:type="gramStart"/>
            <w:r w:rsidRPr="00DD711C">
              <w:rPr>
                <w:rFonts w:ascii="Garamond" w:hAnsi="Garamond"/>
                <w:sz w:val="20"/>
                <w:szCs w:val="20"/>
                <w:highlight w:val="yellow"/>
                <w:lang w:val="en-US"/>
              </w:rPr>
              <w:t>ties</w:t>
            </w:r>
            <w:proofErr w:type="gramEnd"/>
            <w:r w:rsidRPr="00DD711C">
              <w:rPr>
                <w:rFonts w:ascii="Garamond" w:hAnsi="Garamond"/>
                <w:sz w:val="20"/>
                <w:szCs w:val="20"/>
                <w:highlight w:val="yellow"/>
                <w:lang w:val="en-US"/>
              </w:rPr>
              <w:t xml:space="preserve"> the program support and strategic plan together.</w:t>
            </w:r>
          </w:p>
          <w:p w14:paraId="0C6572BC" w14:textId="77777777" w:rsidR="00033BAD" w:rsidRPr="00DD711C" w:rsidRDefault="00033BAD" w:rsidP="00BF0143">
            <w:pPr>
              <w:pStyle w:val="Standard"/>
              <w:rPr>
                <w:rFonts w:ascii="Garamond" w:hAnsi="Garamond"/>
                <w:sz w:val="20"/>
                <w:szCs w:val="20"/>
                <w:highlight w:val="yellow"/>
                <w:u w:val="single"/>
                <w:lang w:val="en-US"/>
              </w:rPr>
            </w:pPr>
          </w:p>
        </w:tc>
        <w:tc>
          <w:tcPr>
            <w:tcW w:w="2846"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AEF4F2B" w14:textId="77777777" w:rsidR="00033BAD" w:rsidRDefault="00033BAD"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39BCF94A" w14:textId="77777777" w:rsidR="00033BAD" w:rsidRPr="00F6599C" w:rsidRDefault="00033BAD" w:rsidP="00BF0143">
            <w:pPr>
              <w:pStyle w:val="Standard"/>
              <w:rPr>
                <w:rFonts w:ascii="Garamond" w:hAnsi="Garamond"/>
                <w:sz w:val="20"/>
                <w:szCs w:val="20"/>
                <w:lang w:val="en-US"/>
              </w:rPr>
            </w:pPr>
            <w:r w:rsidRPr="0019204F">
              <w:rPr>
                <w:rFonts w:ascii="Garamond" w:hAnsi="Garamond"/>
                <w:sz w:val="20"/>
                <w:szCs w:val="20"/>
                <w:lang w:val="en-US"/>
              </w:rPr>
              <w:t xml:space="preserve">The program’s support of the university strategic plan is provided in the narrative. The connection </w:t>
            </w:r>
            <w:proofErr w:type="gramStart"/>
            <w:r w:rsidRPr="0019204F">
              <w:rPr>
                <w:rFonts w:ascii="Garamond" w:hAnsi="Garamond"/>
                <w:sz w:val="20"/>
                <w:szCs w:val="20"/>
                <w:lang w:val="en-US"/>
              </w:rPr>
              <w:t>of</w:t>
            </w:r>
            <w:proofErr w:type="gramEnd"/>
            <w:r w:rsidRPr="0019204F">
              <w:rPr>
                <w:rFonts w:ascii="Garamond" w:hAnsi="Garamond"/>
                <w:sz w:val="20"/>
                <w:szCs w:val="20"/>
                <w:lang w:val="en-US"/>
              </w:rPr>
              <w:t xml:space="preserve"> the plan and the program’s support is in general aligned to the strategic plan, specific examples are not provided.</w:t>
            </w:r>
          </w:p>
        </w:tc>
        <w:tc>
          <w:tcPr>
            <w:tcW w:w="2760" w:type="dxa"/>
            <w:tcBorders>
              <w:top w:val="single" w:sz="4" w:space="0" w:color="auto"/>
              <w:left w:val="single" w:sz="2" w:space="0" w:color="000000" w:themeColor="text1"/>
              <w:bottom w:val="single" w:sz="2" w:space="0" w:color="000000" w:themeColor="text1"/>
              <w:right w:val="single" w:sz="2" w:space="0" w:color="000000" w:themeColor="text1"/>
            </w:tcBorders>
          </w:tcPr>
          <w:p w14:paraId="21B46F77" w14:textId="77777777" w:rsidR="00033BAD" w:rsidRDefault="00033BAD"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2224EB12" w14:textId="77777777" w:rsidR="00033BAD" w:rsidRDefault="00033BAD" w:rsidP="00BF0143">
            <w:pPr>
              <w:pStyle w:val="Standard"/>
              <w:rPr>
                <w:rFonts w:ascii="Garamond" w:hAnsi="Garamond"/>
                <w:sz w:val="20"/>
                <w:szCs w:val="20"/>
                <w:lang w:val="en-US"/>
              </w:rPr>
            </w:pPr>
            <w:r w:rsidRPr="20F91F3B">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242" w:type="dxa"/>
            <w:tcBorders>
              <w:top w:val="single" w:sz="4" w:space="0" w:color="auto"/>
              <w:left w:val="single" w:sz="2" w:space="0" w:color="000000" w:themeColor="text1"/>
              <w:bottom w:val="single" w:sz="2" w:space="0" w:color="000000" w:themeColor="text1"/>
              <w:right w:val="single" w:sz="2" w:space="0" w:color="000000" w:themeColor="text1"/>
            </w:tcBorders>
          </w:tcPr>
          <w:p w14:paraId="7D5AC5E9" w14:textId="77777777" w:rsidR="00033BAD" w:rsidRDefault="00033BAD"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1E677A93" w14:textId="77777777" w:rsidR="00033BAD" w:rsidRDefault="00033BAD" w:rsidP="00BF0143">
            <w:pPr>
              <w:pStyle w:val="Standard"/>
              <w:ind w:left="81"/>
              <w:rPr>
                <w:rFonts w:ascii="Garamond" w:hAnsi="Garamond"/>
                <w:sz w:val="20"/>
                <w:szCs w:val="20"/>
                <w:lang w:val="en-US"/>
              </w:rPr>
            </w:pPr>
            <w:r w:rsidRPr="20F91F3B">
              <w:rPr>
                <w:rFonts w:ascii="Garamond" w:hAnsi="Garamond"/>
                <w:sz w:val="20"/>
                <w:szCs w:val="20"/>
                <w:lang w:val="en-US"/>
              </w:rPr>
              <w:t>The program’s support of the university strategic plan is not stated.</w:t>
            </w:r>
          </w:p>
          <w:p w14:paraId="02D627DB" w14:textId="77777777" w:rsidR="00033BAD" w:rsidRDefault="00033BAD" w:rsidP="00BF0143">
            <w:pPr>
              <w:pStyle w:val="Standard"/>
              <w:rPr>
                <w:rFonts w:ascii="Garamond" w:hAnsi="Garamond"/>
                <w:sz w:val="20"/>
                <w:szCs w:val="20"/>
                <w:u w:val="single"/>
                <w:lang w:val="en-US"/>
              </w:rPr>
            </w:pPr>
          </w:p>
        </w:tc>
      </w:tr>
      <w:tr w:rsidR="00033BAD" w14:paraId="660E3589" w14:textId="77777777" w:rsidTr="000C4BA9">
        <w:trPr>
          <w:trHeight w:val="1984"/>
        </w:trPr>
        <w:tc>
          <w:tcPr>
            <w:tcW w:w="2800" w:type="dxa"/>
            <w:tcBorders>
              <w:left w:val="single" w:sz="2" w:space="0" w:color="000000" w:themeColor="text1"/>
              <w:bottom w:val="single" w:sz="2" w:space="0" w:color="000000" w:themeColor="text1"/>
            </w:tcBorders>
            <w:tcMar>
              <w:top w:w="55" w:type="dxa"/>
              <w:left w:w="55" w:type="dxa"/>
              <w:bottom w:w="55" w:type="dxa"/>
              <w:right w:w="55" w:type="dxa"/>
            </w:tcMar>
          </w:tcPr>
          <w:p w14:paraId="2B4AAF2D" w14:textId="77777777" w:rsidR="00033BAD" w:rsidRPr="007E4631" w:rsidRDefault="00033BAD" w:rsidP="00BF0143">
            <w:pPr>
              <w:pStyle w:val="Standard"/>
              <w:rPr>
                <w:rFonts w:ascii="Garamond" w:hAnsi="Garamond"/>
                <w:i/>
                <w:iCs/>
                <w:sz w:val="21"/>
                <w:szCs w:val="21"/>
                <w:lang w:val="en-US"/>
              </w:rPr>
            </w:pPr>
            <w:r w:rsidRPr="007E4631">
              <w:rPr>
                <w:rFonts w:ascii="Garamond" w:hAnsi="Garamond"/>
                <w:b/>
                <w:bCs/>
                <w:sz w:val="20"/>
                <w:szCs w:val="20"/>
                <w:u w:val="single"/>
                <w:lang w:val="en-US"/>
              </w:rPr>
              <w:t>Part 2 Faculty Quality:</w:t>
            </w:r>
            <w:r w:rsidRPr="007E4631">
              <w:rPr>
                <w:rFonts w:ascii="Garamond" w:hAnsi="Garamond"/>
                <w:b/>
                <w:bCs/>
                <w:sz w:val="20"/>
                <w:szCs w:val="20"/>
                <w:lang w:val="en-US"/>
              </w:rPr>
              <w:t xml:space="preserve"> </w:t>
            </w:r>
            <w:r w:rsidRPr="007E4631">
              <w:rPr>
                <w:rFonts w:ascii="Garamond" w:hAnsi="Garamond"/>
                <w:sz w:val="21"/>
                <w:szCs w:val="21"/>
                <w:lang w:val="en-US"/>
              </w:rPr>
              <w:t>Quality of the program as assessed by the strengths, productivity, and qualifications of the faculty</w:t>
            </w:r>
          </w:p>
        </w:tc>
        <w:tc>
          <w:tcPr>
            <w:tcW w:w="3191" w:type="dxa"/>
            <w:tcBorders>
              <w:left w:val="single" w:sz="2" w:space="0" w:color="000000" w:themeColor="text1"/>
              <w:bottom w:val="single" w:sz="2" w:space="0" w:color="000000" w:themeColor="text1"/>
            </w:tcBorders>
            <w:tcMar>
              <w:top w:w="55" w:type="dxa"/>
              <w:left w:w="55" w:type="dxa"/>
              <w:bottom w:w="55" w:type="dxa"/>
              <w:right w:w="55" w:type="dxa"/>
            </w:tcMar>
          </w:tcPr>
          <w:p w14:paraId="6B2F23FE" w14:textId="77777777" w:rsidR="00033BAD" w:rsidRPr="007E4631" w:rsidRDefault="00033BAD" w:rsidP="00BF0143">
            <w:pPr>
              <w:pStyle w:val="Standard"/>
              <w:rPr>
                <w:rFonts w:ascii="Garamond" w:hAnsi="Garamond"/>
                <w:sz w:val="20"/>
                <w:szCs w:val="21"/>
                <w:lang w:val="en-US"/>
              </w:rPr>
            </w:pPr>
            <w:r w:rsidRPr="007E4631">
              <w:rPr>
                <w:rFonts w:ascii="Garamond" w:hAnsi="Garamond"/>
                <w:sz w:val="20"/>
                <w:szCs w:val="21"/>
                <w:lang w:val="en-US"/>
              </w:rPr>
              <w:t xml:space="preserve">The document </w:t>
            </w:r>
            <w:r w:rsidRPr="007E4631">
              <w:rPr>
                <w:rFonts w:ascii="Garamond" w:hAnsi="Garamond"/>
                <w:i/>
                <w:iCs/>
                <w:sz w:val="20"/>
                <w:szCs w:val="21"/>
                <w:lang w:val="en-US"/>
              </w:rPr>
              <w:t>clearly reflects</w:t>
            </w:r>
            <w:r w:rsidRPr="007E4631">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7E4631">
              <w:rPr>
                <w:rFonts w:ascii="Garamond" w:hAnsi="Garamond"/>
                <w:sz w:val="20"/>
                <w:szCs w:val="21"/>
                <w:lang w:val="en-US"/>
              </w:rPr>
              <w:t>UNISCOPE</w:t>
            </w:r>
            <w:proofErr w:type="spellEnd"/>
            <w:r w:rsidRPr="007E4631">
              <w:rPr>
                <w:rFonts w:ascii="Garamond" w:hAnsi="Garamond"/>
                <w:sz w:val="20"/>
                <w:szCs w:val="21"/>
                <w:lang w:val="en-US"/>
              </w:rPr>
              <w:t>.  Productivity is directly linked to program enhancements with explicit narrative provided.</w:t>
            </w:r>
          </w:p>
        </w:tc>
        <w:tc>
          <w:tcPr>
            <w:tcW w:w="2846"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A84AE87" w14:textId="77777777" w:rsidR="00033BAD" w:rsidRPr="00BC5653" w:rsidRDefault="00033BAD" w:rsidP="00BF0143">
            <w:pPr>
              <w:pStyle w:val="Standard"/>
              <w:rPr>
                <w:rFonts w:ascii="Garamond" w:hAnsi="Garamond"/>
                <w:sz w:val="20"/>
                <w:szCs w:val="21"/>
                <w:highlight w:val="yellow"/>
                <w:lang w:val="en-US"/>
              </w:rPr>
            </w:pPr>
            <w:r w:rsidRPr="00BC5653">
              <w:rPr>
                <w:rFonts w:ascii="Garamond" w:hAnsi="Garamond"/>
                <w:sz w:val="20"/>
                <w:szCs w:val="21"/>
                <w:highlight w:val="yellow"/>
                <w:lang w:val="en-US"/>
              </w:rPr>
              <w:t xml:space="preserve">The document reflects that the strengths, productivity, and qualifications of the faculty associated with the program are </w:t>
            </w:r>
            <w:r w:rsidRPr="00BC5653">
              <w:rPr>
                <w:rFonts w:ascii="Garamond" w:hAnsi="Garamond"/>
                <w:i/>
                <w:iCs/>
                <w:sz w:val="20"/>
                <w:szCs w:val="21"/>
                <w:highlight w:val="yellow"/>
                <w:lang w:val="en-US"/>
              </w:rPr>
              <w:t>fully qualified</w:t>
            </w:r>
            <w:r w:rsidRPr="00BC5653">
              <w:rPr>
                <w:rFonts w:ascii="Garamond" w:hAnsi="Garamond"/>
                <w:sz w:val="20"/>
                <w:szCs w:val="21"/>
                <w:highlight w:val="yellow"/>
                <w:lang w:val="en-US"/>
              </w:rPr>
              <w:t xml:space="preserve"> to sustain the program.</w:t>
            </w:r>
          </w:p>
          <w:p w14:paraId="1F283036" w14:textId="77777777" w:rsidR="00033BAD" w:rsidRPr="007E4631" w:rsidRDefault="00033BAD" w:rsidP="00BF0143">
            <w:pPr>
              <w:pStyle w:val="Standard"/>
              <w:rPr>
                <w:rFonts w:ascii="Garamond" w:hAnsi="Garamond"/>
                <w:sz w:val="20"/>
                <w:szCs w:val="21"/>
                <w:lang w:val="en-US"/>
              </w:rPr>
            </w:pPr>
            <w:r w:rsidRPr="00BC5653">
              <w:rPr>
                <w:rFonts w:ascii="Garamond" w:hAnsi="Garamond"/>
                <w:sz w:val="20"/>
                <w:szCs w:val="21"/>
                <w:highlight w:val="yellow"/>
                <w:lang w:val="en-US"/>
              </w:rPr>
              <w:t>The document reflects productivity is linked to program enhancements and is somewhat addressed in the narrative.</w:t>
            </w:r>
          </w:p>
        </w:tc>
        <w:tc>
          <w:tcPr>
            <w:tcW w:w="2760" w:type="dxa"/>
            <w:tcBorders>
              <w:left w:val="single" w:sz="2" w:space="0" w:color="000000" w:themeColor="text1"/>
              <w:bottom w:val="single" w:sz="2" w:space="0" w:color="000000" w:themeColor="text1"/>
              <w:right w:val="single" w:sz="2" w:space="0" w:color="000000" w:themeColor="text1"/>
            </w:tcBorders>
          </w:tcPr>
          <w:p w14:paraId="63CE3FD0" w14:textId="77777777" w:rsidR="00033BAD" w:rsidRPr="0019204F" w:rsidRDefault="00033BAD" w:rsidP="00BF0143">
            <w:pPr>
              <w:pStyle w:val="Standard"/>
              <w:rPr>
                <w:rFonts w:ascii="Garamond" w:hAnsi="Garamond"/>
                <w:sz w:val="20"/>
                <w:szCs w:val="20"/>
                <w:lang w:val="en-US"/>
              </w:rPr>
            </w:pPr>
            <w:r w:rsidRPr="0019204F">
              <w:rPr>
                <w:rFonts w:ascii="Garamond" w:hAnsi="Garamond"/>
                <w:sz w:val="20"/>
                <w:szCs w:val="20"/>
                <w:lang w:val="en-US"/>
              </w:rPr>
              <w:t xml:space="preserve">The document reflects that the strengths, productivity, and qualifications of the faculty associated with the program are </w:t>
            </w:r>
            <w:r w:rsidRPr="0019204F">
              <w:rPr>
                <w:rFonts w:ascii="Garamond" w:hAnsi="Garamond"/>
                <w:i/>
                <w:iCs/>
                <w:sz w:val="20"/>
                <w:szCs w:val="20"/>
                <w:lang w:val="en-US"/>
              </w:rPr>
              <w:t>sufficient</w:t>
            </w:r>
            <w:r w:rsidRPr="0019204F">
              <w:rPr>
                <w:rFonts w:ascii="Garamond" w:hAnsi="Garamond"/>
                <w:sz w:val="20"/>
                <w:szCs w:val="20"/>
                <w:lang w:val="en-US"/>
              </w:rPr>
              <w:t xml:space="preserve"> to sustain the program.</w:t>
            </w:r>
          </w:p>
          <w:p w14:paraId="7A72F13D" w14:textId="77777777" w:rsidR="00033BAD" w:rsidRPr="0019204F" w:rsidRDefault="00033BAD" w:rsidP="00BF0143">
            <w:pPr>
              <w:pStyle w:val="Standard"/>
              <w:rPr>
                <w:rFonts w:ascii="Garamond" w:hAnsi="Garamond"/>
                <w:sz w:val="20"/>
                <w:szCs w:val="20"/>
                <w:lang w:val="en-US"/>
              </w:rPr>
            </w:pPr>
            <w:r w:rsidRPr="0019204F">
              <w:rPr>
                <w:rFonts w:ascii="Garamond" w:hAnsi="Garamond"/>
                <w:sz w:val="20"/>
                <w:szCs w:val="20"/>
                <w:lang w:val="en-US"/>
              </w:rPr>
              <w:t>The document reflects productivity is linked to program enhancements but is not addressed in the narrative.</w:t>
            </w:r>
          </w:p>
        </w:tc>
        <w:tc>
          <w:tcPr>
            <w:tcW w:w="2242" w:type="dxa"/>
            <w:tcBorders>
              <w:left w:val="single" w:sz="2" w:space="0" w:color="000000" w:themeColor="text1"/>
              <w:bottom w:val="single" w:sz="2" w:space="0" w:color="000000" w:themeColor="text1"/>
              <w:right w:val="single" w:sz="2" w:space="0" w:color="000000" w:themeColor="text1"/>
            </w:tcBorders>
          </w:tcPr>
          <w:p w14:paraId="269DB9D5" w14:textId="77777777" w:rsidR="00033BAD" w:rsidRPr="007E4631" w:rsidRDefault="00033BAD" w:rsidP="00BF0143">
            <w:pPr>
              <w:pStyle w:val="Standard"/>
              <w:rPr>
                <w:rFonts w:ascii="Garamond" w:hAnsi="Garamond"/>
                <w:sz w:val="20"/>
                <w:szCs w:val="21"/>
                <w:lang w:val="en-US"/>
              </w:rPr>
            </w:pPr>
            <w:r w:rsidRPr="007E4631">
              <w:rPr>
                <w:rFonts w:ascii="Garamond" w:hAnsi="Garamond"/>
                <w:sz w:val="20"/>
                <w:szCs w:val="21"/>
                <w:lang w:val="en-US"/>
              </w:rPr>
              <w:t xml:space="preserve">Faculty productivity and quality </w:t>
            </w:r>
            <w:r w:rsidRPr="007E4631">
              <w:rPr>
                <w:rFonts w:ascii="Garamond" w:hAnsi="Garamond"/>
                <w:i/>
                <w:iCs/>
                <w:sz w:val="20"/>
                <w:szCs w:val="21"/>
                <w:lang w:val="en-US"/>
              </w:rPr>
              <w:t>are not evaluated as sufficient</w:t>
            </w:r>
            <w:r w:rsidRPr="007E4631">
              <w:rPr>
                <w:rFonts w:ascii="Garamond" w:hAnsi="Garamond"/>
                <w:sz w:val="20"/>
                <w:szCs w:val="21"/>
                <w:lang w:val="en-US"/>
              </w:rPr>
              <w:t xml:space="preserve"> to meet the needs of the program.</w:t>
            </w:r>
          </w:p>
          <w:p w14:paraId="0BEEDFD9" w14:textId="77777777" w:rsidR="00033BAD" w:rsidRPr="007E4631" w:rsidRDefault="00033BAD" w:rsidP="00BF0143">
            <w:pPr>
              <w:pStyle w:val="Standard"/>
              <w:rPr>
                <w:rFonts w:ascii="Garamond" w:hAnsi="Garamond"/>
                <w:sz w:val="20"/>
                <w:szCs w:val="21"/>
                <w:lang w:val="en-US"/>
              </w:rPr>
            </w:pPr>
            <w:r w:rsidRPr="007E4631">
              <w:rPr>
                <w:rFonts w:ascii="Garamond" w:hAnsi="Garamond"/>
                <w:sz w:val="20"/>
                <w:szCs w:val="21"/>
                <w:lang w:val="en-US"/>
              </w:rPr>
              <w:t>Productivity is not directly linked to program enhancements.</w:t>
            </w:r>
          </w:p>
        </w:tc>
      </w:tr>
      <w:tr w:rsidR="00033BAD" w14:paraId="583168CE" w14:textId="77777777" w:rsidTr="000C4BA9">
        <w:trPr>
          <w:trHeight w:val="1766"/>
        </w:trPr>
        <w:tc>
          <w:tcPr>
            <w:tcW w:w="2800" w:type="dxa"/>
            <w:tcBorders>
              <w:left w:val="single" w:sz="2" w:space="0" w:color="000000" w:themeColor="text1"/>
              <w:bottom w:val="single" w:sz="4" w:space="0" w:color="auto"/>
            </w:tcBorders>
            <w:tcMar>
              <w:top w:w="55" w:type="dxa"/>
              <w:left w:w="55" w:type="dxa"/>
              <w:bottom w:w="55" w:type="dxa"/>
              <w:right w:w="55" w:type="dxa"/>
            </w:tcMar>
          </w:tcPr>
          <w:p w14:paraId="4A28C154" w14:textId="77777777" w:rsidR="00033BAD" w:rsidRPr="007E4631" w:rsidRDefault="00033BAD" w:rsidP="00BF0143">
            <w:pPr>
              <w:pStyle w:val="Standard"/>
              <w:rPr>
                <w:rFonts w:ascii="Garamond" w:hAnsi="Garamond"/>
                <w:sz w:val="21"/>
                <w:szCs w:val="21"/>
                <w:lang w:val="en-US"/>
              </w:rPr>
            </w:pPr>
            <w:r w:rsidRPr="007E4631">
              <w:rPr>
                <w:rFonts w:ascii="Garamond" w:hAnsi="Garamond"/>
                <w:b/>
                <w:bCs/>
                <w:sz w:val="20"/>
                <w:szCs w:val="20"/>
                <w:u w:val="single"/>
                <w:lang w:val="en-US"/>
              </w:rPr>
              <w:t>Part 3 Academic Program(s) and Emphasis</w:t>
            </w:r>
            <w:r w:rsidRPr="007E4631">
              <w:rPr>
                <w:rFonts w:ascii="Garamond" w:hAnsi="Garamond"/>
                <w:sz w:val="21"/>
                <w:szCs w:val="21"/>
                <w:lang w:val="en-US"/>
              </w:rPr>
              <w:t>: Quality of the program as assessed by its curriculum and impact on students</w:t>
            </w:r>
          </w:p>
          <w:p w14:paraId="188D9753" w14:textId="77777777" w:rsidR="00033BAD" w:rsidRPr="007E4631" w:rsidRDefault="00033BAD" w:rsidP="00BF0143">
            <w:pPr>
              <w:pStyle w:val="Standard"/>
              <w:rPr>
                <w:rFonts w:ascii="Garamond" w:hAnsi="Garamond"/>
                <w:b/>
                <w:bCs/>
                <w:sz w:val="21"/>
                <w:szCs w:val="21"/>
                <w:lang w:val="en-US"/>
              </w:rPr>
            </w:pPr>
          </w:p>
        </w:tc>
        <w:tc>
          <w:tcPr>
            <w:tcW w:w="3191" w:type="dxa"/>
            <w:tcBorders>
              <w:left w:val="single" w:sz="2" w:space="0" w:color="000000" w:themeColor="text1"/>
              <w:bottom w:val="single" w:sz="4" w:space="0" w:color="auto"/>
            </w:tcBorders>
            <w:shd w:val="clear" w:color="auto" w:fill="FFFF00"/>
            <w:tcMar>
              <w:top w:w="55" w:type="dxa"/>
              <w:left w:w="55" w:type="dxa"/>
              <w:bottom w:w="55" w:type="dxa"/>
              <w:right w:w="55" w:type="dxa"/>
            </w:tcMar>
          </w:tcPr>
          <w:p w14:paraId="0AF2FC89" w14:textId="77777777" w:rsidR="00033BAD" w:rsidRPr="007E4631" w:rsidRDefault="00033BAD" w:rsidP="00BF0143">
            <w:pPr>
              <w:pStyle w:val="Standard"/>
              <w:rPr>
                <w:rFonts w:ascii="Garamond" w:hAnsi="Garamond"/>
                <w:sz w:val="20"/>
                <w:szCs w:val="21"/>
                <w:lang w:val="en-US"/>
              </w:rPr>
            </w:pPr>
            <w:r w:rsidRPr="00443498">
              <w:rPr>
                <w:rFonts w:ascii="Garamond" w:hAnsi="Garamond"/>
                <w:sz w:val="20"/>
                <w:szCs w:val="21"/>
                <w:highlight w:val="yellow"/>
                <w:lang w:val="en-US"/>
              </w:rPr>
              <w:t>The program assessment plan is fully implemented and clearly shows both alignment and positive impact of the curriculum on student learning. Measures and populations are clearly explained and integrated into the program.</w:t>
            </w:r>
            <w:r w:rsidRPr="007E4631">
              <w:rPr>
                <w:rFonts w:ascii="Garamond" w:hAnsi="Garamond"/>
                <w:sz w:val="20"/>
                <w:szCs w:val="21"/>
                <w:lang w:val="en-US"/>
              </w:rPr>
              <w:t xml:space="preserve"> </w:t>
            </w:r>
          </w:p>
        </w:tc>
        <w:tc>
          <w:tcPr>
            <w:tcW w:w="2846"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26CEBBC8" w14:textId="77777777" w:rsidR="00033BAD" w:rsidRPr="007E4631" w:rsidRDefault="00033BAD" w:rsidP="00BF0143">
            <w:pPr>
              <w:pStyle w:val="Standard"/>
              <w:rPr>
                <w:rFonts w:ascii="Garamond" w:hAnsi="Garamond"/>
                <w:sz w:val="20"/>
                <w:szCs w:val="20"/>
                <w:highlight w:val="yellow"/>
                <w:lang w:val="en-US"/>
              </w:rPr>
            </w:pPr>
            <w:r w:rsidRPr="0019204F">
              <w:rPr>
                <w:rFonts w:ascii="Garamond" w:hAnsi="Garamond"/>
                <w:sz w:val="20"/>
                <w:szCs w:val="20"/>
                <w:lang w:val="en-US"/>
              </w:rPr>
              <w:t xml:space="preserve">The program assessment </w:t>
            </w:r>
            <w:proofErr w:type="gramStart"/>
            <w:r w:rsidRPr="0019204F">
              <w:rPr>
                <w:rFonts w:ascii="Garamond" w:hAnsi="Garamond"/>
                <w:sz w:val="20"/>
                <w:szCs w:val="20"/>
                <w:lang w:val="en-US"/>
              </w:rPr>
              <w:t>plan,</w:t>
            </w:r>
            <w:proofErr w:type="gramEnd"/>
            <w:r w:rsidRPr="0019204F">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19204F">
              <w:rPr>
                <w:rFonts w:ascii="Garamond" w:hAnsi="Garamond"/>
                <w:sz w:val="20"/>
                <w:szCs w:val="20"/>
                <w:lang w:val="en-US"/>
              </w:rPr>
              <w:t>does</w:t>
            </w:r>
            <w:proofErr w:type="gramEnd"/>
            <w:r w:rsidRPr="0019204F">
              <w:rPr>
                <w:rFonts w:ascii="Garamond" w:hAnsi="Garamond"/>
                <w:sz w:val="20"/>
                <w:szCs w:val="20"/>
                <w:lang w:val="en-US"/>
              </w:rPr>
              <w:t xml:space="preserve"> not address the positive impact of the curriculum on student learning.</w:t>
            </w:r>
          </w:p>
        </w:tc>
        <w:tc>
          <w:tcPr>
            <w:tcW w:w="2760" w:type="dxa"/>
            <w:tcBorders>
              <w:left w:val="single" w:sz="2" w:space="0" w:color="000000" w:themeColor="text1"/>
              <w:bottom w:val="single" w:sz="4" w:space="0" w:color="auto"/>
              <w:right w:val="single" w:sz="2" w:space="0" w:color="000000" w:themeColor="text1"/>
            </w:tcBorders>
          </w:tcPr>
          <w:p w14:paraId="6406C158" w14:textId="77777777" w:rsidR="00033BAD" w:rsidRPr="007E4631" w:rsidRDefault="00033BAD" w:rsidP="00BF0143">
            <w:pPr>
              <w:pStyle w:val="Standard"/>
              <w:rPr>
                <w:rFonts w:ascii="Garamond" w:hAnsi="Garamond"/>
                <w:sz w:val="20"/>
                <w:szCs w:val="21"/>
                <w:lang w:val="en-US"/>
              </w:rPr>
            </w:pPr>
            <w:r w:rsidRPr="007E4631">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242" w:type="dxa"/>
            <w:tcBorders>
              <w:left w:val="single" w:sz="2" w:space="0" w:color="000000" w:themeColor="text1"/>
              <w:bottom w:val="single" w:sz="4" w:space="0" w:color="auto"/>
              <w:right w:val="single" w:sz="2" w:space="0" w:color="000000" w:themeColor="text1"/>
            </w:tcBorders>
          </w:tcPr>
          <w:p w14:paraId="72343711" w14:textId="77777777" w:rsidR="00033BAD" w:rsidRPr="007E4631" w:rsidRDefault="00033BAD" w:rsidP="00BF0143">
            <w:pPr>
              <w:pStyle w:val="Standard"/>
              <w:rPr>
                <w:rFonts w:ascii="Garamond" w:hAnsi="Garamond"/>
                <w:sz w:val="20"/>
                <w:szCs w:val="21"/>
                <w:lang w:val="en-US"/>
              </w:rPr>
            </w:pPr>
            <w:r w:rsidRPr="007E4631">
              <w:rPr>
                <w:rFonts w:ascii="Garamond" w:hAnsi="Garamond"/>
                <w:sz w:val="20"/>
                <w:szCs w:val="21"/>
                <w:lang w:val="en-US"/>
              </w:rPr>
              <w:t>The assessment plan does not align the curriculum with student learning outcomes or does not demonstrate the impact of the curriculum on student learning.</w:t>
            </w:r>
          </w:p>
        </w:tc>
      </w:tr>
      <w:tr w:rsidR="00033BAD" w14:paraId="4BD39184" w14:textId="77777777" w:rsidTr="00BE18B0">
        <w:trPr>
          <w:trHeight w:val="140"/>
        </w:trPr>
        <w:tc>
          <w:tcPr>
            <w:tcW w:w="13842" w:type="dxa"/>
            <w:gridSpan w:val="5"/>
            <w:tcBorders>
              <w:top w:val="single" w:sz="4" w:space="0" w:color="auto"/>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A8E9ABF" w14:textId="538F148C" w:rsidR="00033BAD" w:rsidRPr="007E4631" w:rsidRDefault="00033BAD" w:rsidP="00BF0143">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r>
              <w:rPr>
                <w:rFonts w:ascii="Garamond" w:hAnsi="Garamond"/>
                <w:b/>
                <w:bCs/>
                <w:sz w:val="20"/>
                <w:szCs w:val="21"/>
                <w:u w:val="single"/>
                <w:lang w:val="en-US"/>
              </w:rPr>
              <w:t xml:space="preserve"> </w:t>
            </w:r>
          </w:p>
        </w:tc>
      </w:tr>
      <w:tr w:rsidR="00033BAD" w14:paraId="06F1B5A7" w14:textId="77777777" w:rsidTr="00BE18B0">
        <w:trPr>
          <w:trHeight w:val="974"/>
        </w:trPr>
        <w:tc>
          <w:tcPr>
            <w:tcW w:w="280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0E823FCF" w14:textId="77777777" w:rsidR="00033BAD" w:rsidRPr="007E4631" w:rsidRDefault="00033BAD" w:rsidP="00BF0143">
            <w:pPr>
              <w:pStyle w:val="Standard"/>
              <w:rPr>
                <w:rFonts w:ascii="Garamond" w:hAnsi="Garamond"/>
                <w:b/>
                <w:bCs/>
                <w:sz w:val="21"/>
                <w:szCs w:val="21"/>
                <w:lang w:val="en-US"/>
              </w:rPr>
            </w:pPr>
            <w:r w:rsidRPr="007E4631">
              <w:rPr>
                <w:rFonts w:ascii="Garamond" w:hAnsi="Garamond"/>
                <w:b/>
                <w:bCs/>
                <w:sz w:val="20"/>
                <w:szCs w:val="20"/>
                <w:u w:val="single"/>
                <w:lang w:val="en-US"/>
              </w:rPr>
              <w:lastRenderedPageBreak/>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191" w:type="dxa"/>
            <w:tcBorders>
              <w:top w:val="single" w:sz="2" w:space="0" w:color="000000" w:themeColor="text1"/>
              <w:left w:val="single" w:sz="2" w:space="0" w:color="000000" w:themeColor="text1"/>
              <w:bottom w:val="single" w:sz="4" w:space="0" w:color="auto"/>
            </w:tcBorders>
            <w:shd w:val="clear" w:color="auto" w:fill="FFFF00"/>
            <w:tcMar>
              <w:top w:w="55" w:type="dxa"/>
              <w:left w:w="55" w:type="dxa"/>
              <w:bottom w:w="55" w:type="dxa"/>
              <w:right w:w="55" w:type="dxa"/>
            </w:tcMar>
          </w:tcPr>
          <w:p w14:paraId="35D6AD49" w14:textId="77777777" w:rsidR="00033BAD" w:rsidRPr="00443498" w:rsidRDefault="00033BAD" w:rsidP="00BF0143">
            <w:pPr>
              <w:pStyle w:val="Standard"/>
              <w:rPr>
                <w:rFonts w:ascii="Garamond" w:hAnsi="Garamond"/>
                <w:sz w:val="20"/>
                <w:szCs w:val="21"/>
                <w:highlight w:val="yellow"/>
                <w:lang w:val="en-US"/>
              </w:rPr>
            </w:pPr>
            <w:r w:rsidRPr="00443498">
              <w:rPr>
                <w:rFonts w:ascii="Garamond" w:hAnsi="Garamond"/>
                <w:sz w:val="20"/>
                <w:szCs w:val="21"/>
                <w:highlight w:val="yellow"/>
                <w:lang w:val="en-US"/>
              </w:rPr>
              <w:t xml:space="preserve">The program clearly demonstrates importance based on employer </w:t>
            </w:r>
            <w:proofErr w:type="gramStart"/>
            <w:r w:rsidRPr="00443498">
              <w:rPr>
                <w:rFonts w:ascii="Garamond" w:hAnsi="Garamond"/>
                <w:sz w:val="20"/>
                <w:szCs w:val="21"/>
                <w:highlight w:val="yellow"/>
                <w:lang w:val="en-US"/>
              </w:rPr>
              <w:t>need</w:t>
            </w:r>
            <w:proofErr w:type="gramEnd"/>
            <w:r w:rsidRPr="00443498">
              <w:rPr>
                <w:rFonts w:ascii="Garamond" w:hAnsi="Garamond"/>
                <w:sz w:val="20"/>
                <w:szCs w:val="21"/>
                <w:highlight w:val="yellow"/>
                <w:lang w:val="en-US"/>
              </w:rPr>
              <w:t xml:space="preserve">, student demand, and the national job outlook. </w:t>
            </w:r>
          </w:p>
        </w:tc>
        <w:tc>
          <w:tcPr>
            <w:tcW w:w="2846"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07C28F22" w14:textId="77777777" w:rsidR="00033BAD" w:rsidRPr="007E4631" w:rsidRDefault="00033BAD" w:rsidP="00BF0143">
            <w:pPr>
              <w:pStyle w:val="Standard"/>
              <w:rPr>
                <w:rFonts w:ascii="Garamond" w:hAnsi="Garamond"/>
                <w:sz w:val="20"/>
                <w:szCs w:val="21"/>
                <w:lang w:val="en-US"/>
              </w:rPr>
            </w:pPr>
            <w:r w:rsidRPr="007E4631">
              <w:rPr>
                <w:rFonts w:ascii="Garamond" w:hAnsi="Garamond"/>
                <w:sz w:val="20"/>
                <w:szCs w:val="21"/>
                <w:lang w:val="en-US"/>
              </w:rPr>
              <w:t>The program clearly demonstrates importance based on employer need and student demand.</w:t>
            </w:r>
          </w:p>
        </w:tc>
        <w:tc>
          <w:tcPr>
            <w:tcW w:w="2760" w:type="dxa"/>
            <w:tcBorders>
              <w:top w:val="single" w:sz="2" w:space="0" w:color="000000" w:themeColor="text1"/>
              <w:left w:val="single" w:sz="2" w:space="0" w:color="000000" w:themeColor="text1"/>
              <w:bottom w:val="single" w:sz="4" w:space="0" w:color="auto"/>
              <w:right w:val="single" w:sz="2" w:space="0" w:color="000000" w:themeColor="text1"/>
            </w:tcBorders>
          </w:tcPr>
          <w:p w14:paraId="4DF9B503" w14:textId="77777777" w:rsidR="00033BAD" w:rsidRPr="007E4631" w:rsidRDefault="00033BAD" w:rsidP="00BF0143">
            <w:pPr>
              <w:pStyle w:val="Standard"/>
              <w:rPr>
                <w:rFonts w:ascii="Garamond" w:hAnsi="Garamond"/>
                <w:sz w:val="20"/>
                <w:szCs w:val="20"/>
                <w:highlight w:val="yellow"/>
                <w:lang w:val="en-US"/>
              </w:rPr>
            </w:pPr>
            <w:r w:rsidRPr="0019204F">
              <w:rPr>
                <w:rFonts w:ascii="Garamond" w:hAnsi="Garamond"/>
                <w:sz w:val="20"/>
                <w:szCs w:val="20"/>
                <w:lang w:val="en-US"/>
              </w:rPr>
              <w:t>The program presents data that shows either employer demand or student need.</w:t>
            </w:r>
          </w:p>
        </w:tc>
        <w:tc>
          <w:tcPr>
            <w:tcW w:w="2242" w:type="dxa"/>
            <w:tcBorders>
              <w:top w:val="single" w:sz="2" w:space="0" w:color="000000" w:themeColor="text1"/>
              <w:left w:val="single" w:sz="2" w:space="0" w:color="000000" w:themeColor="text1"/>
              <w:bottom w:val="single" w:sz="4" w:space="0" w:color="auto"/>
              <w:right w:val="single" w:sz="2" w:space="0" w:color="000000" w:themeColor="text1"/>
            </w:tcBorders>
          </w:tcPr>
          <w:p w14:paraId="7FA20DA0" w14:textId="77777777" w:rsidR="00033BAD" w:rsidRPr="007E4631" w:rsidRDefault="00033BAD" w:rsidP="00BF0143">
            <w:pPr>
              <w:pStyle w:val="Standard"/>
              <w:rPr>
                <w:rFonts w:ascii="Garamond" w:hAnsi="Garamond"/>
                <w:sz w:val="20"/>
                <w:szCs w:val="21"/>
                <w:lang w:val="en-US"/>
              </w:rPr>
            </w:pPr>
            <w:r w:rsidRPr="007E4631">
              <w:rPr>
                <w:rFonts w:ascii="Garamond" w:hAnsi="Garamond"/>
                <w:sz w:val="20"/>
                <w:szCs w:val="21"/>
                <w:lang w:val="en-US"/>
              </w:rPr>
              <w:t>The program data does not indicate student need nor employer demand.</w:t>
            </w:r>
          </w:p>
        </w:tc>
      </w:tr>
      <w:tr w:rsidR="00033BAD" w14:paraId="7EBCB14B" w14:textId="77777777" w:rsidTr="0071370E">
        <w:trPr>
          <w:trHeight w:val="603"/>
        </w:trPr>
        <w:tc>
          <w:tcPr>
            <w:tcW w:w="280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01D28B55" w14:textId="77777777" w:rsidR="00033BAD" w:rsidRPr="007E4631" w:rsidRDefault="00033BAD" w:rsidP="00BF0143">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191"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537F02F" w14:textId="77777777" w:rsidR="00033BAD" w:rsidRPr="007E4631" w:rsidRDefault="00033BAD" w:rsidP="00BF0143">
            <w:pPr>
              <w:pStyle w:val="Standard"/>
              <w:rPr>
                <w:rFonts w:ascii="Garamond" w:hAnsi="Garamond"/>
                <w:sz w:val="20"/>
                <w:szCs w:val="21"/>
                <w:lang w:val="en-US"/>
              </w:rPr>
            </w:pPr>
            <w:r w:rsidRPr="00443498">
              <w:rPr>
                <w:rFonts w:ascii="Garamond" w:hAnsi="Garamond"/>
                <w:sz w:val="20"/>
                <w:szCs w:val="21"/>
                <w:highlight w:val="yellow"/>
                <w:lang w:val="en-US"/>
              </w:rPr>
              <w:t xml:space="preserve">The program clearly demonstrates its progress made on the </w:t>
            </w:r>
            <w:r w:rsidRPr="00443498">
              <w:rPr>
                <w:rFonts w:ascii="Garamond" w:hAnsi="Garamond"/>
                <w:sz w:val="20"/>
                <w:szCs w:val="20"/>
                <w:highlight w:val="yellow"/>
                <w:lang w:val="en-US"/>
              </w:rPr>
              <w:t>G-PIPER</w:t>
            </w:r>
            <w:r w:rsidRPr="00443498">
              <w:rPr>
                <w:rFonts w:ascii="Garamond" w:hAnsi="Garamond"/>
                <w:sz w:val="20"/>
                <w:szCs w:val="21"/>
                <w:highlight w:val="yellow"/>
                <w:lang w:val="en-US"/>
              </w:rPr>
              <w:t xml:space="preserve"> and/or SEM plan and </w:t>
            </w:r>
            <w:proofErr w:type="gramStart"/>
            <w:r w:rsidRPr="00443498">
              <w:rPr>
                <w:rFonts w:ascii="Garamond" w:hAnsi="Garamond"/>
                <w:sz w:val="20"/>
                <w:szCs w:val="21"/>
                <w:highlight w:val="yellow"/>
                <w:lang w:val="en-US"/>
              </w:rPr>
              <w:t>provide</w:t>
            </w:r>
            <w:proofErr w:type="gramEnd"/>
            <w:r w:rsidRPr="00443498">
              <w:rPr>
                <w:rFonts w:ascii="Garamond" w:hAnsi="Garamond"/>
                <w:sz w:val="20"/>
                <w:szCs w:val="21"/>
                <w:highlight w:val="yellow"/>
                <w:lang w:val="en-US"/>
              </w:rPr>
              <w:t xml:space="preserve"> narrative for at least 3 activities undertaken in the department to support the goals of the </w:t>
            </w:r>
            <w:r w:rsidRPr="00443498">
              <w:rPr>
                <w:rFonts w:ascii="Garamond" w:hAnsi="Garamond"/>
                <w:sz w:val="20"/>
                <w:szCs w:val="20"/>
                <w:highlight w:val="yellow"/>
                <w:lang w:val="en-US"/>
              </w:rPr>
              <w:t>G-PIPER</w:t>
            </w:r>
            <w:r w:rsidRPr="00443498">
              <w:rPr>
                <w:rFonts w:ascii="Garamond" w:hAnsi="Garamond"/>
                <w:sz w:val="20"/>
                <w:szCs w:val="21"/>
                <w:highlight w:val="yellow"/>
                <w:lang w:val="en-US"/>
              </w:rPr>
              <w:t xml:space="preserve"> and/or SEM Plan.</w:t>
            </w:r>
          </w:p>
        </w:tc>
        <w:tc>
          <w:tcPr>
            <w:tcW w:w="2846"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4E05E64F" w14:textId="77777777" w:rsidR="00033BAD" w:rsidRPr="007E4631" w:rsidRDefault="00033BAD" w:rsidP="00BF0143">
            <w:pPr>
              <w:pStyle w:val="Standard"/>
              <w:rPr>
                <w:rFonts w:ascii="Garamond" w:hAnsi="Garamond"/>
                <w:sz w:val="20"/>
                <w:szCs w:val="21"/>
                <w:lang w:val="en-US"/>
              </w:rPr>
            </w:pPr>
            <w:r w:rsidRPr="007E4631">
              <w:rPr>
                <w:rFonts w:ascii="Garamond" w:hAnsi="Garamond"/>
                <w:sz w:val="20"/>
                <w:szCs w:val="21"/>
                <w:lang w:val="en-US"/>
              </w:rPr>
              <w:t xml:space="preserve">The program demonstrates its progress made on the </w:t>
            </w:r>
            <w:r w:rsidRPr="007E4631">
              <w:rPr>
                <w:rFonts w:ascii="Garamond" w:hAnsi="Garamond"/>
                <w:sz w:val="20"/>
                <w:szCs w:val="20"/>
                <w:lang w:val="en-US"/>
              </w:rPr>
              <w:t>G-PIPER</w:t>
            </w:r>
            <w:r w:rsidRPr="007E4631">
              <w:rPr>
                <w:rFonts w:ascii="Garamond" w:hAnsi="Garamond"/>
                <w:sz w:val="20"/>
                <w:szCs w:val="21"/>
                <w:lang w:val="en-US"/>
              </w:rPr>
              <w:t xml:space="preserve"> and/or SEM plan and </w:t>
            </w:r>
            <w:proofErr w:type="gramStart"/>
            <w:r w:rsidRPr="007E4631">
              <w:rPr>
                <w:rFonts w:ascii="Garamond" w:hAnsi="Garamond"/>
                <w:sz w:val="20"/>
                <w:szCs w:val="21"/>
                <w:lang w:val="en-US"/>
              </w:rPr>
              <w:t>provide</w:t>
            </w:r>
            <w:proofErr w:type="gramEnd"/>
            <w:r w:rsidRPr="007E4631">
              <w:rPr>
                <w:rFonts w:ascii="Garamond" w:hAnsi="Garamond"/>
                <w:sz w:val="20"/>
                <w:szCs w:val="21"/>
                <w:lang w:val="en-US"/>
              </w:rPr>
              <w:t xml:space="preserve"> narrative for at least 2 activities undertaken in the department to support the goals of the </w:t>
            </w:r>
            <w:r w:rsidRPr="007E4631">
              <w:rPr>
                <w:rFonts w:ascii="Garamond" w:hAnsi="Garamond"/>
                <w:sz w:val="20"/>
                <w:szCs w:val="20"/>
                <w:lang w:val="en-US"/>
              </w:rPr>
              <w:t xml:space="preserve">G-PIPER </w:t>
            </w:r>
            <w:r w:rsidRPr="007E4631">
              <w:rPr>
                <w:rFonts w:ascii="Garamond" w:hAnsi="Garamond"/>
                <w:sz w:val="20"/>
                <w:szCs w:val="21"/>
                <w:lang w:val="en-US"/>
              </w:rPr>
              <w:t>and/or SEM Plan.</w:t>
            </w:r>
          </w:p>
        </w:tc>
        <w:tc>
          <w:tcPr>
            <w:tcW w:w="2760" w:type="dxa"/>
            <w:tcBorders>
              <w:top w:val="single" w:sz="4" w:space="0" w:color="auto"/>
              <w:left w:val="single" w:sz="2" w:space="0" w:color="000000" w:themeColor="text1"/>
              <w:bottom w:val="single" w:sz="2" w:space="0" w:color="000000" w:themeColor="text1"/>
              <w:right w:val="single" w:sz="2" w:space="0" w:color="000000" w:themeColor="text1"/>
            </w:tcBorders>
          </w:tcPr>
          <w:p w14:paraId="53614E1D" w14:textId="77777777" w:rsidR="00033BAD" w:rsidRPr="007E4631" w:rsidRDefault="00033BAD" w:rsidP="00BF0143">
            <w:pPr>
              <w:pStyle w:val="Standard"/>
              <w:rPr>
                <w:rFonts w:ascii="Garamond" w:hAnsi="Garamond"/>
                <w:sz w:val="20"/>
                <w:szCs w:val="21"/>
                <w:lang w:val="en-US"/>
              </w:rPr>
            </w:pPr>
            <w:r w:rsidRPr="007E4631">
              <w:rPr>
                <w:rFonts w:ascii="Garamond" w:hAnsi="Garamond"/>
                <w:sz w:val="20"/>
                <w:szCs w:val="21"/>
                <w:lang w:val="en-US"/>
              </w:rPr>
              <w:t xml:space="preserve">The program demonstrates its progress made on the </w:t>
            </w:r>
            <w:r w:rsidRPr="007E4631">
              <w:rPr>
                <w:rFonts w:ascii="Garamond" w:hAnsi="Garamond"/>
                <w:sz w:val="20"/>
                <w:szCs w:val="20"/>
                <w:lang w:val="en-US"/>
              </w:rPr>
              <w:t>G-PIPER</w:t>
            </w:r>
            <w:r w:rsidRPr="007E4631">
              <w:rPr>
                <w:rFonts w:ascii="Garamond" w:hAnsi="Garamond"/>
                <w:sz w:val="20"/>
                <w:szCs w:val="21"/>
                <w:lang w:val="en-US"/>
              </w:rPr>
              <w:t xml:space="preserve"> and/or SEM plan and </w:t>
            </w:r>
            <w:proofErr w:type="gramStart"/>
            <w:r w:rsidRPr="007E4631">
              <w:rPr>
                <w:rFonts w:ascii="Garamond" w:hAnsi="Garamond"/>
                <w:sz w:val="20"/>
                <w:szCs w:val="21"/>
                <w:lang w:val="en-US"/>
              </w:rPr>
              <w:t>provide</w:t>
            </w:r>
            <w:proofErr w:type="gramEnd"/>
            <w:r w:rsidRPr="007E4631">
              <w:rPr>
                <w:rFonts w:ascii="Garamond" w:hAnsi="Garamond"/>
                <w:sz w:val="20"/>
                <w:szCs w:val="21"/>
                <w:lang w:val="en-US"/>
              </w:rPr>
              <w:t xml:space="preserve"> narrative for at least 1 activity undertaken in the department to support the goals of the </w:t>
            </w:r>
            <w:r w:rsidRPr="007E4631">
              <w:rPr>
                <w:rFonts w:ascii="Garamond" w:hAnsi="Garamond"/>
                <w:sz w:val="20"/>
                <w:szCs w:val="20"/>
                <w:lang w:val="en-US"/>
              </w:rPr>
              <w:t xml:space="preserve">G-PIPER </w:t>
            </w:r>
            <w:r w:rsidRPr="007E4631">
              <w:rPr>
                <w:rFonts w:ascii="Garamond" w:hAnsi="Garamond"/>
                <w:sz w:val="20"/>
                <w:szCs w:val="21"/>
                <w:lang w:val="en-US"/>
              </w:rPr>
              <w:t>and/or SEM Plan.</w:t>
            </w:r>
          </w:p>
        </w:tc>
        <w:tc>
          <w:tcPr>
            <w:tcW w:w="2242" w:type="dxa"/>
            <w:tcBorders>
              <w:top w:val="single" w:sz="4" w:space="0" w:color="auto"/>
              <w:left w:val="single" w:sz="2" w:space="0" w:color="000000" w:themeColor="text1"/>
              <w:bottom w:val="single" w:sz="2" w:space="0" w:color="000000" w:themeColor="text1"/>
              <w:right w:val="single" w:sz="2" w:space="0" w:color="000000" w:themeColor="text1"/>
            </w:tcBorders>
          </w:tcPr>
          <w:p w14:paraId="56FE8EE4" w14:textId="77777777" w:rsidR="00033BAD" w:rsidRPr="007E4631" w:rsidRDefault="00033BAD" w:rsidP="00BF0143">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033BAD" w14:paraId="1B3AC198" w14:textId="77777777" w:rsidTr="000C4BA9">
        <w:trPr>
          <w:trHeight w:val="916"/>
        </w:trPr>
        <w:tc>
          <w:tcPr>
            <w:tcW w:w="2800" w:type="dxa"/>
            <w:tcBorders>
              <w:left w:val="single" w:sz="2" w:space="0" w:color="000000" w:themeColor="text1"/>
              <w:bottom w:val="single" w:sz="2" w:space="0" w:color="000000" w:themeColor="text1"/>
            </w:tcBorders>
            <w:tcMar>
              <w:top w:w="55" w:type="dxa"/>
              <w:left w:w="55" w:type="dxa"/>
              <w:bottom w:w="55" w:type="dxa"/>
              <w:right w:w="55" w:type="dxa"/>
            </w:tcMar>
          </w:tcPr>
          <w:p w14:paraId="27EA7CBD" w14:textId="77777777" w:rsidR="00033BAD" w:rsidRPr="007E4631" w:rsidRDefault="00033BAD" w:rsidP="00BF0143">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191"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9C0271D" w14:textId="77777777" w:rsidR="00033BAD" w:rsidRPr="007E4631" w:rsidRDefault="00033BAD" w:rsidP="00BF0143">
            <w:pPr>
              <w:pStyle w:val="Standard"/>
              <w:rPr>
                <w:rFonts w:ascii="Garamond" w:hAnsi="Garamond"/>
                <w:sz w:val="20"/>
                <w:szCs w:val="20"/>
                <w:highlight w:val="yellow"/>
                <w:lang w:val="en-US"/>
              </w:rPr>
            </w:pPr>
            <w:r w:rsidRPr="00443498">
              <w:rPr>
                <w:rFonts w:ascii="Garamond" w:hAnsi="Garamond"/>
                <w:sz w:val="20"/>
                <w:szCs w:val="20"/>
                <w:highlight w:val="yellow"/>
                <w:lang w:val="en-US"/>
              </w:rPr>
              <w:t>The program demonstrates its value with noted exemplary service to the discipline, to the university, and beyond.</w:t>
            </w:r>
            <w:r w:rsidRPr="20F91F3B">
              <w:rPr>
                <w:rFonts w:ascii="Garamond" w:hAnsi="Garamond"/>
                <w:sz w:val="20"/>
                <w:szCs w:val="20"/>
                <w:lang w:val="en-US"/>
              </w:rPr>
              <w:t xml:space="preserve">  </w:t>
            </w:r>
          </w:p>
        </w:tc>
        <w:tc>
          <w:tcPr>
            <w:tcW w:w="2846"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BA9762E" w14:textId="77777777" w:rsidR="00033BAD" w:rsidRPr="007E4631" w:rsidRDefault="00033BAD" w:rsidP="00BF0143">
            <w:pPr>
              <w:pStyle w:val="Standard"/>
              <w:rPr>
                <w:rFonts w:ascii="Garamond" w:hAnsi="Garamond"/>
                <w:sz w:val="20"/>
                <w:szCs w:val="21"/>
                <w:lang w:val="en-US"/>
              </w:rPr>
            </w:pPr>
            <w:r w:rsidRPr="007E4631">
              <w:rPr>
                <w:rFonts w:ascii="Garamond" w:hAnsi="Garamond"/>
                <w:sz w:val="20"/>
                <w:szCs w:val="21"/>
                <w:lang w:val="en-US"/>
              </w:rPr>
              <w:t>The program demonstrates value to two of the following: the discipline, the university, or beyond.</w:t>
            </w:r>
          </w:p>
        </w:tc>
        <w:tc>
          <w:tcPr>
            <w:tcW w:w="2760" w:type="dxa"/>
            <w:tcBorders>
              <w:left w:val="single" w:sz="2" w:space="0" w:color="000000" w:themeColor="text1"/>
              <w:bottom w:val="single" w:sz="2" w:space="0" w:color="000000" w:themeColor="text1"/>
              <w:right w:val="single" w:sz="2" w:space="0" w:color="000000" w:themeColor="text1"/>
            </w:tcBorders>
          </w:tcPr>
          <w:p w14:paraId="7F2772BD" w14:textId="77777777" w:rsidR="00033BAD" w:rsidRPr="007E4631" w:rsidRDefault="00033BAD" w:rsidP="00BF0143">
            <w:pPr>
              <w:pStyle w:val="Standard"/>
              <w:rPr>
                <w:rFonts w:ascii="Garamond" w:hAnsi="Garamond"/>
                <w:sz w:val="20"/>
                <w:szCs w:val="21"/>
                <w:lang w:val="en-US"/>
              </w:rPr>
            </w:pPr>
            <w:r w:rsidRPr="007E4631">
              <w:rPr>
                <w:rFonts w:ascii="Garamond" w:hAnsi="Garamond"/>
                <w:sz w:val="20"/>
                <w:szCs w:val="21"/>
                <w:lang w:val="en-US"/>
              </w:rPr>
              <w:t xml:space="preserve">The program demonstrates value to one of the following: discipline, </w:t>
            </w:r>
            <w:proofErr w:type="gramStart"/>
            <w:r w:rsidRPr="007E4631">
              <w:rPr>
                <w:rFonts w:ascii="Garamond" w:hAnsi="Garamond"/>
                <w:sz w:val="20"/>
                <w:szCs w:val="21"/>
                <w:lang w:val="en-US"/>
              </w:rPr>
              <w:t>the university</w:t>
            </w:r>
            <w:proofErr w:type="gramEnd"/>
            <w:r w:rsidRPr="007E4631">
              <w:rPr>
                <w:rFonts w:ascii="Garamond" w:hAnsi="Garamond"/>
                <w:sz w:val="20"/>
                <w:szCs w:val="21"/>
                <w:lang w:val="en-US"/>
              </w:rPr>
              <w:t xml:space="preserve"> or the beyond.</w:t>
            </w:r>
          </w:p>
        </w:tc>
        <w:tc>
          <w:tcPr>
            <w:tcW w:w="2242" w:type="dxa"/>
            <w:tcBorders>
              <w:left w:val="single" w:sz="2" w:space="0" w:color="000000" w:themeColor="text1"/>
              <w:bottom w:val="single" w:sz="2" w:space="0" w:color="000000" w:themeColor="text1"/>
              <w:right w:val="single" w:sz="2" w:space="0" w:color="000000" w:themeColor="text1"/>
            </w:tcBorders>
          </w:tcPr>
          <w:p w14:paraId="2769A70F" w14:textId="77777777" w:rsidR="00033BAD" w:rsidRPr="007E4631" w:rsidRDefault="00033BAD" w:rsidP="00BF0143">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033BAD" w14:paraId="2920CC3F" w14:textId="77777777" w:rsidTr="000C4BA9">
        <w:trPr>
          <w:trHeight w:val="576"/>
        </w:trPr>
        <w:tc>
          <w:tcPr>
            <w:tcW w:w="2800" w:type="dxa"/>
            <w:tcBorders>
              <w:left w:val="single" w:sz="2" w:space="0" w:color="000000" w:themeColor="text1"/>
              <w:bottom w:val="single" w:sz="2" w:space="0" w:color="000000" w:themeColor="text1"/>
            </w:tcBorders>
            <w:tcMar>
              <w:top w:w="55" w:type="dxa"/>
              <w:left w:w="55" w:type="dxa"/>
              <w:bottom w:w="55" w:type="dxa"/>
              <w:right w:w="55" w:type="dxa"/>
            </w:tcMar>
          </w:tcPr>
          <w:p w14:paraId="3821A136" w14:textId="77777777" w:rsidR="00033BAD" w:rsidRPr="0019204F" w:rsidRDefault="00033BAD" w:rsidP="00BF0143">
            <w:pPr>
              <w:pStyle w:val="Standard"/>
              <w:rPr>
                <w:rFonts w:ascii="Garamond" w:hAnsi="Garamond"/>
                <w:sz w:val="21"/>
                <w:szCs w:val="21"/>
                <w:lang w:val="en-US"/>
              </w:rPr>
            </w:pPr>
            <w:r w:rsidRPr="0019204F">
              <w:rPr>
                <w:rFonts w:ascii="Garamond" w:hAnsi="Garamond"/>
                <w:b/>
                <w:bCs/>
                <w:sz w:val="20"/>
                <w:szCs w:val="20"/>
                <w:u w:val="single"/>
                <w:lang w:val="en-US"/>
              </w:rPr>
              <w:t>Part 5:  Summary/ Recommendations:</w:t>
            </w:r>
            <w:r w:rsidRPr="0019204F">
              <w:rPr>
                <w:rFonts w:ascii="Garamond" w:hAnsi="Garamond"/>
                <w:b/>
                <w:bCs/>
                <w:sz w:val="20"/>
                <w:szCs w:val="20"/>
                <w:lang w:val="en-US"/>
              </w:rPr>
              <w:t xml:space="preserve"> </w:t>
            </w:r>
            <w:r w:rsidRPr="0019204F">
              <w:rPr>
                <w:rFonts w:ascii="Garamond" w:hAnsi="Garamond"/>
                <w:sz w:val="21"/>
                <w:szCs w:val="21"/>
                <w:lang w:val="en-US"/>
              </w:rPr>
              <w:t>Evidence of feedback loop demonstrating program improvement</w:t>
            </w:r>
          </w:p>
          <w:p w14:paraId="7D3268E8" w14:textId="77777777" w:rsidR="00033BAD" w:rsidRPr="0019204F" w:rsidRDefault="00033BAD" w:rsidP="00BF0143">
            <w:pPr>
              <w:pStyle w:val="Standard"/>
              <w:rPr>
                <w:rFonts w:ascii="Garamond" w:hAnsi="Garamond"/>
                <w:b/>
                <w:bCs/>
                <w:sz w:val="21"/>
                <w:szCs w:val="21"/>
                <w:lang w:val="en-US"/>
              </w:rPr>
            </w:pPr>
          </w:p>
        </w:tc>
        <w:tc>
          <w:tcPr>
            <w:tcW w:w="3191"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1EF99C0" w14:textId="77777777" w:rsidR="00033BAD" w:rsidRPr="0019204F" w:rsidRDefault="00033BAD" w:rsidP="00BF0143">
            <w:pPr>
              <w:autoSpaceDE w:val="0"/>
              <w:adjustRightInd w:val="0"/>
              <w:rPr>
                <w:rFonts w:ascii="Garamond" w:hAnsi="Garamond"/>
                <w:sz w:val="20"/>
                <w:szCs w:val="21"/>
              </w:rPr>
            </w:pPr>
            <w:r w:rsidRPr="00443498">
              <w:rPr>
                <w:rFonts w:ascii="Garamond" w:hAnsi="Garamond" w:cs="AGaramondPro-Regular"/>
                <w:sz w:val="20"/>
                <w:szCs w:val="21"/>
                <w:highlight w:val="yellow"/>
              </w:rPr>
              <w:t xml:space="preserve">The program has made changes based on </w:t>
            </w:r>
            <w:proofErr w:type="gramStart"/>
            <w:r w:rsidRPr="00443498">
              <w:rPr>
                <w:rFonts w:ascii="Garamond" w:hAnsi="Garamond" w:cs="AGaramondPro-Regular"/>
                <w:sz w:val="20"/>
                <w:szCs w:val="21"/>
                <w:highlight w:val="yellow"/>
              </w:rPr>
              <w:t>the data</w:t>
            </w:r>
            <w:proofErr w:type="gramEnd"/>
            <w:r w:rsidRPr="00443498">
              <w:rPr>
                <w:rFonts w:ascii="Garamond" w:hAnsi="Garamond" w:cs="AGaramondPro-Regular"/>
                <w:sz w:val="20"/>
                <w:szCs w:val="21"/>
                <w:highlight w:val="yellow"/>
              </w:rPr>
              <w:t xml:space="preserve"> and has systematically studied the effects of any changes to </w:t>
            </w:r>
            <w:proofErr w:type="gramStart"/>
            <w:r w:rsidRPr="00443498">
              <w:rPr>
                <w:rFonts w:ascii="Garamond" w:hAnsi="Garamond" w:cs="AGaramondPro-Regular"/>
                <w:sz w:val="20"/>
                <w:szCs w:val="21"/>
                <w:highlight w:val="yellow"/>
              </w:rPr>
              <w:t>assure</w:t>
            </w:r>
            <w:proofErr w:type="gramEnd"/>
            <w:r w:rsidRPr="00443498">
              <w:rPr>
                <w:rFonts w:ascii="Garamond" w:hAnsi="Garamond" w:cs="AGaramondPro-Regular"/>
                <w:sz w:val="20"/>
                <w:szCs w:val="21"/>
                <w:highlight w:val="yellow"/>
              </w:rPr>
              <w:t xml:space="preserve"> that programs are strengthened without adverse consequences. Shows significant program improvement </w:t>
            </w:r>
            <w:proofErr w:type="gramStart"/>
            <w:r w:rsidRPr="00443498">
              <w:rPr>
                <w:rFonts w:ascii="Garamond" w:hAnsi="Garamond" w:cs="AGaramondPro-Regular"/>
                <w:sz w:val="20"/>
                <w:szCs w:val="21"/>
                <w:highlight w:val="yellow"/>
              </w:rPr>
              <w:t>as a result of</w:t>
            </w:r>
            <w:proofErr w:type="gramEnd"/>
            <w:r w:rsidRPr="00443498">
              <w:rPr>
                <w:rFonts w:ascii="Garamond" w:hAnsi="Garamond" w:cs="AGaramondPro-Regular"/>
                <w:sz w:val="20"/>
                <w:szCs w:val="21"/>
                <w:highlight w:val="yellow"/>
              </w:rPr>
              <w:t xml:space="preserve"> feedback loop.</w:t>
            </w:r>
          </w:p>
        </w:tc>
        <w:tc>
          <w:tcPr>
            <w:tcW w:w="2846"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FEA0BD4" w14:textId="77777777" w:rsidR="00033BAD" w:rsidRPr="0019204F" w:rsidRDefault="00033BAD" w:rsidP="00BF0143">
            <w:pPr>
              <w:autoSpaceDE w:val="0"/>
              <w:adjustRightInd w:val="0"/>
              <w:rPr>
                <w:rFonts w:ascii="Garamond" w:hAnsi="Garamond"/>
                <w:sz w:val="20"/>
                <w:szCs w:val="20"/>
              </w:rPr>
            </w:pPr>
            <w:r w:rsidRPr="0019204F">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760" w:type="dxa"/>
            <w:tcBorders>
              <w:left w:val="single" w:sz="2" w:space="0" w:color="000000" w:themeColor="text1"/>
              <w:bottom w:val="single" w:sz="2" w:space="0" w:color="000000" w:themeColor="text1"/>
              <w:right w:val="single" w:sz="2" w:space="0" w:color="000000" w:themeColor="text1"/>
            </w:tcBorders>
          </w:tcPr>
          <w:p w14:paraId="40D49CE1" w14:textId="77777777" w:rsidR="00033BAD" w:rsidRPr="0019204F" w:rsidRDefault="00033BAD" w:rsidP="00BF0143">
            <w:pPr>
              <w:autoSpaceDE w:val="0"/>
              <w:adjustRightInd w:val="0"/>
              <w:rPr>
                <w:rFonts w:ascii="Garamond" w:hAnsi="Garamond" w:cs="AGaramondPro-Regular"/>
                <w:sz w:val="20"/>
                <w:szCs w:val="21"/>
              </w:rPr>
            </w:pPr>
            <w:r w:rsidRPr="0019204F">
              <w:rPr>
                <w:rFonts w:ascii="Garamond" w:hAnsi="Garamond" w:cs="AGaramondPro-Regular"/>
                <w:sz w:val="20"/>
                <w:szCs w:val="21"/>
              </w:rPr>
              <w:t>The program makes limited use of data collected to evaluate the efficacy of its courses and programs.</w:t>
            </w:r>
          </w:p>
        </w:tc>
        <w:tc>
          <w:tcPr>
            <w:tcW w:w="2242" w:type="dxa"/>
            <w:tcBorders>
              <w:left w:val="single" w:sz="2" w:space="0" w:color="000000" w:themeColor="text1"/>
              <w:bottom w:val="single" w:sz="2" w:space="0" w:color="000000" w:themeColor="text1"/>
              <w:right w:val="single" w:sz="2" w:space="0" w:color="000000" w:themeColor="text1"/>
            </w:tcBorders>
          </w:tcPr>
          <w:p w14:paraId="37934DEA" w14:textId="77777777" w:rsidR="00033BAD" w:rsidRPr="007E4631" w:rsidRDefault="00033BAD" w:rsidP="00BF0143">
            <w:pPr>
              <w:autoSpaceDE w:val="0"/>
              <w:adjustRightInd w:val="0"/>
              <w:rPr>
                <w:rFonts w:ascii="Garamond" w:hAnsi="Garamond" w:cs="AGaramondPro-Regular"/>
                <w:sz w:val="20"/>
                <w:szCs w:val="21"/>
              </w:rPr>
            </w:pPr>
            <w:r w:rsidRPr="0019204F">
              <w:rPr>
                <w:rFonts w:ascii="Garamond" w:hAnsi="Garamond" w:cs="AGaramondPro-Regular"/>
                <w:sz w:val="20"/>
                <w:szCs w:val="21"/>
              </w:rPr>
              <w:t>The program makes no use of data collected to evaluate the efficacy of its courses and programs.</w:t>
            </w:r>
          </w:p>
        </w:tc>
      </w:tr>
    </w:tbl>
    <w:p w14:paraId="268EE864" w14:textId="77777777" w:rsidR="0099367F" w:rsidRDefault="0099367F" w:rsidP="00B57B78">
      <w:pPr>
        <w:spacing w:after="0" w:line="240" w:lineRule="exact"/>
      </w:pPr>
    </w:p>
    <w:tbl>
      <w:tblPr>
        <w:tblStyle w:val="TableGrid"/>
        <w:tblW w:w="13892" w:type="dxa"/>
        <w:tblLook w:val="04A0" w:firstRow="1" w:lastRow="0" w:firstColumn="1" w:lastColumn="0" w:noHBand="0" w:noVBand="1"/>
      </w:tblPr>
      <w:tblGrid>
        <w:gridCol w:w="3062"/>
        <w:gridCol w:w="10830"/>
      </w:tblGrid>
      <w:tr w:rsidR="00033BAD" w:rsidRPr="005B284C" w14:paraId="51853DEF" w14:textId="77777777" w:rsidTr="00033BAD">
        <w:trPr>
          <w:trHeight w:val="712"/>
        </w:trPr>
        <w:tc>
          <w:tcPr>
            <w:tcW w:w="3062" w:type="dxa"/>
          </w:tcPr>
          <w:p w14:paraId="54DF7B73" w14:textId="77777777" w:rsidR="00033BAD" w:rsidRPr="005B284C" w:rsidRDefault="00033BAD" w:rsidP="00BF0143">
            <w:pPr>
              <w:rPr>
                <w:rFonts w:ascii="Garamond" w:hAnsi="Garamond"/>
                <w:szCs w:val="28"/>
              </w:rPr>
            </w:pPr>
            <w:r w:rsidRPr="005B284C">
              <w:rPr>
                <w:rFonts w:ascii="Garamond" w:hAnsi="Garamond"/>
                <w:szCs w:val="28"/>
              </w:rPr>
              <w:t>Degrees Offered:</w:t>
            </w:r>
          </w:p>
        </w:tc>
        <w:tc>
          <w:tcPr>
            <w:tcW w:w="10830" w:type="dxa"/>
          </w:tcPr>
          <w:p w14:paraId="42F59E60" w14:textId="77777777" w:rsidR="00033BAD" w:rsidRDefault="00033BAD" w:rsidP="00BF0143">
            <w:pPr>
              <w:rPr>
                <w:rFonts w:ascii="Garamond" w:hAnsi="Garamond"/>
                <w:szCs w:val="28"/>
              </w:rPr>
            </w:pPr>
            <w:r>
              <w:rPr>
                <w:rFonts w:ascii="Garamond" w:hAnsi="Garamond"/>
                <w:szCs w:val="28"/>
              </w:rPr>
              <w:t xml:space="preserve">BA-Elementary Ed; MA-Arts in Teaching (ECU-EEU); MEd Special Ed; MEd Counseling; MEd – Ed Psych; MEd – Ed Leadership; </w:t>
            </w:r>
            <w:proofErr w:type="spellStart"/>
            <w:r>
              <w:rPr>
                <w:rFonts w:ascii="Garamond" w:hAnsi="Garamond"/>
                <w:szCs w:val="28"/>
              </w:rPr>
              <w:t>EdS</w:t>
            </w:r>
            <w:proofErr w:type="spellEnd"/>
            <w:r>
              <w:rPr>
                <w:rFonts w:ascii="Garamond" w:hAnsi="Garamond"/>
                <w:szCs w:val="28"/>
              </w:rPr>
              <w:t xml:space="preserve"> – School Psych; EdD – Ed Leadership (also Ed Psych track). (Cert.x12; Bx1; Mx5; Specialistx1, Dx1)</w:t>
            </w:r>
          </w:p>
          <w:p w14:paraId="1C8FBE53" w14:textId="467CDAA2" w:rsidR="00BE18B0" w:rsidRPr="00BE18B0" w:rsidRDefault="00BE18B0" w:rsidP="00BE18B0">
            <w:pPr>
              <w:spacing w:line="240" w:lineRule="exact"/>
              <w:rPr>
                <w:i/>
                <w:iCs/>
              </w:rPr>
            </w:pPr>
            <w:r w:rsidRPr="0071370E">
              <w:rPr>
                <w:i/>
                <w:iCs/>
              </w:rPr>
              <w:t>Graduate Certificate</w:t>
            </w:r>
            <w:r>
              <w:rPr>
                <w:i/>
                <w:iCs/>
              </w:rPr>
              <w:t>(s)</w:t>
            </w:r>
            <w:r w:rsidRPr="0071370E">
              <w:rPr>
                <w:i/>
                <w:iCs/>
              </w:rPr>
              <w:t xml:space="preserve"> in Dyslexia and Literacy</w:t>
            </w:r>
            <w:r>
              <w:rPr>
                <w:i/>
                <w:iCs/>
              </w:rPr>
              <w:t xml:space="preserve">, </w:t>
            </w:r>
            <w:r w:rsidRPr="0071370E">
              <w:rPr>
                <w:i/>
                <w:iCs/>
              </w:rPr>
              <w:t>Child/Play Therapy</w:t>
            </w:r>
            <w:r>
              <w:rPr>
                <w:i/>
                <w:iCs/>
              </w:rPr>
              <w:t xml:space="preserve">, </w:t>
            </w:r>
            <w:r w:rsidRPr="0071370E">
              <w:rPr>
                <w:i/>
                <w:iCs/>
              </w:rPr>
              <w:t>Higher Education Leadership</w:t>
            </w:r>
            <w:r>
              <w:rPr>
                <w:i/>
                <w:iCs/>
              </w:rPr>
              <w:t xml:space="preserve">, </w:t>
            </w:r>
            <w:r w:rsidRPr="0071370E">
              <w:rPr>
                <w:i/>
                <w:iCs/>
              </w:rPr>
              <w:t>Engineering Education</w:t>
            </w:r>
            <w:r>
              <w:rPr>
                <w:i/>
                <w:iCs/>
              </w:rPr>
              <w:t xml:space="preserve">, </w:t>
            </w:r>
            <w:r w:rsidRPr="0071370E">
              <w:rPr>
                <w:i/>
                <w:iCs/>
              </w:rPr>
              <w:t>Superintendency/District Leadership</w:t>
            </w:r>
            <w:r>
              <w:rPr>
                <w:i/>
                <w:iCs/>
              </w:rPr>
              <w:t>,</w:t>
            </w:r>
            <w:r w:rsidRPr="0071370E">
              <w:rPr>
                <w:i/>
                <w:iCs/>
              </w:rPr>
              <w:t xml:space="preserve"> Building-Level Leadership</w:t>
            </w:r>
            <w:r>
              <w:rPr>
                <w:i/>
                <w:iCs/>
              </w:rPr>
              <w:t xml:space="preserve">, </w:t>
            </w:r>
            <w:r w:rsidRPr="0071370E">
              <w:rPr>
                <w:i/>
                <w:iCs/>
              </w:rPr>
              <w:t>Applied Behavioral Analysis</w:t>
            </w:r>
            <w:r>
              <w:rPr>
                <w:i/>
                <w:iCs/>
              </w:rPr>
              <w:t xml:space="preserve">, </w:t>
            </w:r>
            <w:r w:rsidRPr="0071370E">
              <w:rPr>
                <w:i/>
                <w:iCs/>
              </w:rPr>
              <w:t>School Counseling to Clinical Mental Health Counseling</w:t>
            </w:r>
            <w:r>
              <w:rPr>
                <w:i/>
                <w:iCs/>
              </w:rPr>
              <w:t xml:space="preserve">, </w:t>
            </w:r>
            <w:r w:rsidRPr="0071370E">
              <w:rPr>
                <w:i/>
                <w:iCs/>
              </w:rPr>
              <w:t xml:space="preserve">Clinical mental </w:t>
            </w:r>
            <w:proofErr w:type="gramStart"/>
            <w:r w:rsidRPr="0071370E">
              <w:rPr>
                <w:i/>
                <w:iCs/>
              </w:rPr>
              <w:t>Health Counseling to School</w:t>
            </w:r>
            <w:proofErr w:type="gramEnd"/>
            <w:r w:rsidRPr="0071370E">
              <w:rPr>
                <w:i/>
                <w:iCs/>
              </w:rPr>
              <w:t xml:space="preserve"> Counseling</w:t>
            </w:r>
            <w:r>
              <w:rPr>
                <w:i/>
                <w:iCs/>
              </w:rPr>
              <w:t xml:space="preserve">, </w:t>
            </w:r>
            <w:r w:rsidRPr="0071370E">
              <w:rPr>
                <w:i/>
                <w:iCs/>
              </w:rPr>
              <w:t>Mentoring and Coaching</w:t>
            </w:r>
            <w:r>
              <w:rPr>
                <w:i/>
                <w:iCs/>
              </w:rPr>
              <w:t>,</w:t>
            </w:r>
            <w:r w:rsidRPr="0071370E">
              <w:rPr>
                <w:i/>
                <w:iCs/>
              </w:rPr>
              <w:t xml:space="preserve"> Reading Specialist Endorsement</w:t>
            </w:r>
          </w:p>
        </w:tc>
      </w:tr>
      <w:tr w:rsidR="00033BAD" w:rsidRPr="005B284C" w14:paraId="4FC8BAB2" w14:textId="77777777" w:rsidTr="00033BAD">
        <w:trPr>
          <w:trHeight w:val="438"/>
        </w:trPr>
        <w:tc>
          <w:tcPr>
            <w:tcW w:w="3062" w:type="dxa"/>
          </w:tcPr>
          <w:p w14:paraId="7FA5D41C" w14:textId="77777777" w:rsidR="00033BAD" w:rsidRPr="005B284C" w:rsidRDefault="00033BAD" w:rsidP="00BF0143">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10830" w:type="dxa"/>
          </w:tcPr>
          <w:p w14:paraId="17C731A8" w14:textId="77777777" w:rsidR="00033BAD" w:rsidRPr="00192822" w:rsidRDefault="00033BAD" w:rsidP="00BF0143">
            <w:pPr>
              <w:rPr>
                <w:rFonts w:ascii="Garamond" w:hAnsi="Garamond"/>
                <w:szCs w:val="28"/>
              </w:rPr>
            </w:pPr>
            <w:r>
              <w:rPr>
                <w:rFonts w:ascii="Garamond" w:hAnsi="Garamond"/>
                <w:szCs w:val="28"/>
              </w:rPr>
              <w:t>N/A</w:t>
            </w:r>
          </w:p>
        </w:tc>
      </w:tr>
      <w:tr w:rsidR="00033BAD" w:rsidRPr="005B284C" w14:paraId="0B4352D4" w14:textId="77777777" w:rsidTr="00033BAD">
        <w:trPr>
          <w:trHeight w:val="317"/>
        </w:trPr>
        <w:tc>
          <w:tcPr>
            <w:tcW w:w="3062" w:type="dxa"/>
            <w:shd w:val="clear" w:color="auto" w:fill="D9D9D9" w:themeFill="background1" w:themeFillShade="D9"/>
          </w:tcPr>
          <w:p w14:paraId="62AF0F23" w14:textId="77777777" w:rsidR="00033BAD" w:rsidRPr="005B284C" w:rsidRDefault="00033BAD" w:rsidP="00BF0143">
            <w:pPr>
              <w:rPr>
                <w:rFonts w:ascii="Garamond" w:hAnsi="Garamond"/>
                <w:szCs w:val="28"/>
              </w:rPr>
            </w:pPr>
          </w:p>
        </w:tc>
        <w:tc>
          <w:tcPr>
            <w:tcW w:w="10830" w:type="dxa"/>
            <w:shd w:val="clear" w:color="auto" w:fill="D9D9D9" w:themeFill="background1" w:themeFillShade="D9"/>
          </w:tcPr>
          <w:p w14:paraId="70E48EB3" w14:textId="77777777" w:rsidR="00033BAD" w:rsidRPr="005B284C" w:rsidRDefault="00033BAD" w:rsidP="00BF0143">
            <w:pPr>
              <w:rPr>
                <w:rFonts w:ascii="Garamond" w:hAnsi="Garamond"/>
                <w:szCs w:val="28"/>
              </w:rPr>
            </w:pPr>
          </w:p>
        </w:tc>
      </w:tr>
      <w:tr w:rsidR="00033BAD" w:rsidRPr="005B284C" w14:paraId="5E33B520" w14:textId="77777777" w:rsidTr="00033BAD">
        <w:trPr>
          <w:trHeight w:val="1410"/>
        </w:trPr>
        <w:tc>
          <w:tcPr>
            <w:tcW w:w="3062" w:type="dxa"/>
          </w:tcPr>
          <w:p w14:paraId="30CD54C6" w14:textId="77777777" w:rsidR="00033BAD" w:rsidRPr="005B284C" w:rsidRDefault="00033BAD" w:rsidP="00BF0143">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10830" w:type="dxa"/>
          </w:tcPr>
          <w:p w14:paraId="503A0DE4" w14:textId="77777777" w:rsidR="00033BAD" w:rsidRPr="001A131D" w:rsidRDefault="00033BAD" w:rsidP="00BF0143">
            <w:r w:rsidRPr="001A131D">
              <w:t>Table 7 (p.30)</w:t>
            </w:r>
          </w:p>
        </w:tc>
      </w:tr>
      <w:tr w:rsidR="00033BAD" w:rsidRPr="005B284C" w14:paraId="7952D0D3" w14:textId="77777777" w:rsidTr="00033BAD">
        <w:trPr>
          <w:trHeight w:val="212"/>
        </w:trPr>
        <w:tc>
          <w:tcPr>
            <w:tcW w:w="3062" w:type="dxa"/>
            <w:shd w:val="clear" w:color="auto" w:fill="D9D9D9" w:themeFill="background1" w:themeFillShade="D9"/>
          </w:tcPr>
          <w:p w14:paraId="00B8698A" w14:textId="77777777" w:rsidR="00033BAD" w:rsidRPr="005B284C" w:rsidRDefault="00033BAD" w:rsidP="00BF0143">
            <w:pPr>
              <w:rPr>
                <w:rFonts w:ascii="Garamond" w:hAnsi="Garamond"/>
                <w:szCs w:val="28"/>
              </w:rPr>
            </w:pPr>
          </w:p>
        </w:tc>
        <w:tc>
          <w:tcPr>
            <w:tcW w:w="10830" w:type="dxa"/>
            <w:shd w:val="clear" w:color="auto" w:fill="D9D9D9" w:themeFill="background1" w:themeFillShade="D9"/>
          </w:tcPr>
          <w:p w14:paraId="3DB58F9A" w14:textId="77777777" w:rsidR="00033BAD" w:rsidRPr="005B284C" w:rsidRDefault="00033BAD" w:rsidP="00BF0143">
            <w:pPr>
              <w:rPr>
                <w:rFonts w:ascii="Garamond" w:hAnsi="Garamond"/>
                <w:szCs w:val="28"/>
              </w:rPr>
            </w:pPr>
          </w:p>
        </w:tc>
      </w:tr>
      <w:tr w:rsidR="00033BAD" w:rsidRPr="005B284C" w14:paraId="4FAFF56C" w14:textId="77777777" w:rsidTr="00033BAD">
        <w:trPr>
          <w:trHeight w:val="450"/>
        </w:trPr>
        <w:tc>
          <w:tcPr>
            <w:tcW w:w="3062" w:type="dxa"/>
          </w:tcPr>
          <w:p w14:paraId="792217B3" w14:textId="77777777" w:rsidR="00033BAD" w:rsidRPr="005B284C" w:rsidRDefault="00033BAD" w:rsidP="00BF0143">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10830" w:type="dxa"/>
          </w:tcPr>
          <w:p w14:paraId="2BF42158" w14:textId="77777777" w:rsidR="00033BAD" w:rsidRPr="00362AA4" w:rsidRDefault="00033BAD" w:rsidP="00BF0143">
            <w:pPr>
              <w:ind w:left="-74"/>
              <w:rPr>
                <w:rFonts w:ascii="Garamond" w:hAnsi="Garamond"/>
              </w:rPr>
            </w:pPr>
            <w:r>
              <w:rPr>
                <w:rFonts w:ascii="Garamond" w:hAnsi="Garamond"/>
              </w:rPr>
              <w:t xml:space="preserve">Did not provide a description of the EdD – Educational Leadership – Psychology Track Program in overall description. Faculty quality narrative could have been enhanced by providing specific examples of “how” faculty were meeting the criteria. Reference to policy and the </w:t>
            </w:r>
            <w:proofErr w:type="spellStart"/>
            <w:r>
              <w:rPr>
                <w:rFonts w:ascii="Garamond" w:hAnsi="Garamond"/>
              </w:rPr>
              <w:t>Uniscope</w:t>
            </w:r>
            <w:proofErr w:type="spellEnd"/>
            <w:r>
              <w:rPr>
                <w:rFonts w:ascii="Garamond" w:hAnsi="Garamond"/>
              </w:rPr>
              <w:t xml:space="preserve"> model, but no specific examples. No </w:t>
            </w:r>
            <w:proofErr w:type="spellStart"/>
            <w:r>
              <w:rPr>
                <w:rFonts w:ascii="Garamond" w:hAnsi="Garamond"/>
              </w:rPr>
              <w:t>SLO</w:t>
            </w:r>
            <w:proofErr w:type="spellEnd"/>
            <w:r>
              <w:rPr>
                <w:rFonts w:ascii="Garamond" w:hAnsi="Garamond"/>
              </w:rPr>
              <w:t xml:space="preserve"> data for EdD – Ed Leadership Psychology Track. </w:t>
            </w:r>
          </w:p>
        </w:tc>
      </w:tr>
      <w:tr w:rsidR="00033BAD" w:rsidRPr="005B284C" w14:paraId="2963F917" w14:textId="77777777" w:rsidTr="00033BAD">
        <w:trPr>
          <w:trHeight w:val="621"/>
        </w:trPr>
        <w:tc>
          <w:tcPr>
            <w:tcW w:w="3062" w:type="dxa"/>
          </w:tcPr>
          <w:p w14:paraId="2C6722E0" w14:textId="77777777" w:rsidR="00033BAD" w:rsidRPr="005B284C" w:rsidRDefault="00033BAD" w:rsidP="00BF0143">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0BB1C1C5" w14:textId="77777777" w:rsidR="00033BAD" w:rsidRPr="005B284C" w:rsidRDefault="00033BAD" w:rsidP="00BF0143">
            <w:pPr>
              <w:rPr>
                <w:rFonts w:ascii="Garamond" w:hAnsi="Garamond"/>
                <w:szCs w:val="28"/>
              </w:rPr>
            </w:pPr>
          </w:p>
        </w:tc>
        <w:tc>
          <w:tcPr>
            <w:tcW w:w="10830" w:type="dxa"/>
          </w:tcPr>
          <w:p w14:paraId="3D63669A" w14:textId="77777777" w:rsidR="00033BAD" w:rsidRPr="00362AA4" w:rsidRDefault="00033BAD" w:rsidP="00BF0143">
            <w:pPr>
              <w:rPr>
                <w:rFonts w:ascii="Garamond" w:hAnsi="Garamond"/>
              </w:rPr>
            </w:pPr>
            <w:r>
              <w:rPr>
                <w:rFonts w:ascii="Garamond" w:hAnsi="Garamond"/>
              </w:rPr>
              <w:t xml:space="preserve">The Department is to be commended for the proposed development of PhD program and all the other great work it has accomplished. This is a very large department with the size of programs it supports and the number of faculty within the department to manage these programs. This department has excelled in Research, creative activity, and service! </w:t>
            </w:r>
          </w:p>
        </w:tc>
      </w:tr>
      <w:tr w:rsidR="00033BAD" w:rsidRPr="005B284C" w14:paraId="6C475374" w14:textId="77777777" w:rsidTr="00033BAD">
        <w:trPr>
          <w:trHeight w:val="1426"/>
        </w:trPr>
        <w:tc>
          <w:tcPr>
            <w:tcW w:w="3062" w:type="dxa"/>
          </w:tcPr>
          <w:p w14:paraId="7B57A458" w14:textId="77777777" w:rsidR="00033BAD" w:rsidRPr="005B284C" w:rsidRDefault="00033BAD" w:rsidP="00BF0143">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6C48BEA0" w14:textId="77777777" w:rsidR="00033BAD" w:rsidRPr="005B284C" w:rsidRDefault="00033BAD" w:rsidP="00BF0143">
            <w:pPr>
              <w:rPr>
                <w:rFonts w:ascii="Garamond" w:hAnsi="Garamond"/>
                <w:szCs w:val="28"/>
              </w:rPr>
            </w:pPr>
          </w:p>
        </w:tc>
        <w:tc>
          <w:tcPr>
            <w:tcW w:w="10830" w:type="dxa"/>
          </w:tcPr>
          <w:p w14:paraId="3DC5E74D" w14:textId="77777777" w:rsidR="00033BAD" w:rsidRPr="005E50D7" w:rsidRDefault="00033BAD" w:rsidP="00BF0143">
            <w:pPr>
              <w:rPr>
                <w:rFonts w:ascii="Garamond" w:hAnsi="Garamond"/>
              </w:rPr>
            </w:pPr>
            <w:r w:rsidRPr="005E50D7">
              <w:rPr>
                <w:rFonts w:ascii="Garamond" w:hAnsi="Garamond"/>
              </w:rPr>
              <w:t xml:space="preserve">Next review focus on discussing the tracks within the degrees where applicable; </w:t>
            </w:r>
            <w:r>
              <w:rPr>
                <w:rFonts w:ascii="Garamond" w:hAnsi="Garamond"/>
              </w:rPr>
              <w:t>Within the f</w:t>
            </w:r>
            <w:r w:rsidRPr="005E50D7">
              <w:rPr>
                <w:rFonts w:ascii="Garamond" w:hAnsi="Garamond"/>
              </w:rPr>
              <w:t xml:space="preserve">aculty quality narrative </w:t>
            </w:r>
            <w:r>
              <w:rPr>
                <w:rFonts w:ascii="Garamond" w:hAnsi="Garamond"/>
              </w:rPr>
              <w:t>provide</w:t>
            </w:r>
            <w:r w:rsidRPr="005E50D7">
              <w:rPr>
                <w:rFonts w:ascii="Garamond" w:hAnsi="Garamond"/>
              </w:rPr>
              <w:t xml:space="preserve"> specific examples of “how” faculty were meeting the criteria. </w:t>
            </w:r>
          </w:p>
        </w:tc>
      </w:tr>
    </w:tbl>
    <w:p w14:paraId="325F1ACC" w14:textId="7E4BED90" w:rsidR="00033BAD" w:rsidRDefault="00033BAD" w:rsidP="000C4BA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___X_ Yes</w:t>
      </w:r>
      <w:r>
        <w:rPr>
          <w:rFonts w:eastAsia="Times New Roman" w:cs="Times New Roman"/>
          <w:color w:val="000000"/>
          <w:kern w:val="0"/>
          <w:sz w:val="20"/>
          <w:szCs w:val="20"/>
        </w:rPr>
        <w:tab/>
        <w:t xml:space="preserve">____ No </w:t>
      </w:r>
    </w:p>
    <w:p w14:paraId="0593C6CD" w14:textId="77777777" w:rsidR="00033BAD" w:rsidRPr="000C4BA9" w:rsidRDefault="00033BAD" w:rsidP="000C4BA9">
      <w:pPr>
        <w:shd w:val="clear" w:color="auto" w:fill="FFFFFF"/>
        <w:spacing w:after="0" w:line="240" w:lineRule="auto"/>
        <w:rPr>
          <w:rFonts w:eastAsia="Times New Roman" w:cs="Times New Roman"/>
          <w:color w:val="000000"/>
          <w:kern w:val="0"/>
          <w:sz w:val="18"/>
          <w:szCs w:val="18"/>
        </w:rPr>
      </w:pPr>
      <w:r w:rsidRPr="000C4BA9">
        <w:rPr>
          <w:rFonts w:eastAsia="Times New Roman" w:cs="Times New Roman"/>
          <w:color w:val="000000"/>
          <w:kern w:val="0"/>
          <w:sz w:val="18"/>
          <w:szCs w:val="18"/>
        </w:rPr>
        <w:t>Academic Dean Review page 3</w:t>
      </w:r>
      <w:r w:rsidRPr="000C4BA9">
        <w:rPr>
          <w:rFonts w:eastAsia="Times New Roman" w:cs="Times New Roman"/>
          <w:color w:val="000000"/>
          <w:kern w:val="0"/>
          <w:sz w:val="18"/>
          <w:szCs w:val="18"/>
        </w:rPr>
        <w:tab/>
      </w:r>
    </w:p>
    <w:p w14:paraId="113E4CEA" w14:textId="77777777" w:rsidR="00033BAD" w:rsidRPr="000C4BA9" w:rsidRDefault="00033BAD" w:rsidP="000C4BA9">
      <w:pPr>
        <w:shd w:val="clear" w:color="auto" w:fill="FFFFFF"/>
        <w:spacing w:after="0" w:line="240" w:lineRule="auto"/>
        <w:rPr>
          <w:rFonts w:eastAsia="Times New Roman" w:cs="Times New Roman"/>
          <w:color w:val="000000"/>
          <w:kern w:val="0"/>
          <w:sz w:val="18"/>
          <w:szCs w:val="18"/>
        </w:rPr>
      </w:pPr>
      <w:r w:rsidRPr="000C4BA9">
        <w:rPr>
          <w:rFonts w:eastAsia="Times New Roman" w:cs="Times New Roman"/>
          <w:color w:val="000000"/>
          <w:kern w:val="0"/>
          <w:sz w:val="18"/>
          <w:szCs w:val="18"/>
        </w:rPr>
        <w:tab/>
        <w:t>Letter</w:t>
      </w:r>
      <w:r w:rsidRPr="000C4BA9">
        <w:rPr>
          <w:rFonts w:eastAsia="Times New Roman" w:cs="Times New Roman"/>
          <w:color w:val="000000"/>
          <w:kern w:val="0"/>
          <w:sz w:val="18"/>
          <w:szCs w:val="18"/>
        </w:rPr>
        <w:tab/>
      </w:r>
      <w:r w:rsidRPr="000C4BA9">
        <w:rPr>
          <w:rFonts w:eastAsia="Times New Roman" w:cs="Times New Roman"/>
          <w:color w:val="000000"/>
          <w:kern w:val="0"/>
          <w:sz w:val="18"/>
          <w:szCs w:val="18"/>
        </w:rPr>
        <w:tab/>
        <w:t>__X__ Yes</w:t>
      </w:r>
      <w:r w:rsidRPr="000C4BA9">
        <w:rPr>
          <w:rFonts w:eastAsia="Times New Roman" w:cs="Times New Roman"/>
          <w:color w:val="000000"/>
          <w:kern w:val="0"/>
          <w:sz w:val="18"/>
          <w:szCs w:val="18"/>
        </w:rPr>
        <w:tab/>
        <w:t>____ No</w:t>
      </w:r>
    </w:p>
    <w:p w14:paraId="4FA29AB1" w14:textId="7227DCBB" w:rsidR="00033BAD" w:rsidRPr="000C4BA9" w:rsidRDefault="00033BAD" w:rsidP="000C4BA9">
      <w:pPr>
        <w:shd w:val="clear" w:color="auto" w:fill="FFFFFF"/>
        <w:spacing w:after="0" w:line="240" w:lineRule="auto"/>
        <w:rPr>
          <w:rFonts w:eastAsia="Times New Roman" w:cs="Times New Roman"/>
          <w:color w:val="000000"/>
          <w:kern w:val="0"/>
          <w:sz w:val="18"/>
          <w:szCs w:val="18"/>
        </w:rPr>
      </w:pPr>
      <w:r w:rsidRPr="000C4BA9">
        <w:rPr>
          <w:rFonts w:eastAsia="Times New Roman" w:cs="Times New Roman"/>
          <w:color w:val="000000"/>
          <w:kern w:val="0"/>
          <w:sz w:val="18"/>
          <w:szCs w:val="18"/>
        </w:rPr>
        <w:tab/>
        <w:t>Signature</w:t>
      </w:r>
      <w:r w:rsidRPr="000C4BA9">
        <w:rPr>
          <w:rFonts w:eastAsia="Times New Roman" w:cs="Times New Roman"/>
          <w:color w:val="000000"/>
          <w:kern w:val="0"/>
          <w:sz w:val="18"/>
          <w:szCs w:val="18"/>
        </w:rPr>
        <w:tab/>
        <w:t>___X_ Yes</w:t>
      </w:r>
      <w:r w:rsidRPr="000C4BA9">
        <w:rPr>
          <w:rFonts w:eastAsia="Times New Roman" w:cs="Times New Roman"/>
          <w:color w:val="000000"/>
          <w:kern w:val="0"/>
          <w:sz w:val="18"/>
          <w:szCs w:val="18"/>
        </w:rPr>
        <w:tab/>
        <w:t>____ No</w:t>
      </w:r>
    </w:p>
    <w:p w14:paraId="2C155211" w14:textId="77777777" w:rsidR="00033BAD" w:rsidRPr="000C4BA9" w:rsidRDefault="00033BAD" w:rsidP="000C4BA9">
      <w:pPr>
        <w:shd w:val="clear" w:color="auto" w:fill="FFFFFF"/>
        <w:spacing w:after="0" w:line="240" w:lineRule="auto"/>
        <w:rPr>
          <w:rFonts w:eastAsia="Times New Roman" w:cs="Times New Roman"/>
          <w:color w:val="000000"/>
          <w:kern w:val="0"/>
          <w:sz w:val="18"/>
          <w:szCs w:val="18"/>
        </w:rPr>
      </w:pPr>
      <w:r w:rsidRPr="000C4BA9">
        <w:rPr>
          <w:rFonts w:eastAsia="Times New Roman" w:cs="Times New Roman"/>
          <w:color w:val="000000"/>
          <w:kern w:val="0"/>
          <w:sz w:val="18"/>
          <w:szCs w:val="18"/>
        </w:rPr>
        <w:t>Graduate Dean Review page 3</w:t>
      </w:r>
    </w:p>
    <w:p w14:paraId="48FA20E1" w14:textId="77777777" w:rsidR="00033BAD" w:rsidRPr="000C4BA9" w:rsidRDefault="00033BAD" w:rsidP="000C4BA9">
      <w:pPr>
        <w:shd w:val="clear" w:color="auto" w:fill="FFFFFF"/>
        <w:spacing w:after="0" w:line="240" w:lineRule="auto"/>
        <w:rPr>
          <w:rFonts w:eastAsia="Times New Roman" w:cs="Times New Roman"/>
          <w:color w:val="000000"/>
          <w:kern w:val="0"/>
          <w:sz w:val="18"/>
          <w:szCs w:val="18"/>
        </w:rPr>
      </w:pPr>
      <w:r w:rsidRPr="000C4BA9">
        <w:rPr>
          <w:rFonts w:eastAsia="Times New Roman" w:cs="Times New Roman"/>
          <w:color w:val="000000"/>
          <w:kern w:val="0"/>
          <w:sz w:val="18"/>
          <w:szCs w:val="18"/>
        </w:rPr>
        <w:tab/>
        <w:t>Letter</w:t>
      </w:r>
      <w:r w:rsidRPr="000C4BA9">
        <w:rPr>
          <w:rFonts w:eastAsia="Times New Roman" w:cs="Times New Roman"/>
          <w:color w:val="000000"/>
          <w:kern w:val="0"/>
          <w:sz w:val="18"/>
          <w:szCs w:val="18"/>
        </w:rPr>
        <w:tab/>
      </w:r>
      <w:r w:rsidRPr="000C4BA9">
        <w:rPr>
          <w:rFonts w:eastAsia="Times New Roman" w:cs="Times New Roman"/>
          <w:color w:val="000000"/>
          <w:kern w:val="0"/>
          <w:sz w:val="18"/>
          <w:szCs w:val="18"/>
        </w:rPr>
        <w:tab/>
        <w:t>____ Yes</w:t>
      </w:r>
      <w:r w:rsidRPr="000C4BA9">
        <w:rPr>
          <w:rFonts w:eastAsia="Times New Roman" w:cs="Times New Roman"/>
          <w:color w:val="000000"/>
          <w:kern w:val="0"/>
          <w:sz w:val="18"/>
          <w:szCs w:val="18"/>
        </w:rPr>
        <w:tab/>
        <w:t>____ No</w:t>
      </w:r>
      <w:r w:rsidRPr="000C4BA9">
        <w:rPr>
          <w:rFonts w:eastAsia="Times New Roman" w:cs="Times New Roman"/>
          <w:color w:val="000000"/>
          <w:kern w:val="0"/>
          <w:sz w:val="18"/>
          <w:szCs w:val="18"/>
        </w:rPr>
        <w:tab/>
      </w:r>
      <w:r w:rsidRPr="000C4BA9">
        <w:rPr>
          <w:rFonts w:eastAsia="Times New Roman" w:cs="Times New Roman"/>
          <w:color w:val="000000"/>
          <w:kern w:val="0"/>
          <w:sz w:val="18"/>
          <w:szCs w:val="18"/>
        </w:rPr>
        <w:tab/>
        <w:t>____ N/A</w:t>
      </w:r>
    </w:p>
    <w:p w14:paraId="61A802B8" w14:textId="107BA2F9" w:rsidR="00033BAD" w:rsidRPr="000C4BA9" w:rsidRDefault="00033BAD" w:rsidP="000C4BA9">
      <w:pPr>
        <w:shd w:val="clear" w:color="auto" w:fill="FFFFFF"/>
        <w:spacing w:after="0" w:line="240" w:lineRule="auto"/>
        <w:rPr>
          <w:rFonts w:eastAsia="Times New Roman" w:cs="Times New Roman"/>
          <w:color w:val="000000"/>
          <w:kern w:val="0"/>
          <w:sz w:val="18"/>
          <w:szCs w:val="18"/>
        </w:rPr>
      </w:pPr>
      <w:r w:rsidRPr="000C4BA9">
        <w:rPr>
          <w:rFonts w:eastAsia="Times New Roman" w:cs="Times New Roman"/>
          <w:color w:val="000000"/>
          <w:kern w:val="0"/>
          <w:sz w:val="18"/>
          <w:szCs w:val="18"/>
        </w:rPr>
        <w:tab/>
        <w:t>Signature</w:t>
      </w:r>
      <w:r w:rsidRPr="000C4BA9">
        <w:rPr>
          <w:rFonts w:eastAsia="Times New Roman" w:cs="Times New Roman"/>
          <w:color w:val="000000"/>
          <w:kern w:val="0"/>
          <w:sz w:val="18"/>
          <w:szCs w:val="18"/>
        </w:rPr>
        <w:tab/>
        <w:t>__X__ Yes</w:t>
      </w:r>
      <w:r w:rsidRPr="000C4BA9">
        <w:rPr>
          <w:rFonts w:eastAsia="Times New Roman" w:cs="Times New Roman"/>
          <w:color w:val="000000"/>
          <w:kern w:val="0"/>
          <w:sz w:val="18"/>
          <w:szCs w:val="18"/>
        </w:rPr>
        <w:tab/>
        <w:t>____ No</w:t>
      </w:r>
      <w:r w:rsidRPr="000C4BA9">
        <w:rPr>
          <w:rFonts w:eastAsia="Times New Roman" w:cs="Times New Roman"/>
          <w:color w:val="000000"/>
          <w:kern w:val="0"/>
          <w:sz w:val="18"/>
          <w:szCs w:val="18"/>
        </w:rPr>
        <w:tab/>
      </w:r>
      <w:r w:rsidRPr="000C4BA9">
        <w:rPr>
          <w:rFonts w:eastAsia="Times New Roman" w:cs="Times New Roman"/>
          <w:color w:val="000000"/>
          <w:kern w:val="0"/>
          <w:sz w:val="18"/>
          <w:szCs w:val="18"/>
        </w:rPr>
        <w:tab/>
        <w:t>____ N/A</w:t>
      </w:r>
    </w:p>
    <w:p w14:paraId="057D2D6E" w14:textId="77777777" w:rsidR="00033BAD" w:rsidRDefault="00033BAD" w:rsidP="000C4BA9">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2E448D9C" w14:textId="77777777" w:rsidR="00033BAD" w:rsidRDefault="00033BAD" w:rsidP="000C4BA9">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83840" behindDoc="0" locked="0" layoutInCell="1" allowOverlap="1" wp14:anchorId="571C0B22" wp14:editId="69E3F4EF">
                <wp:simplePos x="0" y="0"/>
                <wp:positionH relativeFrom="column">
                  <wp:posOffset>708660</wp:posOffset>
                </wp:positionH>
                <wp:positionV relativeFrom="paragraph">
                  <wp:posOffset>29845</wp:posOffset>
                </wp:positionV>
                <wp:extent cx="125730" cy="125730"/>
                <wp:effectExtent l="0" t="0" r="26670" b="26670"/>
                <wp:wrapNone/>
                <wp:docPr id="1173641427" name="Rectangle 1173641427"/>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8F1CFA" id="Rectangle 1173641427" o:spid="_x0000_s1026" style="position:absolute;margin-left:55.8pt;margin-top:2.35pt;width:9.9pt;height:9.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16F95970" w14:textId="77777777" w:rsidR="00033BAD" w:rsidRDefault="00033BAD" w:rsidP="000C4BA9">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76E8E744" w14:textId="77777777" w:rsidR="00033BAD" w:rsidRPr="007F21D4" w:rsidRDefault="00033BAD"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5FFD03C7" w14:textId="77777777" w:rsidR="00033BAD" w:rsidRPr="007F21D4" w:rsidRDefault="00033BAD"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0886CEAD" w14:textId="77777777" w:rsidR="00033BAD" w:rsidRPr="007F21D4" w:rsidRDefault="00033BAD"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36B36D1C" w14:textId="77777777" w:rsidR="00033BAD" w:rsidRPr="007F21D4" w:rsidRDefault="00033BAD"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1C6D8FBC" w14:textId="77777777" w:rsidR="00033BAD" w:rsidRPr="007F21D4" w:rsidRDefault="00033BAD" w:rsidP="000C4BA9">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70DDDA47" w14:textId="5676E121" w:rsidR="00033BAD" w:rsidRDefault="00033BAD" w:rsidP="000C4BA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0A0BD314" w14:textId="77777777" w:rsidR="00033BAD" w:rsidRDefault="00033BAD" w:rsidP="000C4BA9">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84864" behindDoc="0" locked="0" layoutInCell="1" allowOverlap="1" wp14:anchorId="69387001" wp14:editId="5F14DF6D">
                <wp:simplePos x="0" y="0"/>
                <wp:positionH relativeFrom="column">
                  <wp:posOffset>702945</wp:posOffset>
                </wp:positionH>
                <wp:positionV relativeFrom="paragraph">
                  <wp:posOffset>11430</wp:posOffset>
                </wp:positionV>
                <wp:extent cx="125730" cy="125730"/>
                <wp:effectExtent l="0" t="0" r="26670" b="26670"/>
                <wp:wrapNone/>
                <wp:docPr id="1348259619" name="Rectangle 1348259619"/>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84EEE" id="Rectangle 1348259619" o:spid="_x0000_s1026" style="position:absolute;margin-left:55.35pt;margin-top:.9pt;width:9.9pt;height: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p>
    <w:p w14:paraId="02AD4E5B" w14:textId="77777777" w:rsidR="00033BAD" w:rsidRPr="007F21D4" w:rsidRDefault="00033BAD"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4DA3B35A" w14:textId="77777777" w:rsidR="00033BAD" w:rsidRPr="007F21D4" w:rsidRDefault="00033BAD"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1C2469AD" w14:textId="77777777" w:rsidR="00033BAD" w:rsidRPr="007F21D4" w:rsidRDefault="00033BAD"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3BF6E47E" w14:textId="77777777" w:rsidR="00033BAD" w:rsidRPr="007F21D4" w:rsidRDefault="00033BAD"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09A89D07" w14:textId="77777777" w:rsidR="00033BAD" w:rsidRPr="007F21D4" w:rsidRDefault="00033BAD" w:rsidP="000C4BA9">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2F934293" w14:textId="29A7914C" w:rsidR="00033BAD" w:rsidRDefault="00033BAD" w:rsidP="000C4BA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3F6DC5F6" w14:textId="77777777" w:rsidR="00033BAD" w:rsidRDefault="00033BAD" w:rsidP="000C4BA9">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85888" behindDoc="0" locked="0" layoutInCell="1" allowOverlap="1" wp14:anchorId="3859E3B2" wp14:editId="4A5B3D93">
                <wp:simplePos x="0" y="0"/>
                <wp:positionH relativeFrom="column">
                  <wp:posOffset>711200</wp:posOffset>
                </wp:positionH>
                <wp:positionV relativeFrom="paragraph">
                  <wp:posOffset>6350</wp:posOffset>
                </wp:positionV>
                <wp:extent cx="125730" cy="125730"/>
                <wp:effectExtent l="0" t="0" r="26670" b="26670"/>
                <wp:wrapNone/>
                <wp:docPr id="1360149653" name="Rectangle 1360149653"/>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txbx>
                        <w:txbxContent>
                          <w:p w14:paraId="2A678B6C" w14:textId="77777777" w:rsidR="00033BAD" w:rsidRDefault="00033BAD" w:rsidP="00033BAD">
                            <w:pPr>
                              <w:jc w:val="center"/>
                            </w:pPr>
                            <w:r w:rsidRPr="00B0099F">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9E3B2" id="Rectangle 1360149653" o:spid="_x0000_s1026" style="position:absolute;left:0;text-align:left;margin-left:56pt;margin-top:.5pt;width:9.9pt;height: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0WYAIAACIFAAAOAAAAZHJzL2Uyb0RvYy54bWysVMFu2zAMvQ/YPwi6r46zdt2COkXQIsOA&#10;oivWDj0rspQIk0WNUmJnXz9KdpygK3YYloNCmnwk9Ujq6rprLNspDAZcxcuzCWfKSaiNW1f8+9Py&#10;3UfOQhSuFhacqvheBX49f/vmqvUzNYUN2FohoyAuzFpf8U2MflYUQW5UI8IZeOXIqAEbEUnFdVGj&#10;aCl6Y4vpZPKhaAFrjyBVCPT1tjfyeY6vtZLxq9ZBRWYrTrXFfGI+V+ks5lditkbhN0YOZYh/qKIR&#10;xlHSMdStiIJt0fwRqjESIYCOZxKaArQ2UuU70G3KyYvbPG6EV/kuRE7wI03h/4WV97tH/4BEQ+vD&#10;LJCYbtFpbNI/1ce6TNZ+JEt1kUn6WE4vLt8TpZJMg0xRiiPYY4ifFTQsCRVH6kWmSOzuQuxdDy4p&#10;VwBr6qWxNiu4Xt1YZDtBfVvSb5JbRdFP3IpjyVmKe6sS2LpvSjNTU5HTnDFPkxrj1T/K1HcKlj0T&#10;RFPeEVS+BrLxABp8E0zlCRuBk9eAx2yjd84ILo7AxjjAv4N1709ln9w1ibFbdUP7VlDvH5Ah9GMe&#10;vFwa4v5OhPggkOaa2kW7Gr/SoS20FYdB4mwD+Ou178mfxo2snLW0JxUPP7cCFWf2i6NB/FSen6fF&#10;ysr5xeWUFDy1rE4tbtvcALW0pFfByywm/2gPokZonmmlFykrmYSTlLviMuJBuYn9/tKjINVikd1o&#10;mbyId+7RyxQ8EZxm66l7FuiHAYw0ufdw2CkxezGHvW9COlhsI2iThzRR3PM6UE+LmGdneDTSpp/q&#10;2ev4tM1/AwAA//8DAFBLAwQUAAYACAAAACEA/1iKDdwAAAAIAQAADwAAAGRycy9kb3ducmV2Lnht&#10;bEyP0UrDQBBF3wX/YRnBl2I3SUFizKZIQSkISls/YJKMSWh2NmQ3afx7p0/6NHO5w51z8+1iezXT&#10;6DvHBuJ1BIq4cnXHjYGv0+tDCsoH5Bp7x2Tghzxsi9ubHLPaXfhA8zE0SkLYZ2igDWHItPZVSxb9&#10;2g3E4n270WIQOTa6HvEi4bbXSRQ9aosdy4cWB9q1VJ2PkzVgcZW+Pb1jOdHqvPs4fO7Tzbw35v5u&#10;eXkGFWgJf8dwxRd0KISpdBPXXvWi40S6BFlkXP1NLFVKA0mUgi5y/b9A8QsAAP//AwBQSwECLQAU&#10;AAYACAAAACEAtoM4kv4AAADhAQAAEwAAAAAAAAAAAAAAAAAAAAAAW0NvbnRlbnRfVHlwZXNdLnht&#10;bFBLAQItABQABgAIAAAAIQA4/SH/1gAAAJQBAAALAAAAAAAAAAAAAAAAAC8BAABfcmVscy8ucmVs&#10;c1BLAQItABQABgAIAAAAIQBBeb0WYAIAACIFAAAOAAAAAAAAAAAAAAAAAC4CAABkcnMvZTJvRG9j&#10;LnhtbFBLAQItABQABgAIAAAAIQD/WIoN3AAAAAgBAAAPAAAAAAAAAAAAAAAAALoEAABkcnMvZG93&#10;bnJldi54bWxQSwUGAAAAAAQABADzAAAAwwUAAAAA&#10;" fillcolor="yellow" strokecolor="black [3200]" strokeweight="1pt">
                <v:textbox>
                  <w:txbxContent>
                    <w:p w14:paraId="2A678B6C" w14:textId="77777777" w:rsidR="00033BAD" w:rsidRDefault="00033BAD" w:rsidP="00033BAD">
                      <w:pPr>
                        <w:jc w:val="center"/>
                      </w:pPr>
                      <w:r w:rsidRPr="00B0099F">
                        <w:t>X</w:t>
                      </w:r>
                    </w:p>
                  </w:txbxContent>
                </v:textbox>
              </v:rect>
            </w:pict>
          </mc:Fallback>
        </mc:AlternateContent>
      </w:r>
      <w:r>
        <w:rPr>
          <w:rFonts w:ascii="Garamond" w:hAnsi="Garamond" w:cs="Calibri"/>
          <w:color w:val="000000"/>
        </w:rPr>
        <w:t>Quantitative Minimum Criteria</w:t>
      </w:r>
      <w:r>
        <w:rPr>
          <w:rFonts w:ascii="Garamond" w:hAnsi="Garamond" w:cs="Calibri"/>
          <w:color w:val="000000"/>
        </w:rPr>
        <w:tab/>
      </w:r>
      <w:r w:rsidRPr="00BE35A3">
        <w:rPr>
          <w:rFonts w:ascii="Garamond" w:hAnsi="Garamond" w:cs="Calibri"/>
          <w:color w:val="000000"/>
        </w:rPr>
        <w:t xml:space="preserve"> </w:t>
      </w:r>
    </w:p>
    <w:p w14:paraId="71504FEC" w14:textId="77777777" w:rsidR="00033BAD" w:rsidRPr="00F470B1" w:rsidRDefault="00033BAD" w:rsidP="000C4BA9">
      <w:pPr>
        <w:pStyle w:val="ListParagraph"/>
        <w:numPr>
          <w:ilvl w:val="0"/>
          <w:numId w:val="25"/>
        </w:numPr>
        <w:rPr>
          <w:rFonts w:ascii="Garamond" w:hAnsi="Garamond" w:cs="Calibri"/>
          <w:color w:val="000000"/>
        </w:rPr>
      </w:pPr>
      <w:r w:rsidRPr="00F470B1">
        <w:rPr>
          <w:rFonts w:ascii="Garamond" w:hAnsi="Garamond" w:cs="Calibri"/>
          <w:color w:val="000000"/>
        </w:rPr>
        <w:t>Criteria for Number of Majors</w:t>
      </w:r>
      <w:r>
        <w:rPr>
          <w:rFonts w:ascii="Garamond" w:hAnsi="Garamond" w:cs="Calibri"/>
          <w:color w:val="000000"/>
        </w:rPr>
        <w:t xml:space="preserve"> (Student Demand)</w:t>
      </w:r>
    </w:p>
    <w:p w14:paraId="3116FD9B" w14:textId="77777777" w:rsidR="00033BAD" w:rsidRPr="0071370E" w:rsidRDefault="00033BAD" w:rsidP="000C4BA9">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t>Baccalaureate programs, four-year average of 25 or more</w:t>
      </w:r>
    </w:p>
    <w:p w14:paraId="5A0BFA4D" w14:textId="77777777" w:rsidR="00033BAD" w:rsidRPr="0071370E" w:rsidRDefault="00033BAD" w:rsidP="000C4BA9">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t>Master’s programs. Four-year average of 20 or more</w:t>
      </w:r>
    </w:p>
    <w:p w14:paraId="188E3165" w14:textId="77777777" w:rsidR="00033BAD" w:rsidRPr="0071370E" w:rsidRDefault="00033BAD" w:rsidP="000C4BA9">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themeColor="text1"/>
          <w:highlight w:val="yellow"/>
        </w:rPr>
        <w:t xml:space="preserve">Doctoral, four-year average of five or more </w:t>
      </w:r>
    </w:p>
    <w:p w14:paraId="2209A5DE" w14:textId="77777777" w:rsidR="00033BAD" w:rsidRPr="00F470B1" w:rsidRDefault="00033BAD" w:rsidP="000C4BA9">
      <w:pPr>
        <w:pStyle w:val="ListParagraph"/>
        <w:numPr>
          <w:ilvl w:val="0"/>
          <w:numId w:val="25"/>
        </w:numPr>
        <w:rPr>
          <w:rFonts w:ascii="Garamond" w:hAnsi="Garamond" w:cs="Calibri"/>
          <w:color w:val="000000"/>
        </w:rPr>
      </w:pPr>
      <w:r w:rsidRPr="00F470B1">
        <w:rPr>
          <w:rFonts w:ascii="Garamond" w:hAnsi="Garamond" w:cs="Calibri"/>
          <w:color w:val="000000"/>
        </w:rPr>
        <w:lastRenderedPageBreak/>
        <w:t xml:space="preserve">Criteria for Number of </w:t>
      </w:r>
      <w:r>
        <w:rPr>
          <w:rFonts w:ascii="Garamond" w:hAnsi="Garamond" w:cs="Calibri"/>
          <w:color w:val="000000"/>
        </w:rPr>
        <w:t>Graduates (Degree Production)</w:t>
      </w:r>
    </w:p>
    <w:p w14:paraId="672CF5A3" w14:textId="77777777" w:rsidR="00033BAD" w:rsidRPr="0071370E" w:rsidRDefault="00033BAD" w:rsidP="000C4BA9">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t>Baccalaureate programs, four-year average of 10 or more</w:t>
      </w:r>
    </w:p>
    <w:p w14:paraId="42D84CB3" w14:textId="77777777" w:rsidR="00033BAD" w:rsidRPr="0071370E" w:rsidRDefault="00033BAD" w:rsidP="00033BAD">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t>Master’s programs. Four-year average of 5 or more</w:t>
      </w:r>
    </w:p>
    <w:p w14:paraId="7F034ABC" w14:textId="77777777" w:rsidR="00033BAD" w:rsidRPr="0071370E" w:rsidRDefault="00033BAD" w:rsidP="00033BAD">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t xml:space="preserve">Doctoral, four-year average of two or more </w:t>
      </w:r>
    </w:p>
    <w:p w14:paraId="3C571B16" w14:textId="77777777" w:rsidR="00033BAD" w:rsidRPr="00F470B1" w:rsidRDefault="00033BAD" w:rsidP="00033BAD">
      <w:pPr>
        <w:pStyle w:val="ListParagraph"/>
        <w:numPr>
          <w:ilvl w:val="0"/>
          <w:numId w:val="25"/>
        </w:numPr>
        <w:rPr>
          <w:rFonts w:ascii="Garamond" w:hAnsi="Garamond" w:cs="Calibri"/>
          <w:color w:val="000000"/>
        </w:rPr>
      </w:pPr>
      <w:r>
        <w:rPr>
          <w:rFonts w:ascii="Garamond" w:hAnsi="Garamond" w:cs="Calibri"/>
          <w:color w:val="000000"/>
        </w:rPr>
        <w:t>Talent Pipeline</w:t>
      </w:r>
    </w:p>
    <w:p w14:paraId="74B70084" w14:textId="77777777" w:rsidR="00033BAD" w:rsidRPr="0071370E" w:rsidRDefault="00033BAD" w:rsidP="00033BAD">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t xml:space="preserve">51% or more graduates employed in </w:t>
      </w:r>
      <w:proofErr w:type="gramStart"/>
      <w:r w:rsidRPr="0071370E">
        <w:rPr>
          <w:rFonts w:ascii="Garamond" w:hAnsi="Garamond" w:cs="Calibri"/>
          <w:color w:val="000000"/>
          <w:highlight w:val="yellow"/>
        </w:rPr>
        <w:t>Region</w:t>
      </w:r>
      <w:proofErr w:type="gramEnd"/>
      <w:r w:rsidRPr="0071370E">
        <w:rPr>
          <w:rFonts w:ascii="Garamond" w:hAnsi="Garamond" w:cs="Calibri"/>
          <w:color w:val="000000"/>
          <w:highlight w:val="yellow"/>
        </w:rPr>
        <w:t xml:space="preserve"> within 1 year (four-year average)</w:t>
      </w:r>
    </w:p>
    <w:p w14:paraId="2B9BCCE1" w14:textId="77777777" w:rsidR="00033BAD" w:rsidRDefault="00033BAD" w:rsidP="00033BAD">
      <w:pPr>
        <w:pStyle w:val="ListParagraph"/>
        <w:numPr>
          <w:ilvl w:val="0"/>
          <w:numId w:val="25"/>
        </w:numPr>
        <w:rPr>
          <w:rFonts w:ascii="Garamond" w:hAnsi="Garamond" w:cs="Calibri"/>
          <w:color w:val="000000"/>
        </w:rPr>
      </w:pPr>
      <w:r>
        <w:rPr>
          <w:rFonts w:ascii="Garamond" w:hAnsi="Garamond" w:cs="Calibri"/>
          <w:color w:val="000000"/>
        </w:rPr>
        <w:t xml:space="preserve">Student Return on Investment - </w:t>
      </w:r>
      <w:r w:rsidRPr="00F470B1">
        <w:rPr>
          <w:rFonts w:ascii="Garamond" w:hAnsi="Garamond" w:cs="Calibri"/>
          <w:color w:val="000000"/>
        </w:rPr>
        <w:t>Baccalaureate programs</w:t>
      </w:r>
    </w:p>
    <w:p w14:paraId="130F9035" w14:textId="77777777" w:rsidR="00033BAD" w:rsidRPr="00CC5ED0" w:rsidRDefault="00033BAD" w:rsidP="00CC5ED0">
      <w:pPr>
        <w:pStyle w:val="ListParagraph"/>
        <w:numPr>
          <w:ilvl w:val="0"/>
          <w:numId w:val="25"/>
        </w:numPr>
        <w:ind w:left="2700"/>
        <w:rPr>
          <w:rFonts w:ascii="Garamond" w:hAnsi="Garamond" w:cs="Calibri"/>
          <w:color w:val="000000"/>
          <w:highlight w:val="yellow"/>
        </w:rPr>
      </w:pPr>
      <w:r w:rsidRPr="00CC5ED0">
        <w:rPr>
          <w:rFonts w:ascii="Garamond" w:hAnsi="Garamond"/>
          <w:sz w:val="22"/>
          <w:szCs w:val="22"/>
          <w:highlight w:val="yellow"/>
        </w:rPr>
        <w:t>2022 Five-Year Post-Graduation Median Salary $38,050 or more (280% or more of 2022 poverty level).</w:t>
      </w:r>
    </w:p>
    <w:p w14:paraId="27684A70" w14:textId="77777777" w:rsidR="00BE18B0" w:rsidRDefault="00BE18B0" w:rsidP="00BE18B0">
      <w:pPr>
        <w:rPr>
          <w:rFonts w:ascii="Garamond" w:hAnsi="Garamond" w:cs="Calibri"/>
          <w:color w:val="000000"/>
          <w:highlight w:val="yellow"/>
        </w:rPr>
      </w:pPr>
    </w:p>
    <w:p w14:paraId="350DF6C5" w14:textId="77777777" w:rsidR="00BE18B0" w:rsidRDefault="00BE18B0" w:rsidP="00BE18B0">
      <w:pPr>
        <w:rPr>
          <w:rFonts w:ascii="Garamond" w:hAnsi="Garamond" w:cs="Calibri"/>
          <w:color w:val="000000"/>
          <w:highlight w:val="yellow"/>
        </w:rPr>
      </w:pPr>
    </w:p>
    <w:p w14:paraId="412133A1" w14:textId="77777777" w:rsidR="00BE18B0" w:rsidRDefault="00BE18B0" w:rsidP="00BE18B0">
      <w:pPr>
        <w:rPr>
          <w:rFonts w:ascii="Garamond" w:hAnsi="Garamond" w:cs="Calibri"/>
          <w:color w:val="000000"/>
          <w:highlight w:val="yellow"/>
        </w:rPr>
      </w:pPr>
    </w:p>
    <w:p w14:paraId="2892B739" w14:textId="77777777" w:rsidR="00BE18B0" w:rsidRDefault="00BE18B0" w:rsidP="00BE18B0">
      <w:pPr>
        <w:rPr>
          <w:rFonts w:ascii="Garamond" w:hAnsi="Garamond" w:cs="Calibri"/>
          <w:color w:val="000000"/>
          <w:highlight w:val="yellow"/>
        </w:rPr>
      </w:pPr>
    </w:p>
    <w:p w14:paraId="50853824" w14:textId="77777777" w:rsidR="00BE18B0" w:rsidRDefault="00BE18B0" w:rsidP="00BE18B0">
      <w:pPr>
        <w:rPr>
          <w:rFonts w:ascii="Garamond" w:hAnsi="Garamond" w:cs="Calibri"/>
          <w:color w:val="000000"/>
          <w:highlight w:val="yellow"/>
        </w:rPr>
      </w:pPr>
    </w:p>
    <w:p w14:paraId="7F5799AA" w14:textId="77777777" w:rsidR="00BE18B0" w:rsidRDefault="00BE18B0" w:rsidP="00BE18B0">
      <w:pPr>
        <w:rPr>
          <w:rFonts w:ascii="Garamond" w:hAnsi="Garamond" w:cs="Calibri"/>
          <w:color w:val="000000"/>
          <w:highlight w:val="yellow"/>
        </w:rPr>
      </w:pPr>
    </w:p>
    <w:p w14:paraId="79BEA910" w14:textId="77777777" w:rsidR="00BE18B0" w:rsidRDefault="00BE18B0" w:rsidP="00BE18B0">
      <w:pPr>
        <w:rPr>
          <w:rFonts w:ascii="Garamond" w:hAnsi="Garamond" w:cs="Calibri"/>
          <w:color w:val="000000"/>
          <w:highlight w:val="yellow"/>
        </w:rPr>
      </w:pPr>
    </w:p>
    <w:p w14:paraId="297207EE" w14:textId="77777777" w:rsidR="00BE18B0" w:rsidRDefault="00BE18B0" w:rsidP="00BE18B0">
      <w:pPr>
        <w:rPr>
          <w:rFonts w:ascii="Garamond" w:hAnsi="Garamond" w:cs="Calibri"/>
          <w:color w:val="000000"/>
          <w:highlight w:val="yellow"/>
        </w:rPr>
      </w:pPr>
    </w:p>
    <w:p w14:paraId="1D31A621" w14:textId="77777777" w:rsidR="00BE18B0" w:rsidRDefault="00BE18B0" w:rsidP="00BE18B0">
      <w:pPr>
        <w:rPr>
          <w:rFonts w:ascii="Garamond" w:hAnsi="Garamond" w:cs="Calibri"/>
          <w:color w:val="000000"/>
          <w:highlight w:val="yellow"/>
        </w:rPr>
      </w:pPr>
    </w:p>
    <w:p w14:paraId="7CF9491D" w14:textId="77777777" w:rsidR="00BE18B0" w:rsidRDefault="00BE18B0" w:rsidP="00BE18B0">
      <w:pPr>
        <w:rPr>
          <w:rFonts w:ascii="Garamond" w:hAnsi="Garamond" w:cs="Calibri"/>
          <w:color w:val="000000"/>
          <w:highlight w:val="yellow"/>
        </w:rPr>
      </w:pPr>
    </w:p>
    <w:p w14:paraId="25398C94" w14:textId="77777777" w:rsidR="00BE18B0" w:rsidRDefault="00BE18B0" w:rsidP="00BE18B0">
      <w:pPr>
        <w:rPr>
          <w:rFonts w:ascii="Garamond" w:hAnsi="Garamond" w:cs="Calibri"/>
          <w:color w:val="000000"/>
          <w:highlight w:val="yellow"/>
        </w:rPr>
      </w:pPr>
    </w:p>
    <w:p w14:paraId="5225547F" w14:textId="77777777" w:rsidR="00BE18B0" w:rsidRDefault="00BE18B0" w:rsidP="00BE18B0">
      <w:pPr>
        <w:rPr>
          <w:rFonts w:ascii="Garamond" w:hAnsi="Garamond" w:cs="Calibri"/>
          <w:color w:val="000000"/>
          <w:highlight w:val="yellow"/>
        </w:rPr>
      </w:pPr>
    </w:p>
    <w:p w14:paraId="6A32887E" w14:textId="77777777" w:rsidR="00BE18B0" w:rsidRDefault="00BE18B0" w:rsidP="00BE18B0">
      <w:pPr>
        <w:rPr>
          <w:rFonts w:ascii="Garamond" w:hAnsi="Garamond" w:cs="Calibri"/>
          <w:color w:val="000000"/>
          <w:highlight w:val="yellow"/>
        </w:rPr>
      </w:pPr>
    </w:p>
    <w:p w14:paraId="561CF1B4" w14:textId="77777777" w:rsidR="00BE18B0" w:rsidRDefault="00BE18B0" w:rsidP="00BE18B0">
      <w:pPr>
        <w:rPr>
          <w:rFonts w:ascii="Garamond" w:hAnsi="Garamond" w:cs="Calibri"/>
          <w:color w:val="000000"/>
          <w:highlight w:val="yellow"/>
        </w:rPr>
      </w:pPr>
    </w:p>
    <w:p w14:paraId="2BE744B6" w14:textId="77777777" w:rsidR="00BE18B0" w:rsidRDefault="00BE18B0" w:rsidP="00BE18B0">
      <w:pPr>
        <w:rPr>
          <w:rFonts w:ascii="Garamond" w:hAnsi="Garamond" w:cs="Calibri"/>
          <w:color w:val="000000"/>
          <w:highlight w:val="yellow"/>
        </w:rPr>
      </w:pPr>
    </w:p>
    <w:p w14:paraId="5B55DBA5" w14:textId="77777777" w:rsidR="00BE18B0" w:rsidRDefault="00BE18B0" w:rsidP="00BE18B0">
      <w:pPr>
        <w:rPr>
          <w:rFonts w:ascii="Garamond" w:hAnsi="Garamond" w:cs="Calibri"/>
          <w:color w:val="000000"/>
          <w:highlight w:val="yellow"/>
        </w:rPr>
      </w:pPr>
    </w:p>
    <w:p w14:paraId="0CAC4273" w14:textId="77777777" w:rsidR="00BE18B0" w:rsidRDefault="00BE18B0" w:rsidP="00BE18B0">
      <w:pPr>
        <w:rPr>
          <w:rFonts w:ascii="Garamond" w:hAnsi="Garamond" w:cs="Calibri"/>
          <w:color w:val="000000"/>
          <w:highlight w:val="yellow"/>
        </w:rPr>
      </w:pPr>
    </w:p>
    <w:p w14:paraId="43843EA2" w14:textId="77777777" w:rsidR="00BE18B0" w:rsidRDefault="00BE18B0" w:rsidP="00BE18B0">
      <w:pPr>
        <w:rPr>
          <w:rFonts w:ascii="Garamond" w:hAnsi="Garamond" w:cs="Calibri"/>
          <w:color w:val="000000"/>
          <w:highlight w:val="yellow"/>
        </w:rPr>
      </w:pPr>
    </w:p>
    <w:p w14:paraId="5E9781A6" w14:textId="77777777" w:rsidR="00BE18B0" w:rsidRDefault="00BE18B0" w:rsidP="00BE18B0">
      <w:pPr>
        <w:rPr>
          <w:rFonts w:ascii="Garamond" w:hAnsi="Garamond" w:cs="Calibri"/>
          <w:color w:val="000000"/>
          <w:highlight w:val="yellow"/>
        </w:rPr>
      </w:pPr>
    </w:p>
    <w:p w14:paraId="6F71B9AA" w14:textId="77777777" w:rsidR="00BE18B0" w:rsidRPr="00BE18B0" w:rsidRDefault="00BE18B0" w:rsidP="00BE18B0">
      <w:pPr>
        <w:rPr>
          <w:rFonts w:ascii="Garamond" w:hAnsi="Garamond" w:cs="Calibri"/>
          <w:color w:val="000000"/>
          <w:highlight w:val="yellow"/>
        </w:rPr>
      </w:pPr>
    </w:p>
    <w:p w14:paraId="55E2381D" w14:textId="77777777" w:rsidR="00B57B78" w:rsidRPr="00643819" w:rsidRDefault="00B57B78" w:rsidP="00B57B78">
      <w:pPr>
        <w:pStyle w:val="Standard"/>
        <w:snapToGrid w:val="0"/>
        <w:rPr>
          <w:rFonts w:ascii="Garamond" w:hAnsi="Garamond"/>
          <w:b/>
          <w:smallCaps/>
          <w:color w:val="000000"/>
          <w:sz w:val="28"/>
          <w:szCs w:val="28"/>
          <w:lang w:val="en-US"/>
        </w:rPr>
      </w:pPr>
      <w:r>
        <w:rPr>
          <w:rFonts w:ascii="Garamond" w:hAnsi="Garamond"/>
          <w:b/>
          <w:smallCaps/>
          <w:color w:val="FF0000"/>
          <w:sz w:val="28"/>
          <w:szCs w:val="28"/>
          <w:lang w:val="en-US"/>
        </w:rPr>
        <w:lastRenderedPageBreak/>
        <w:t xml:space="preserve">School of Education </w:t>
      </w:r>
      <w:r w:rsidRPr="00643819">
        <w:rPr>
          <w:rFonts w:ascii="Garamond" w:hAnsi="Garamond"/>
          <w:b/>
          <w:smallCaps/>
          <w:color w:val="000000"/>
          <w:sz w:val="28"/>
          <w:szCs w:val="28"/>
          <w:lang w:val="en-US"/>
        </w:rPr>
        <w:t xml:space="preserve">PROGRESS TOWARD ASSESSMENT OF PROGRAM – </w:t>
      </w:r>
      <w:r>
        <w:rPr>
          <w:rFonts w:ascii="Garamond" w:hAnsi="Garamond"/>
          <w:b/>
          <w:smallCaps/>
          <w:color w:val="000000"/>
          <w:sz w:val="28"/>
          <w:szCs w:val="28"/>
          <w:lang w:val="en-US"/>
        </w:rPr>
        <w:t>OVERALL E</w:t>
      </w:r>
      <w:r w:rsidRPr="00643819">
        <w:rPr>
          <w:rFonts w:ascii="Garamond" w:hAnsi="Garamond"/>
          <w:b/>
          <w:smallCaps/>
          <w:color w:val="000000"/>
          <w:sz w:val="28"/>
          <w:szCs w:val="28"/>
          <w:lang w:val="en-US"/>
        </w:rPr>
        <w:t>VALUATION</w:t>
      </w:r>
    </w:p>
    <w:p w14:paraId="7D342E54" w14:textId="77777777" w:rsidR="00B57B78" w:rsidRDefault="00B57B78" w:rsidP="00B57B78">
      <w:pPr>
        <w:spacing w:after="0" w:line="240" w:lineRule="exact"/>
      </w:pPr>
    </w:p>
    <w:p w14:paraId="51BEC4D4" w14:textId="77777777" w:rsidR="00A509A2" w:rsidRDefault="00A509A2" w:rsidP="00B57B78">
      <w:pPr>
        <w:spacing w:after="0" w:line="240" w:lineRule="exact"/>
      </w:pP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8F217E" w14:paraId="39642E9A" w14:textId="77777777" w:rsidTr="00BF0143">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64F0698E" w14:textId="77777777" w:rsidR="008F217E" w:rsidRPr="00014C99" w:rsidRDefault="008F217E" w:rsidP="00BF0143">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760E6691" w14:textId="77777777" w:rsidR="008F217E" w:rsidRPr="006E23A4" w:rsidRDefault="008F217E" w:rsidP="00BF0143">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2181BDCA" w14:textId="77777777" w:rsidR="008F217E" w:rsidRPr="00792570" w:rsidRDefault="008F217E" w:rsidP="00BF0143">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095AC4A1" w14:textId="77777777" w:rsidR="008F217E" w:rsidRPr="00792570" w:rsidRDefault="008F217E" w:rsidP="00BF0143">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7A360A95" w14:textId="77777777" w:rsidR="008F217E" w:rsidRDefault="008F217E" w:rsidP="00BF0143">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0640FBE1" w14:textId="77777777" w:rsidR="008F217E" w:rsidRDefault="008F217E" w:rsidP="00BF0143">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060BA30F" w14:textId="77777777" w:rsidR="008F217E" w:rsidRDefault="008F217E" w:rsidP="00BF0143">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077B3265" w14:textId="77777777" w:rsidR="008F217E" w:rsidRPr="006E23A4" w:rsidRDefault="008F217E" w:rsidP="00BF0143">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1C490C28" w14:textId="77777777" w:rsidR="008F217E" w:rsidRDefault="008F217E" w:rsidP="00BF0143">
            <w:pPr>
              <w:pStyle w:val="Textbody"/>
              <w:spacing w:after="0"/>
              <w:jc w:val="center"/>
              <w:rPr>
                <w:rFonts w:ascii="Garamond" w:hAnsi="Garamond"/>
                <w:sz w:val="21"/>
                <w:szCs w:val="21"/>
              </w:rPr>
            </w:pPr>
            <w:r>
              <w:rPr>
                <w:rFonts w:ascii="Garamond" w:hAnsi="Garamond"/>
                <w:sz w:val="21"/>
                <w:szCs w:val="21"/>
              </w:rPr>
              <w:t>1</w:t>
            </w:r>
          </w:p>
        </w:tc>
      </w:tr>
      <w:tr w:rsidR="008F217E" w14:paraId="15630F90" w14:textId="77777777" w:rsidTr="000C4BA9">
        <w:trPr>
          <w:trHeight w:val="101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535C9C24" w14:textId="77777777" w:rsidR="008F217E" w:rsidRPr="007E4631" w:rsidRDefault="008F217E" w:rsidP="00BF0143">
            <w:pPr>
              <w:pStyle w:val="Standard"/>
              <w:rPr>
                <w:rFonts w:ascii="Garamond" w:hAnsi="Garamond"/>
                <w:sz w:val="21"/>
                <w:szCs w:val="21"/>
                <w:lang w:val="en-US"/>
              </w:rPr>
            </w:pPr>
            <w:r w:rsidRPr="20F91F3B">
              <w:rPr>
                <w:rFonts w:ascii="Garamond" w:hAnsi="Garamond"/>
                <w:b/>
                <w:bCs/>
                <w:sz w:val="20"/>
                <w:szCs w:val="20"/>
                <w:u w:val="single"/>
                <w:lang w:val="en-US"/>
              </w:rPr>
              <w:t xml:space="preserve">Part 1a Departmental (Program) Purpose &amp; Relationship </w:t>
            </w:r>
            <w:proofErr w:type="gramStart"/>
            <w:r w:rsidRPr="20F91F3B">
              <w:rPr>
                <w:rFonts w:ascii="Garamond" w:hAnsi="Garamond"/>
                <w:b/>
                <w:bCs/>
                <w:sz w:val="20"/>
                <w:szCs w:val="20"/>
                <w:u w:val="single"/>
                <w:lang w:val="en-US"/>
              </w:rPr>
              <w:t>to</w:t>
            </w:r>
            <w:proofErr w:type="gramEnd"/>
            <w:r w:rsidRPr="20F91F3B">
              <w:rPr>
                <w:rFonts w:ascii="Garamond" w:hAnsi="Garamond"/>
                <w:b/>
                <w:bCs/>
                <w:sz w:val="20"/>
                <w:szCs w:val="20"/>
                <w:u w:val="single"/>
                <w:lang w:val="en-US"/>
              </w:rPr>
              <w:t xml:space="preserve"> University Mission:</w:t>
            </w:r>
            <w:r w:rsidRPr="20F91F3B">
              <w:rPr>
                <w:rFonts w:ascii="Garamond" w:hAnsi="Garamond"/>
                <w:b/>
                <w:bCs/>
                <w:sz w:val="20"/>
                <w:szCs w:val="20"/>
                <w:lang w:val="en-US"/>
              </w:rPr>
              <w:t xml:space="preserve"> </w:t>
            </w:r>
            <w:r w:rsidRPr="20F91F3B">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22DEF4E2" w14:textId="77777777" w:rsidR="008F217E" w:rsidRPr="007E4631" w:rsidRDefault="008F217E"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5E6559D7" w14:textId="77777777" w:rsidR="008F217E" w:rsidRPr="00045799" w:rsidRDefault="008F217E" w:rsidP="00BF0143">
            <w:pPr>
              <w:pStyle w:val="Standard"/>
              <w:ind w:left="120"/>
              <w:rPr>
                <w:rFonts w:ascii="Garamond" w:hAnsi="Garamond"/>
                <w:sz w:val="20"/>
                <w:szCs w:val="21"/>
                <w:lang w:val="en-US"/>
              </w:rPr>
            </w:pPr>
            <w:r w:rsidRPr="007E4631">
              <w:rPr>
                <w:rFonts w:ascii="Garamond" w:hAnsi="Garamond"/>
                <w:sz w:val="20"/>
                <w:szCs w:val="21"/>
                <w:lang w:val="en-US"/>
              </w:rPr>
              <w:t xml:space="preserve">Program purpose is clearly defined, is in alignment with university mission, and the narrative ties the purpose, university mission, and roles together.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13481D7" w14:textId="77777777" w:rsidR="008F217E" w:rsidRPr="00D52CD4" w:rsidRDefault="008F217E" w:rsidP="00BF0143">
            <w:pPr>
              <w:pStyle w:val="Standard"/>
              <w:rPr>
                <w:rFonts w:ascii="Garamond" w:hAnsi="Garamond"/>
                <w:sz w:val="20"/>
                <w:szCs w:val="21"/>
                <w:highlight w:val="yellow"/>
                <w:u w:val="single"/>
                <w:lang w:val="en-US"/>
              </w:rPr>
            </w:pPr>
            <w:r w:rsidRPr="00D52CD4">
              <w:rPr>
                <w:rFonts w:ascii="Garamond" w:hAnsi="Garamond"/>
                <w:sz w:val="20"/>
                <w:szCs w:val="21"/>
                <w:highlight w:val="yellow"/>
                <w:u w:val="single"/>
                <w:lang w:val="en-US"/>
              </w:rPr>
              <w:t>Program Purpose:</w:t>
            </w:r>
          </w:p>
          <w:p w14:paraId="06661529" w14:textId="77777777" w:rsidR="008F217E" w:rsidRPr="007E4631" w:rsidRDefault="008F217E" w:rsidP="00BF0143">
            <w:pPr>
              <w:pStyle w:val="Standard"/>
              <w:ind w:left="122"/>
              <w:rPr>
                <w:rFonts w:ascii="Garamond" w:hAnsi="Garamond"/>
                <w:sz w:val="20"/>
                <w:szCs w:val="20"/>
                <w:lang w:val="en-US"/>
              </w:rPr>
            </w:pPr>
            <w:r w:rsidRPr="00D52CD4">
              <w:rPr>
                <w:rFonts w:ascii="Garamond" w:hAnsi="Garamond"/>
                <w:sz w:val="20"/>
                <w:szCs w:val="20"/>
                <w:highlight w:val="yellow"/>
                <w:lang w:val="en-US"/>
              </w:rPr>
              <w:t xml:space="preserve">Program purpose is clearly stated. The role of the program and relationship to the university </w:t>
            </w:r>
            <w:r w:rsidRPr="0071370E">
              <w:rPr>
                <w:rFonts w:ascii="Garamond" w:hAnsi="Garamond"/>
                <w:sz w:val="20"/>
                <w:szCs w:val="20"/>
                <w:highlight w:val="yellow"/>
                <w:lang w:val="en-US"/>
              </w:rPr>
              <w:t>mission is in general aligned</w:t>
            </w:r>
            <w:r w:rsidRPr="20F91F3B">
              <w:rPr>
                <w:rFonts w:ascii="Garamond" w:hAnsi="Garamond"/>
                <w:sz w:val="20"/>
                <w:szCs w:val="20"/>
                <w:lang w:val="en-US"/>
              </w:rPr>
              <w:t>.</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154689B5" w14:textId="77777777" w:rsidR="008F217E" w:rsidRPr="007E4631" w:rsidRDefault="008F217E"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4E1DA6FD" w14:textId="77777777" w:rsidR="008F217E" w:rsidRPr="007E4631" w:rsidRDefault="008F217E" w:rsidP="00BF0143">
            <w:pPr>
              <w:pStyle w:val="Standard"/>
              <w:ind w:left="81"/>
              <w:rPr>
                <w:rFonts w:ascii="Garamond" w:hAnsi="Garamond"/>
                <w:sz w:val="20"/>
                <w:szCs w:val="20"/>
                <w:lang w:val="en-US"/>
              </w:rPr>
            </w:pPr>
            <w:r w:rsidRPr="20F91F3B">
              <w:rPr>
                <w:rFonts w:ascii="Garamond" w:hAnsi="Garamond"/>
                <w:sz w:val="20"/>
                <w:szCs w:val="20"/>
                <w:lang w:val="en-US"/>
              </w:rPr>
              <w:t xml:space="preserve">Program purpose is clearly stated. The role of the program and relationship to the university mission is stated but not connected.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629C27A0" w14:textId="77777777" w:rsidR="008F217E" w:rsidRPr="007E4631" w:rsidRDefault="008F217E"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1BA91EA9" w14:textId="77777777" w:rsidR="008F217E" w:rsidRPr="007E4631" w:rsidRDefault="008F217E" w:rsidP="00BF0143">
            <w:pPr>
              <w:pStyle w:val="Standard"/>
              <w:ind w:left="81"/>
              <w:rPr>
                <w:rFonts w:ascii="Garamond" w:hAnsi="Garamond"/>
                <w:sz w:val="20"/>
                <w:szCs w:val="21"/>
                <w:lang w:val="en-US"/>
              </w:rPr>
            </w:pPr>
            <w:r w:rsidRPr="007E4631">
              <w:rPr>
                <w:rFonts w:ascii="Garamond" w:hAnsi="Garamond"/>
                <w:sz w:val="20"/>
                <w:szCs w:val="21"/>
                <w:lang w:val="en-US"/>
              </w:rPr>
              <w:t>Program purpose is not stated or is not in alignment with university mission.</w:t>
            </w:r>
          </w:p>
          <w:p w14:paraId="420A04B3" w14:textId="77777777" w:rsidR="008F217E" w:rsidRPr="007E4631" w:rsidRDefault="008F217E" w:rsidP="00BF0143">
            <w:pPr>
              <w:pStyle w:val="Standard"/>
              <w:ind w:left="81"/>
              <w:rPr>
                <w:rFonts w:ascii="Garamond" w:hAnsi="Garamond"/>
                <w:sz w:val="20"/>
                <w:szCs w:val="20"/>
                <w:lang w:val="en-US"/>
              </w:rPr>
            </w:pPr>
          </w:p>
        </w:tc>
      </w:tr>
      <w:tr w:rsidR="008F217E" w14:paraId="1ECAAD74" w14:textId="77777777" w:rsidTr="000C4BA9">
        <w:trPr>
          <w:trHeight w:val="1708"/>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1458B433" w14:textId="77777777" w:rsidR="008F217E" w:rsidRDefault="008F217E" w:rsidP="00BF0143">
            <w:pPr>
              <w:pStyle w:val="Standard"/>
              <w:rPr>
                <w:rFonts w:ascii="Garamond" w:hAnsi="Garamond"/>
                <w:sz w:val="21"/>
                <w:szCs w:val="21"/>
                <w:lang w:val="en-US"/>
              </w:rPr>
            </w:pPr>
            <w:r w:rsidRPr="20F91F3B">
              <w:rPr>
                <w:rFonts w:ascii="Garamond" w:hAnsi="Garamond"/>
                <w:b/>
                <w:bCs/>
                <w:sz w:val="20"/>
                <w:szCs w:val="20"/>
                <w:u w:val="single"/>
                <w:lang w:val="en-US"/>
              </w:rPr>
              <w:t>Part 1b Departmental (Program) Relationship to Strategic Plan:</w:t>
            </w:r>
            <w:r w:rsidRPr="20F91F3B">
              <w:rPr>
                <w:rFonts w:ascii="Garamond" w:hAnsi="Garamond"/>
                <w:b/>
                <w:bCs/>
                <w:sz w:val="20"/>
                <w:szCs w:val="20"/>
                <w:lang w:val="en-US"/>
              </w:rPr>
              <w:t xml:space="preserve"> </w:t>
            </w:r>
            <w:r w:rsidRPr="20F91F3B">
              <w:rPr>
                <w:rFonts w:ascii="Garamond" w:hAnsi="Garamond"/>
                <w:sz w:val="21"/>
                <w:szCs w:val="21"/>
                <w:lang w:val="en-US"/>
              </w:rPr>
              <w:t>Centrality of the program to  supporting the university strategic plan</w:t>
            </w:r>
          </w:p>
          <w:p w14:paraId="2A05B470" w14:textId="77777777" w:rsidR="008F217E" w:rsidRDefault="008F217E" w:rsidP="00BF0143">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7E7F119" w14:textId="77777777" w:rsidR="008F217E" w:rsidRPr="00EB0CFC" w:rsidRDefault="008F217E" w:rsidP="00BF0143">
            <w:pPr>
              <w:pStyle w:val="Standard"/>
              <w:rPr>
                <w:rFonts w:ascii="Garamond" w:hAnsi="Garamond"/>
                <w:sz w:val="20"/>
                <w:szCs w:val="20"/>
                <w:highlight w:val="yellow"/>
                <w:u w:val="single"/>
                <w:lang w:val="en-US"/>
              </w:rPr>
            </w:pPr>
            <w:r w:rsidRPr="00EB0CFC">
              <w:rPr>
                <w:rFonts w:ascii="Garamond" w:hAnsi="Garamond"/>
                <w:sz w:val="20"/>
                <w:szCs w:val="20"/>
                <w:highlight w:val="yellow"/>
                <w:u w:val="single"/>
                <w:lang w:val="en-US"/>
              </w:rPr>
              <w:t>Strategic Plan:</w:t>
            </w:r>
          </w:p>
          <w:p w14:paraId="58191FB3" w14:textId="77777777" w:rsidR="008F217E" w:rsidRPr="00EB0CFC" w:rsidRDefault="008F217E" w:rsidP="00BF0143">
            <w:pPr>
              <w:pStyle w:val="Standard"/>
              <w:rPr>
                <w:rFonts w:ascii="Garamond" w:hAnsi="Garamond"/>
                <w:sz w:val="20"/>
                <w:szCs w:val="20"/>
                <w:highlight w:val="yellow"/>
                <w:lang w:val="en-US"/>
              </w:rPr>
            </w:pPr>
            <w:r w:rsidRPr="00EB0CFC">
              <w:rPr>
                <w:rFonts w:ascii="Garamond" w:hAnsi="Garamond"/>
                <w:sz w:val="20"/>
                <w:szCs w:val="20"/>
                <w:highlight w:val="yellow"/>
                <w:lang w:val="en-US"/>
              </w:rPr>
              <w:t xml:space="preserve">The program’s support of the university strategic plan is clearly defined, and specific examples in the narrative </w:t>
            </w:r>
            <w:proofErr w:type="gramStart"/>
            <w:r w:rsidRPr="00EB0CFC">
              <w:rPr>
                <w:rFonts w:ascii="Garamond" w:hAnsi="Garamond"/>
                <w:sz w:val="20"/>
                <w:szCs w:val="20"/>
                <w:highlight w:val="yellow"/>
                <w:lang w:val="en-US"/>
              </w:rPr>
              <w:t>ties</w:t>
            </w:r>
            <w:proofErr w:type="gramEnd"/>
            <w:r w:rsidRPr="00EB0CFC">
              <w:rPr>
                <w:rFonts w:ascii="Garamond" w:hAnsi="Garamond"/>
                <w:sz w:val="20"/>
                <w:szCs w:val="20"/>
                <w:highlight w:val="yellow"/>
                <w:lang w:val="en-US"/>
              </w:rPr>
              <w:t xml:space="preserve"> the program support and strategic plan together.</w:t>
            </w:r>
          </w:p>
          <w:p w14:paraId="56E20B24" w14:textId="77777777" w:rsidR="008F217E" w:rsidRPr="00EB0CFC" w:rsidRDefault="008F217E" w:rsidP="00BF0143">
            <w:pPr>
              <w:pStyle w:val="Standard"/>
              <w:rPr>
                <w:rFonts w:ascii="Garamond" w:hAnsi="Garamond"/>
                <w:sz w:val="20"/>
                <w:szCs w:val="20"/>
                <w:highlight w:val="yellow"/>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8D23A3F" w14:textId="77777777" w:rsidR="008F217E" w:rsidRDefault="008F217E"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74115861" w14:textId="77777777" w:rsidR="008F217E" w:rsidRPr="00045799" w:rsidRDefault="008F217E" w:rsidP="00BF0143">
            <w:pPr>
              <w:pStyle w:val="Standard"/>
              <w:rPr>
                <w:rFonts w:ascii="Garamond" w:hAnsi="Garamond"/>
                <w:sz w:val="20"/>
                <w:szCs w:val="20"/>
                <w:lang w:val="en-US"/>
              </w:rPr>
            </w:pPr>
            <w:r w:rsidRPr="498C1574">
              <w:rPr>
                <w:rFonts w:ascii="Garamond" w:hAnsi="Garamond"/>
                <w:sz w:val="20"/>
                <w:szCs w:val="20"/>
                <w:lang w:val="en-US"/>
              </w:rPr>
              <w:t xml:space="preserve">The program’s support of the university strategic plan is provided in the narrative. The connection </w:t>
            </w:r>
            <w:proofErr w:type="gramStart"/>
            <w:r w:rsidRPr="498C1574">
              <w:rPr>
                <w:rFonts w:ascii="Garamond" w:hAnsi="Garamond"/>
                <w:sz w:val="20"/>
                <w:szCs w:val="20"/>
                <w:lang w:val="en-US"/>
              </w:rPr>
              <w:t>of</w:t>
            </w:r>
            <w:proofErr w:type="gramEnd"/>
            <w:r w:rsidRPr="498C1574">
              <w:rPr>
                <w:rFonts w:ascii="Garamond" w:hAnsi="Garamond"/>
                <w:sz w:val="20"/>
                <w:szCs w:val="20"/>
                <w:lang w:val="en-US"/>
              </w:rPr>
              <w:t xml:space="preserve"> the plan and the program’s support is in general aligned to the strategic plan, specific examples are not provided.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587864BE" w14:textId="77777777" w:rsidR="008F217E" w:rsidRDefault="008F217E"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1DBDAF42" w14:textId="77777777" w:rsidR="008F217E" w:rsidRDefault="008F217E" w:rsidP="00BF0143">
            <w:pPr>
              <w:pStyle w:val="Standard"/>
              <w:rPr>
                <w:rFonts w:ascii="Garamond" w:hAnsi="Garamond"/>
                <w:sz w:val="20"/>
                <w:szCs w:val="20"/>
                <w:lang w:val="en-US"/>
              </w:rPr>
            </w:pPr>
            <w:r w:rsidRPr="20F91F3B">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10F92F7A" w14:textId="77777777" w:rsidR="008F217E" w:rsidRDefault="008F217E"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429F0D26" w14:textId="77777777" w:rsidR="008F217E" w:rsidRDefault="008F217E" w:rsidP="00BF0143">
            <w:pPr>
              <w:pStyle w:val="Standard"/>
              <w:ind w:left="81"/>
              <w:rPr>
                <w:rFonts w:ascii="Garamond" w:hAnsi="Garamond"/>
                <w:sz w:val="20"/>
                <w:szCs w:val="20"/>
                <w:lang w:val="en-US"/>
              </w:rPr>
            </w:pPr>
            <w:r w:rsidRPr="20F91F3B">
              <w:rPr>
                <w:rFonts w:ascii="Garamond" w:hAnsi="Garamond"/>
                <w:sz w:val="20"/>
                <w:szCs w:val="20"/>
                <w:lang w:val="en-US"/>
              </w:rPr>
              <w:t>The program’s support of the university strategic plan is not stated.</w:t>
            </w:r>
          </w:p>
          <w:p w14:paraId="6AC83CA0" w14:textId="77777777" w:rsidR="008F217E" w:rsidRDefault="008F217E" w:rsidP="00BF0143">
            <w:pPr>
              <w:pStyle w:val="Standard"/>
              <w:rPr>
                <w:rFonts w:ascii="Garamond" w:hAnsi="Garamond"/>
                <w:sz w:val="20"/>
                <w:szCs w:val="20"/>
                <w:u w:val="single"/>
                <w:lang w:val="en-US"/>
              </w:rPr>
            </w:pPr>
          </w:p>
        </w:tc>
      </w:tr>
      <w:tr w:rsidR="008F217E" w14:paraId="2CCEC3A8" w14:textId="77777777" w:rsidTr="000C4BA9">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06D0132" w14:textId="77777777" w:rsidR="008F217E" w:rsidRPr="007E4631" w:rsidRDefault="008F217E" w:rsidP="00BF0143">
            <w:pPr>
              <w:pStyle w:val="Standard"/>
              <w:rPr>
                <w:rFonts w:ascii="Garamond" w:hAnsi="Garamond"/>
                <w:i/>
                <w:iCs/>
                <w:sz w:val="21"/>
                <w:szCs w:val="21"/>
                <w:lang w:val="en-US"/>
              </w:rPr>
            </w:pPr>
            <w:r w:rsidRPr="007E4631">
              <w:rPr>
                <w:rFonts w:ascii="Garamond" w:hAnsi="Garamond"/>
                <w:b/>
                <w:bCs/>
                <w:sz w:val="20"/>
                <w:szCs w:val="20"/>
                <w:u w:val="single"/>
                <w:lang w:val="en-US"/>
              </w:rPr>
              <w:t>Part 2 Faculty Quality:</w:t>
            </w:r>
            <w:r w:rsidRPr="007E4631">
              <w:rPr>
                <w:rFonts w:ascii="Garamond" w:hAnsi="Garamond"/>
                <w:b/>
                <w:bCs/>
                <w:sz w:val="20"/>
                <w:szCs w:val="20"/>
                <w:lang w:val="en-US"/>
              </w:rPr>
              <w:t xml:space="preserve"> </w:t>
            </w:r>
            <w:r w:rsidRPr="007E4631">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0D3D4FF"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 xml:space="preserve">The document </w:t>
            </w:r>
            <w:r w:rsidRPr="007E4631">
              <w:rPr>
                <w:rFonts w:ascii="Garamond" w:hAnsi="Garamond"/>
                <w:i/>
                <w:iCs/>
                <w:sz w:val="20"/>
                <w:szCs w:val="21"/>
                <w:lang w:val="en-US"/>
              </w:rPr>
              <w:t>clearly reflects</w:t>
            </w:r>
            <w:r w:rsidRPr="007E4631">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7E4631">
              <w:rPr>
                <w:rFonts w:ascii="Garamond" w:hAnsi="Garamond"/>
                <w:sz w:val="20"/>
                <w:szCs w:val="21"/>
                <w:lang w:val="en-US"/>
              </w:rPr>
              <w:t>UNISCOPE</w:t>
            </w:r>
            <w:proofErr w:type="spellEnd"/>
            <w:r w:rsidRPr="007E4631">
              <w:rPr>
                <w:rFonts w:ascii="Garamond" w:hAnsi="Garamond"/>
                <w:sz w:val="20"/>
                <w:szCs w:val="21"/>
                <w:lang w:val="en-US"/>
              </w:rPr>
              <w:t xml:space="preserve">.  Productivity is </w:t>
            </w:r>
            <w:r w:rsidRPr="0071370E">
              <w:rPr>
                <w:rFonts w:ascii="Garamond" w:hAnsi="Garamond"/>
                <w:sz w:val="20"/>
                <w:szCs w:val="21"/>
                <w:highlight w:val="yellow"/>
                <w:lang w:val="en-US"/>
              </w:rPr>
              <w:t>directly</w:t>
            </w:r>
            <w:r w:rsidRPr="007E4631">
              <w:rPr>
                <w:rFonts w:ascii="Garamond" w:hAnsi="Garamond"/>
                <w:sz w:val="20"/>
                <w:szCs w:val="21"/>
                <w:lang w:val="en-US"/>
              </w:rPr>
              <w:t xml:space="preserve">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99F21D0" w14:textId="77777777" w:rsidR="008F217E" w:rsidRPr="00EB0CFC" w:rsidRDefault="008F217E" w:rsidP="00BF0143">
            <w:pPr>
              <w:pStyle w:val="Standard"/>
              <w:rPr>
                <w:rFonts w:ascii="Garamond" w:hAnsi="Garamond"/>
                <w:sz w:val="20"/>
                <w:szCs w:val="21"/>
                <w:highlight w:val="yellow"/>
                <w:lang w:val="en-US"/>
              </w:rPr>
            </w:pPr>
            <w:r w:rsidRPr="00EB0CFC">
              <w:rPr>
                <w:rFonts w:ascii="Garamond" w:hAnsi="Garamond"/>
                <w:sz w:val="20"/>
                <w:szCs w:val="21"/>
                <w:highlight w:val="yellow"/>
                <w:lang w:val="en-US"/>
              </w:rPr>
              <w:t xml:space="preserve">The document reflects that the strengths, productivity, and qualifications of the faculty associated with the program are </w:t>
            </w:r>
            <w:r w:rsidRPr="00EB0CFC">
              <w:rPr>
                <w:rFonts w:ascii="Garamond" w:hAnsi="Garamond"/>
                <w:i/>
                <w:iCs/>
                <w:sz w:val="20"/>
                <w:szCs w:val="21"/>
                <w:highlight w:val="yellow"/>
                <w:lang w:val="en-US"/>
              </w:rPr>
              <w:t>fully qualified</w:t>
            </w:r>
            <w:r w:rsidRPr="00EB0CFC">
              <w:rPr>
                <w:rFonts w:ascii="Garamond" w:hAnsi="Garamond"/>
                <w:sz w:val="20"/>
                <w:szCs w:val="21"/>
                <w:highlight w:val="yellow"/>
                <w:lang w:val="en-US"/>
              </w:rPr>
              <w:t xml:space="preserve"> to sustain the program.</w:t>
            </w:r>
          </w:p>
          <w:p w14:paraId="18E106FA" w14:textId="77777777" w:rsidR="008F217E" w:rsidRPr="007E4631" w:rsidRDefault="008F217E" w:rsidP="00BF0143">
            <w:pPr>
              <w:pStyle w:val="Standard"/>
              <w:rPr>
                <w:rFonts w:ascii="Garamond" w:hAnsi="Garamond"/>
                <w:sz w:val="20"/>
                <w:szCs w:val="21"/>
                <w:lang w:val="en-US"/>
              </w:rPr>
            </w:pPr>
            <w:r w:rsidRPr="00EB0CFC">
              <w:rPr>
                <w:rFonts w:ascii="Garamond" w:hAnsi="Garamond"/>
                <w:sz w:val="20"/>
                <w:szCs w:val="21"/>
                <w:highlight w:val="yellow"/>
                <w:lang w:val="en-US"/>
              </w:rPr>
              <w:t xml:space="preserve">The document reflects productivity is linked to program enhancements and </w:t>
            </w:r>
            <w:r w:rsidRPr="0071370E">
              <w:rPr>
                <w:rFonts w:ascii="Garamond" w:hAnsi="Garamond"/>
                <w:sz w:val="20"/>
                <w:szCs w:val="21"/>
                <w:highlight w:val="yellow"/>
                <w:lang w:val="en-US"/>
              </w:rPr>
              <w:t xml:space="preserve">is somewhat addressed </w:t>
            </w:r>
            <w:r w:rsidRPr="00EB0CFC">
              <w:rPr>
                <w:rFonts w:ascii="Garamond" w:hAnsi="Garamond"/>
                <w:sz w:val="20"/>
                <w:szCs w:val="21"/>
                <w:highlight w:val="yellow"/>
                <w:lang w:val="en-US"/>
              </w:rPr>
              <w:t>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0BD55334" w14:textId="77777777" w:rsidR="008F217E" w:rsidRPr="007E4631" w:rsidRDefault="008F217E" w:rsidP="00BF0143">
            <w:pPr>
              <w:pStyle w:val="Standard"/>
              <w:rPr>
                <w:rFonts w:ascii="Garamond" w:hAnsi="Garamond"/>
                <w:sz w:val="20"/>
                <w:szCs w:val="20"/>
                <w:lang w:val="en-US"/>
              </w:rPr>
            </w:pPr>
            <w:r w:rsidRPr="498C1574">
              <w:rPr>
                <w:rFonts w:ascii="Garamond" w:hAnsi="Garamond"/>
                <w:sz w:val="20"/>
                <w:szCs w:val="20"/>
                <w:lang w:val="en-US"/>
              </w:rPr>
              <w:t xml:space="preserve">The document reflects that the strengths, productivity, and qualifications of the faculty associated with the program are </w:t>
            </w:r>
            <w:r w:rsidRPr="498C1574">
              <w:rPr>
                <w:rFonts w:ascii="Garamond" w:hAnsi="Garamond"/>
                <w:i/>
                <w:iCs/>
                <w:sz w:val="20"/>
                <w:szCs w:val="20"/>
                <w:lang w:val="en-US"/>
              </w:rPr>
              <w:t>sufficient</w:t>
            </w:r>
            <w:r w:rsidRPr="498C1574">
              <w:rPr>
                <w:rFonts w:ascii="Garamond" w:hAnsi="Garamond"/>
                <w:sz w:val="20"/>
                <w:szCs w:val="20"/>
                <w:lang w:val="en-US"/>
              </w:rPr>
              <w:t xml:space="preserve"> to sustain the program.</w:t>
            </w:r>
          </w:p>
          <w:p w14:paraId="11E5B614" w14:textId="77777777" w:rsidR="008F217E" w:rsidRPr="007E4631" w:rsidRDefault="008F217E" w:rsidP="00BF0143">
            <w:pPr>
              <w:pStyle w:val="Standard"/>
              <w:rPr>
                <w:rFonts w:ascii="Garamond" w:hAnsi="Garamond"/>
                <w:sz w:val="20"/>
                <w:szCs w:val="20"/>
                <w:highlight w:val="yellow"/>
                <w:lang w:val="en-US"/>
              </w:rPr>
            </w:pPr>
            <w:r w:rsidRPr="498C1574">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3486DBFB"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 xml:space="preserve">Faculty productivity and quality </w:t>
            </w:r>
            <w:r w:rsidRPr="007E4631">
              <w:rPr>
                <w:rFonts w:ascii="Garamond" w:hAnsi="Garamond"/>
                <w:i/>
                <w:iCs/>
                <w:sz w:val="20"/>
                <w:szCs w:val="21"/>
                <w:lang w:val="en-US"/>
              </w:rPr>
              <w:t>are not evaluated as sufficient</w:t>
            </w:r>
            <w:r w:rsidRPr="007E4631">
              <w:rPr>
                <w:rFonts w:ascii="Garamond" w:hAnsi="Garamond"/>
                <w:sz w:val="20"/>
                <w:szCs w:val="21"/>
                <w:lang w:val="en-US"/>
              </w:rPr>
              <w:t xml:space="preserve"> to meet the needs of the program.</w:t>
            </w:r>
          </w:p>
          <w:p w14:paraId="34B2074C"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Productivity is not directly linked to program enhancements.</w:t>
            </w:r>
          </w:p>
        </w:tc>
      </w:tr>
      <w:tr w:rsidR="008F217E" w14:paraId="3756E0C3" w14:textId="77777777" w:rsidTr="000C4BA9">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1334BDBB" w14:textId="77777777" w:rsidR="008F217E" w:rsidRPr="007E4631" w:rsidRDefault="008F217E" w:rsidP="00BF0143">
            <w:pPr>
              <w:pStyle w:val="Standard"/>
              <w:rPr>
                <w:rFonts w:ascii="Garamond" w:hAnsi="Garamond"/>
                <w:sz w:val="21"/>
                <w:szCs w:val="21"/>
                <w:lang w:val="en-US"/>
              </w:rPr>
            </w:pPr>
            <w:r w:rsidRPr="007E4631">
              <w:rPr>
                <w:rFonts w:ascii="Garamond" w:hAnsi="Garamond"/>
                <w:b/>
                <w:bCs/>
                <w:sz w:val="20"/>
                <w:szCs w:val="20"/>
                <w:u w:val="single"/>
                <w:lang w:val="en-US"/>
              </w:rPr>
              <w:t>Part 3 Academic Program(s) and Emphasis</w:t>
            </w:r>
            <w:r w:rsidRPr="007E4631">
              <w:rPr>
                <w:rFonts w:ascii="Garamond" w:hAnsi="Garamond"/>
                <w:sz w:val="21"/>
                <w:szCs w:val="21"/>
                <w:lang w:val="en-US"/>
              </w:rPr>
              <w:t>: Quality of the program as assessed by its curriculum and impact on students</w:t>
            </w:r>
          </w:p>
          <w:p w14:paraId="695F5D2A" w14:textId="77777777" w:rsidR="008F217E" w:rsidRPr="007E4631" w:rsidRDefault="008F217E" w:rsidP="00BF0143">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A85F0DF" w14:textId="77777777" w:rsidR="008F217E" w:rsidRPr="007E4631" w:rsidRDefault="008F217E" w:rsidP="00BF0143">
            <w:pPr>
              <w:pStyle w:val="Standard"/>
              <w:rPr>
                <w:rFonts w:ascii="Garamond" w:hAnsi="Garamond"/>
                <w:sz w:val="20"/>
                <w:szCs w:val="20"/>
                <w:highlight w:val="yellow"/>
                <w:lang w:val="en-US"/>
              </w:rPr>
            </w:pPr>
            <w:r w:rsidRPr="0E26280D">
              <w:rPr>
                <w:rFonts w:ascii="Garamond" w:hAnsi="Garamond"/>
                <w:sz w:val="20"/>
                <w:szCs w:val="20"/>
                <w:highlight w:val="yellow"/>
                <w:lang w:val="en-US"/>
              </w:rPr>
              <w:t>The program assessment plan is fully implemented and clearly shows both alignment and positive impact of the curriculum on student learning. Measures and populations are clearly explained and integrated into the program.</w:t>
            </w:r>
            <w:r w:rsidRPr="0E26280D">
              <w:rPr>
                <w:rFonts w:ascii="Garamond" w:hAnsi="Garamond"/>
                <w:sz w:val="20"/>
                <w:szCs w:val="20"/>
                <w:lang w:val="en-US"/>
              </w:rPr>
              <w:t xml:space="preserve">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F7661F8" w14:textId="77777777" w:rsidR="008F217E" w:rsidRPr="007E4631" w:rsidRDefault="008F217E" w:rsidP="00BF0143">
            <w:pPr>
              <w:pStyle w:val="Standard"/>
              <w:rPr>
                <w:rFonts w:ascii="Garamond" w:hAnsi="Garamond"/>
                <w:sz w:val="20"/>
                <w:szCs w:val="20"/>
                <w:lang w:val="en-US"/>
              </w:rPr>
            </w:pPr>
            <w:r w:rsidRPr="0E26280D">
              <w:rPr>
                <w:rFonts w:ascii="Garamond" w:hAnsi="Garamond"/>
                <w:sz w:val="20"/>
                <w:szCs w:val="20"/>
                <w:lang w:val="en-US"/>
              </w:rPr>
              <w:t xml:space="preserve">The program assessment </w:t>
            </w:r>
            <w:proofErr w:type="gramStart"/>
            <w:r w:rsidRPr="0E26280D">
              <w:rPr>
                <w:rFonts w:ascii="Garamond" w:hAnsi="Garamond"/>
                <w:sz w:val="20"/>
                <w:szCs w:val="20"/>
                <w:lang w:val="en-US"/>
              </w:rPr>
              <w:t>plan,</w:t>
            </w:r>
            <w:proofErr w:type="gramEnd"/>
            <w:r w:rsidRPr="0E26280D">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E26280D">
              <w:rPr>
                <w:rFonts w:ascii="Garamond" w:hAnsi="Garamond"/>
                <w:sz w:val="20"/>
                <w:szCs w:val="20"/>
                <w:lang w:val="en-US"/>
              </w:rPr>
              <w:t>does</w:t>
            </w:r>
            <w:proofErr w:type="gramEnd"/>
            <w:r w:rsidRPr="0E26280D">
              <w:rPr>
                <w:rFonts w:ascii="Garamond" w:hAnsi="Garamond"/>
                <w:sz w:val="20"/>
                <w:szCs w:val="20"/>
                <w:lang w:val="en-US"/>
              </w:rPr>
              <w:t xml:space="preserve">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tcPr>
          <w:p w14:paraId="0B994176" w14:textId="77777777" w:rsidR="008F217E" w:rsidRPr="007E4631" w:rsidRDefault="008F217E" w:rsidP="00BF0143">
            <w:pPr>
              <w:pStyle w:val="Standard"/>
              <w:rPr>
                <w:rFonts w:ascii="Garamond" w:hAnsi="Garamond"/>
                <w:sz w:val="20"/>
                <w:szCs w:val="20"/>
                <w:lang w:val="en-US"/>
              </w:rPr>
            </w:pPr>
            <w:r w:rsidRPr="0E26280D">
              <w:rPr>
                <w:rFonts w:ascii="Garamond" w:hAnsi="Garamond"/>
                <w:sz w:val="20"/>
                <w:szCs w:val="20"/>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11710198"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The assessment plan does not align the curriculum with student learning outcomes or does not demonstrate the impact of the curriculum on student learning.</w:t>
            </w:r>
          </w:p>
        </w:tc>
      </w:tr>
      <w:tr w:rsidR="008F217E" w14:paraId="6D585E66" w14:textId="77777777" w:rsidTr="00BF0143">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AF969B1" w14:textId="77777777" w:rsidR="008F217E" w:rsidRPr="007E4631" w:rsidRDefault="008F217E" w:rsidP="00BF0143">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8F217E" w14:paraId="1A5E607B" w14:textId="77777777" w:rsidTr="000C4BA9">
        <w:trPr>
          <w:trHeight w:val="615"/>
        </w:trPr>
        <w:tc>
          <w:tcPr>
            <w:tcW w:w="2922" w:type="dxa"/>
            <w:tcBorders>
              <w:left w:val="single" w:sz="2" w:space="0" w:color="000000" w:themeColor="text1"/>
              <w:bottom w:val="single" w:sz="4" w:space="0" w:color="auto"/>
            </w:tcBorders>
            <w:tcMar>
              <w:top w:w="55" w:type="dxa"/>
              <w:left w:w="55" w:type="dxa"/>
              <w:bottom w:w="55" w:type="dxa"/>
              <w:right w:w="55" w:type="dxa"/>
            </w:tcMar>
          </w:tcPr>
          <w:p w14:paraId="722A6A9C" w14:textId="77777777" w:rsidR="008F217E" w:rsidRPr="007E4631" w:rsidRDefault="008F217E" w:rsidP="00BF0143">
            <w:pPr>
              <w:pStyle w:val="Standard"/>
              <w:rPr>
                <w:rFonts w:ascii="Garamond" w:hAnsi="Garamond"/>
                <w:b/>
                <w:bCs/>
                <w:sz w:val="21"/>
                <w:szCs w:val="21"/>
                <w:lang w:val="en-US"/>
              </w:rPr>
            </w:pPr>
            <w:r w:rsidRPr="007E4631">
              <w:rPr>
                <w:rFonts w:ascii="Garamond" w:hAnsi="Garamond"/>
                <w:b/>
                <w:bCs/>
                <w:sz w:val="20"/>
                <w:szCs w:val="20"/>
                <w:u w:val="single"/>
                <w:lang w:val="en-US"/>
              </w:rPr>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4" w:space="0" w:color="auto"/>
            </w:tcBorders>
            <w:shd w:val="clear" w:color="auto" w:fill="FFFF00"/>
            <w:tcMar>
              <w:top w:w="55" w:type="dxa"/>
              <w:left w:w="55" w:type="dxa"/>
              <w:bottom w:w="55" w:type="dxa"/>
              <w:right w:w="55" w:type="dxa"/>
            </w:tcMar>
          </w:tcPr>
          <w:p w14:paraId="6048D0BD" w14:textId="77777777" w:rsidR="008F217E" w:rsidRPr="007E4631" w:rsidRDefault="008F217E" w:rsidP="00BF0143">
            <w:pPr>
              <w:pStyle w:val="Standard"/>
              <w:rPr>
                <w:rFonts w:ascii="Garamond" w:hAnsi="Garamond"/>
                <w:sz w:val="20"/>
                <w:szCs w:val="21"/>
                <w:lang w:val="en-US"/>
              </w:rPr>
            </w:pPr>
            <w:r w:rsidRPr="00FA4D95">
              <w:rPr>
                <w:rFonts w:ascii="Garamond" w:hAnsi="Garamond"/>
                <w:sz w:val="20"/>
                <w:szCs w:val="21"/>
                <w:highlight w:val="yellow"/>
                <w:lang w:val="en-US"/>
              </w:rPr>
              <w:t xml:space="preserve">The program clearly demonstrates importance based on employer </w:t>
            </w:r>
            <w:proofErr w:type="gramStart"/>
            <w:r w:rsidRPr="00FA4D95">
              <w:rPr>
                <w:rFonts w:ascii="Garamond" w:hAnsi="Garamond"/>
                <w:sz w:val="20"/>
                <w:szCs w:val="21"/>
                <w:highlight w:val="yellow"/>
                <w:lang w:val="en-US"/>
              </w:rPr>
              <w:t>need</w:t>
            </w:r>
            <w:proofErr w:type="gramEnd"/>
            <w:r w:rsidRPr="00FA4D95">
              <w:rPr>
                <w:rFonts w:ascii="Garamond" w:hAnsi="Garamond"/>
                <w:sz w:val="20"/>
                <w:szCs w:val="21"/>
                <w:highlight w:val="yellow"/>
                <w:lang w:val="en-US"/>
              </w:rPr>
              <w:t>, student demand, and the national job outlook.</w:t>
            </w:r>
            <w:r w:rsidRPr="007E4631">
              <w:rPr>
                <w:rFonts w:ascii="Garamond" w:hAnsi="Garamond"/>
                <w:sz w:val="20"/>
                <w:szCs w:val="21"/>
                <w:lang w:val="en-US"/>
              </w:rPr>
              <w:t xml:space="preserve"> </w:t>
            </w:r>
          </w:p>
        </w:tc>
        <w:tc>
          <w:tcPr>
            <w:tcW w:w="2895"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647CDC6B"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The program clearly demonstrates importance based on employer need and student demand.</w:t>
            </w:r>
          </w:p>
        </w:tc>
        <w:tc>
          <w:tcPr>
            <w:tcW w:w="2955" w:type="dxa"/>
            <w:tcBorders>
              <w:left w:val="single" w:sz="2" w:space="0" w:color="000000" w:themeColor="text1"/>
              <w:bottom w:val="single" w:sz="4" w:space="0" w:color="auto"/>
              <w:right w:val="single" w:sz="2" w:space="0" w:color="000000" w:themeColor="text1"/>
            </w:tcBorders>
          </w:tcPr>
          <w:p w14:paraId="2520D515" w14:textId="77777777" w:rsidR="008F217E" w:rsidRPr="007E4631" w:rsidRDefault="008F217E" w:rsidP="00BF0143">
            <w:pPr>
              <w:pStyle w:val="Standard"/>
              <w:rPr>
                <w:rFonts w:ascii="Garamond" w:hAnsi="Garamond"/>
                <w:sz w:val="20"/>
                <w:szCs w:val="20"/>
                <w:lang w:val="en-US"/>
              </w:rPr>
            </w:pPr>
            <w:r w:rsidRPr="498C1574">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4" w:space="0" w:color="auto"/>
              <w:right w:val="single" w:sz="2" w:space="0" w:color="000000" w:themeColor="text1"/>
            </w:tcBorders>
          </w:tcPr>
          <w:p w14:paraId="779B42CB"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The program data does not indicate student need nor employer demand.</w:t>
            </w:r>
          </w:p>
        </w:tc>
      </w:tr>
      <w:tr w:rsidR="008F217E" w14:paraId="05012784" w14:textId="77777777" w:rsidTr="000C4BA9">
        <w:trPr>
          <w:trHeight w:val="61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1A8168B" w14:textId="77777777" w:rsidR="008F217E" w:rsidRPr="007E4631" w:rsidRDefault="008F217E" w:rsidP="00BF0143">
            <w:pPr>
              <w:pStyle w:val="Standard"/>
              <w:rPr>
                <w:rFonts w:ascii="Garamond" w:hAnsi="Garamond"/>
                <w:b/>
                <w:bCs/>
                <w:sz w:val="20"/>
                <w:szCs w:val="20"/>
                <w:u w:val="single"/>
                <w:lang w:val="en-US"/>
              </w:rPr>
            </w:pPr>
            <w:r w:rsidRPr="007E4631">
              <w:rPr>
                <w:rFonts w:ascii="Garamond" w:hAnsi="Garamond"/>
                <w:b/>
                <w:bCs/>
                <w:sz w:val="20"/>
                <w:szCs w:val="20"/>
                <w:u w:val="single"/>
                <w:lang w:val="en-US"/>
              </w:rPr>
              <w:lastRenderedPageBreak/>
              <w:t xml:space="preserve">Part 4.B. Recruitment/Retention: </w:t>
            </w:r>
            <w:r w:rsidRPr="007E4631">
              <w:rPr>
                <w:rFonts w:ascii="Garamond" w:hAnsi="Garamond"/>
                <w:sz w:val="20"/>
                <w:szCs w:val="20"/>
                <w:lang w:val="en-US"/>
              </w:rPr>
              <w:t>Program progress in supporting the G-PIPER and/or SEM Plan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8758D64" w14:textId="77777777" w:rsidR="008F217E" w:rsidRPr="007E4631" w:rsidRDefault="008F217E" w:rsidP="00BF0143">
            <w:pPr>
              <w:pStyle w:val="Standard"/>
              <w:rPr>
                <w:rFonts w:ascii="Garamond" w:hAnsi="Garamond"/>
                <w:sz w:val="20"/>
                <w:szCs w:val="21"/>
                <w:lang w:val="en-US"/>
              </w:rPr>
            </w:pPr>
            <w:r w:rsidRPr="00FA4D95">
              <w:rPr>
                <w:rFonts w:ascii="Garamond" w:hAnsi="Garamond"/>
                <w:sz w:val="20"/>
                <w:szCs w:val="21"/>
                <w:highlight w:val="yellow"/>
                <w:lang w:val="en-US"/>
              </w:rPr>
              <w:t xml:space="preserve">The program clearly demonstrates its progress made on the </w:t>
            </w:r>
            <w:r w:rsidRPr="00FA4D95">
              <w:rPr>
                <w:rFonts w:ascii="Garamond" w:hAnsi="Garamond"/>
                <w:sz w:val="20"/>
                <w:szCs w:val="20"/>
                <w:highlight w:val="yellow"/>
                <w:lang w:val="en-US"/>
              </w:rPr>
              <w:t>G-PIPER</w:t>
            </w:r>
            <w:r w:rsidRPr="00FA4D95">
              <w:rPr>
                <w:rFonts w:ascii="Garamond" w:hAnsi="Garamond"/>
                <w:sz w:val="20"/>
                <w:szCs w:val="21"/>
                <w:highlight w:val="yellow"/>
                <w:lang w:val="en-US"/>
              </w:rPr>
              <w:t xml:space="preserve"> and/or SEM plan and </w:t>
            </w:r>
            <w:proofErr w:type="gramStart"/>
            <w:r w:rsidRPr="00FA4D95">
              <w:rPr>
                <w:rFonts w:ascii="Garamond" w:hAnsi="Garamond"/>
                <w:sz w:val="20"/>
                <w:szCs w:val="21"/>
                <w:highlight w:val="yellow"/>
                <w:lang w:val="en-US"/>
              </w:rPr>
              <w:t>provide</w:t>
            </w:r>
            <w:proofErr w:type="gramEnd"/>
            <w:r w:rsidRPr="00FA4D95">
              <w:rPr>
                <w:rFonts w:ascii="Garamond" w:hAnsi="Garamond"/>
                <w:sz w:val="20"/>
                <w:szCs w:val="21"/>
                <w:highlight w:val="yellow"/>
                <w:lang w:val="en-US"/>
              </w:rPr>
              <w:t xml:space="preserve"> narrative for at </w:t>
            </w:r>
            <w:r w:rsidRPr="0071370E">
              <w:rPr>
                <w:rFonts w:ascii="Garamond" w:hAnsi="Garamond"/>
                <w:sz w:val="20"/>
                <w:szCs w:val="21"/>
                <w:highlight w:val="yellow"/>
                <w:lang w:val="en-US"/>
              </w:rPr>
              <w:t xml:space="preserve">least 3 activities </w:t>
            </w:r>
            <w:r w:rsidRPr="00FA4D95">
              <w:rPr>
                <w:rFonts w:ascii="Garamond" w:hAnsi="Garamond"/>
                <w:sz w:val="20"/>
                <w:szCs w:val="21"/>
                <w:highlight w:val="yellow"/>
                <w:lang w:val="en-US"/>
              </w:rPr>
              <w:t xml:space="preserve">undertaken in the department to support the goals of the </w:t>
            </w:r>
            <w:r w:rsidRPr="00FA4D95">
              <w:rPr>
                <w:rFonts w:ascii="Garamond" w:hAnsi="Garamond"/>
                <w:sz w:val="20"/>
                <w:szCs w:val="20"/>
                <w:highlight w:val="yellow"/>
                <w:lang w:val="en-US"/>
              </w:rPr>
              <w:t>G-PIPER</w:t>
            </w:r>
            <w:r w:rsidRPr="00FA4D95">
              <w:rPr>
                <w:rFonts w:ascii="Garamond" w:hAnsi="Garamond"/>
                <w:sz w:val="20"/>
                <w:szCs w:val="21"/>
                <w:highlight w:val="yellow"/>
                <w:lang w:val="en-US"/>
              </w:rPr>
              <w:t xml:space="preserve"> and/or SEM Plan.</w:t>
            </w:r>
          </w:p>
        </w:tc>
        <w:tc>
          <w:tcPr>
            <w:tcW w:w="2895"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70BE0653"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 xml:space="preserve">The program demonstrates its progress made on the </w:t>
            </w:r>
            <w:r w:rsidRPr="007E4631">
              <w:rPr>
                <w:rFonts w:ascii="Garamond" w:hAnsi="Garamond"/>
                <w:sz w:val="20"/>
                <w:szCs w:val="20"/>
                <w:lang w:val="en-US"/>
              </w:rPr>
              <w:t>G-PIPER</w:t>
            </w:r>
            <w:r w:rsidRPr="007E4631">
              <w:rPr>
                <w:rFonts w:ascii="Garamond" w:hAnsi="Garamond"/>
                <w:sz w:val="20"/>
                <w:szCs w:val="21"/>
                <w:lang w:val="en-US"/>
              </w:rPr>
              <w:t xml:space="preserve"> and/or SEM plan and </w:t>
            </w:r>
            <w:proofErr w:type="gramStart"/>
            <w:r w:rsidRPr="007E4631">
              <w:rPr>
                <w:rFonts w:ascii="Garamond" w:hAnsi="Garamond"/>
                <w:sz w:val="20"/>
                <w:szCs w:val="21"/>
                <w:lang w:val="en-US"/>
              </w:rPr>
              <w:t>provide</w:t>
            </w:r>
            <w:proofErr w:type="gramEnd"/>
            <w:r w:rsidRPr="007E4631">
              <w:rPr>
                <w:rFonts w:ascii="Garamond" w:hAnsi="Garamond"/>
                <w:sz w:val="20"/>
                <w:szCs w:val="21"/>
                <w:lang w:val="en-US"/>
              </w:rPr>
              <w:t xml:space="preserve"> narrative for at least 2 activities undertaken in the department to support the goals of the </w:t>
            </w:r>
            <w:r w:rsidRPr="007E4631">
              <w:rPr>
                <w:rFonts w:ascii="Garamond" w:hAnsi="Garamond"/>
                <w:sz w:val="20"/>
                <w:szCs w:val="20"/>
                <w:lang w:val="en-US"/>
              </w:rPr>
              <w:t xml:space="preserve">G-PIPER </w:t>
            </w:r>
            <w:r w:rsidRPr="007E4631">
              <w:rPr>
                <w:rFonts w:ascii="Garamond" w:hAnsi="Garamond"/>
                <w:sz w:val="20"/>
                <w:szCs w:val="21"/>
                <w:lang w:val="en-US"/>
              </w:rPr>
              <w:t>and/or SEM Plan.</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4505858E"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 xml:space="preserve">The program demonstrates its progress made on the </w:t>
            </w:r>
            <w:r w:rsidRPr="007E4631">
              <w:rPr>
                <w:rFonts w:ascii="Garamond" w:hAnsi="Garamond"/>
                <w:sz w:val="20"/>
                <w:szCs w:val="20"/>
                <w:lang w:val="en-US"/>
              </w:rPr>
              <w:t>G-PIPER</w:t>
            </w:r>
            <w:r w:rsidRPr="007E4631">
              <w:rPr>
                <w:rFonts w:ascii="Garamond" w:hAnsi="Garamond"/>
                <w:sz w:val="20"/>
                <w:szCs w:val="21"/>
                <w:lang w:val="en-US"/>
              </w:rPr>
              <w:t xml:space="preserve"> and/or SEM plan and </w:t>
            </w:r>
            <w:proofErr w:type="gramStart"/>
            <w:r w:rsidRPr="007E4631">
              <w:rPr>
                <w:rFonts w:ascii="Garamond" w:hAnsi="Garamond"/>
                <w:sz w:val="20"/>
                <w:szCs w:val="21"/>
                <w:lang w:val="en-US"/>
              </w:rPr>
              <w:t>provide</w:t>
            </w:r>
            <w:proofErr w:type="gramEnd"/>
            <w:r w:rsidRPr="007E4631">
              <w:rPr>
                <w:rFonts w:ascii="Garamond" w:hAnsi="Garamond"/>
                <w:sz w:val="20"/>
                <w:szCs w:val="21"/>
                <w:lang w:val="en-US"/>
              </w:rPr>
              <w:t xml:space="preserve"> narrative for at least 1 activity undertaken in the department to support the goals of the </w:t>
            </w:r>
            <w:r w:rsidRPr="007E4631">
              <w:rPr>
                <w:rFonts w:ascii="Garamond" w:hAnsi="Garamond"/>
                <w:sz w:val="20"/>
                <w:szCs w:val="20"/>
                <w:lang w:val="en-US"/>
              </w:rPr>
              <w:t xml:space="preserve">G-PIPER </w:t>
            </w:r>
            <w:r w:rsidRPr="007E4631">
              <w:rPr>
                <w:rFonts w:ascii="Garamond" w:hAnsi="Garamond"/>
                <w:sz w:val="20"/>
                <w:szCs w:val="21"/>
                <w:lang w:val="en-US"/>
              </w:rPr>
              <w:t>and/or SEM Plan.</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7FE16589"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8F217E" w14:paraId="37828A63" w14:textId="77777777" w:rsidTr="000C4BA9">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1855B86A" w14:textId="77777777" w:rsidR="008F217E" w:rsidRPr="007E4631" w:rsidRDefault="008F217E" w:rsidP="00BF0143">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2B907C99" w14:textId="77777777" w:rsidR="008F217E" w:rsidRPr="007E4631" w:rsidRDefault="008F217E" w:rsidP="00BF0143">
            <w:pPr>
              <w:pStyle w:val="Standard"/>
              <w:rPr>
                <w:rFonts w:ascii="Garamond" w:hAnsi="Garamond"/>
                <w:sz w:val="20"/>
                <w:szCs w:val="20"/>
                <w:lang w:val="en-US"/>
              </w:rPr>
            </w:pPr>
            <w:r w:rsidRPr="498C1574">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108B500" w14:textId="77777777" w:rsidR="008F217E" w:rsidRPr="007E4631" w:rsidRDefault="008F217E" w:rsidP="00BF0143">
            <w:pPr>
              <w:pStyle w:val="Standard"/>
              <w:rPr>
                <w:rFonts w:ascii="Garamond" w:hAnsi="Garamond"/>
                <w:sz w:val="20"/>
                <w:szCs w:val="21"/>
                <w:lang w:val="en-US"/>
              </w:rPr>
            </w:pPr>
            <w:r w:rsidRPr="006F7BA7">
              <w:rPr>
                <w:rFonts w:ascii="Garamond" w:hAnsi="Garamond"/>
                <w:sz w:val="20"/>
                <w:szCs w:val="21"/>
                <w:highlight w:val="yellow"/>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26149C6A"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7FC1590F"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8F217E" w14:paraId="14182E28" w14:textId="77777777" w:rsidTr="000C4BA9">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603CE36" w14:textId="77777777" w:rsidR="008F217E" w:rsidRPr="007E4631" w:rsidRDefault="008F217E" w:rsidP="00BF0143">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7B0AA3B6" w14:textId="77777777" w:rsidR="008F217E" w:rsidRPr="007E4631" w:rsidRDefault="008F217E" w:rsidP="00BF0143">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23782DD" w14:textId="77777777" w:rsidR="008F217E" w:rsidRPr="007E4631" w:rsidRDefault="008F217E" w:rsidP="00BF0143">
            <w:pPr>
              <w:autoSpaceDE w:val="0"/>
              <w:adjustRightInd w:val="0"/>
              <w:rPr>
                <w:rFonts w:ascii="Garamond" w:hAnsi="Garamond"/>
                <w:sz w:val="20"/>
                <w:szCs w:val="20"/>
                <w:highlight w:val="yellow"/>
              </w:rPr>
            </w:pPr>
            <w:r w:rsidRPr="0E26280D">
              <w:rPr>
                <w:rFonts w:ascii="Garamond" w:hAnsi="Garamond" w:cs="AGaramondPro-Regular"/>
                <w:sz w:val="20"/>
                <w:szCs w:val="20"/>
                <w:highlight w:val="yellow"/>
              </w:rPr>
              <w:t xml:space="preserve">The program has made changes based on </w:t>
            </w:r>
            <w:proofErr w:type="gramStart"/>
            <w:r w:rsidRPr="0E26280D">
              <w:rPr>
                <w:rFonts w:ascii="Garamond" w:hAnsi="Garamond" w:cs="AGaramondPro-Regular"/>
                <w:sz w:val="20"/>
                <w:szCs w:val="20"/>
                <w:highlight w:val="yellow"/>
              </w:rPr>
              <w:t>the data</w:t>
            </w:r>
            <w:proofErr w:type="gramEnd"/>
            <w:r w:rsidRPr="0E26280D">
              <w:rPr>
                <w:rFonts w:ascii="Garamond" w:hAnsi="Garamond" w:cs="AGaramondPro-Regular"/>
                <w:sz w:val="20"/>
                <w:szCs w:val="20"/>
                <w:highlight w:val="yellow"/>
              </w:rPr>
              <w:t xml:space="preserve"> and has systematically studied the effects of any changes to </w:t>
            </w:r>
            <w:proofErr w:type="gramStart"/>
            <w:r w:rsidRPr="0E26280D">
              <w:rPr>
                <w:rFonts w:ascii="Garamond" w:hAnsi="Garamond" w:cs="AGaramondPro-Regular"/>
                <w:sz w:val="20"/>
                <w:szCs w:val="20"/>
                <w:highlight w:val="yellow"/>
              </w:rPr>
              <w:t>assure</w:t>
            </w:r>
            <w:proofErr w:type="gramEnd"/>
            <w:r w:rsidRPr="0E26280D">
              <w:rPr>
                <w:rFonts w:ascii="Garamond" w:hAnsi="Garamond" w:cs="AGaramondPro-Regular"/>
                <w:sz w:val="20"/>
                <w:szCs w:val="20"/>
                <w:highlight w:val="yellow"/>
              </w:rPr>
              <w:t xml:space="preserve"> that programs are strengthened without adverse consequences. Shows significant program improvement </w:t>
            </w:r>
            <w:proofErr w:type="gramStart"/>
            <w:r w:rsidRPr="0E26280D">
              <w:rPr>
                <w:rFonts w:ascii="Garamond" w:hAnsi="Garamond" w:cs="AGaramondPro-Regular"/>
                <w:sz w:val="20"/>
                <w:szCs w:val="20"/>
                <w:highlight w:val="yellow"/>
              </w:rPr>
              <w:t>as a result of</w:t>
            </w:r>
            <w:proofErr w:type="gramEnd"/>
            <w:r w:rsidRPr="0E26280D">
              <w:rPr>
                <w:rFonts w:ascii="Garamond" w:hAnsi="Garamond" w:cs="AGaramondPro-Regular"/>
                <w:sz w:val="20"/>
                <w:szCs w:val="20"/>
                <w:highlight w:val="yellow"/>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6A43AF8" w14:textId="77777777" w:rsidR="008F217E" w:rsidRPr="007E4631" w:rsidRDefault="008F217E" w:rsidP="00BF0143">
            <w:pPr>
              <w:autoSpaceDE w:val="0"/>
              <w:adjustRightInd w:val="0"/>
              <w:rPr>
                <w:rFonts w:ascii="Garamond" w:hAnsi="Garamond"/>
                <w:sz w:val="20"/>
                <w:szCs w:val="20"/>
              </w:rPr>
            </w:pPr>
            <w:r w:rsidRPr="0E26280D">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tcPr>
          <w:p w14:paraId="6576F809" w14:textId="77777777" w:rsidR="008F217E" w:rsidRPr="007E4631" w:rsidRDefault="008F217E" w:rsidP="00BF0143">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20165719" w14:textId="77777777" w:rsidR="008F217E" w:rsidRPr="007E4631" w:rsidRDefault="008F217E" w:rsidP="00BF0143">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p w14:paraId="5CF97A38" w14:textId="77777777" w:rsidR="00A509A2" w:rsidRDefault="00A509A2" w:rsidP="00B57B78">
      <w:pPr>
        <w:spacing w:after="0" w:line="240" w:lineRule="exact"/>
      </w:pPr>
    </w:p>
    <w:p w14:paraId="4F147FAF" w14:textId="77777777" w:rsidR="00A509A2" w:rsidRDefault="00A509A2" w:rsidP="00B57B78">
      <w:pPr>
        <w:spacing w:after="0" w:line="240" w:lineRule="exact"/>
      </w:pPr>
    </w:p>
    <w:tbl>
      <w:tblPr>
        <w:tblStyle w:val="TableGrid"/>
        <w:tblW w:w="14518" w:type="dxa"/>
        <w:tblLook w:val="04A0" w:firstRow="1" w:lastRow="0" w:firstColumn="1" w:lastColumn="0" w:noHBand="0" w:noVBand="1"/>
      </w:tblPr>
      <w:tblGrid>
        <w:gridCol w:w="3200"/>
        <w:gridCol w:w="11318"/>
      </w:tblGrid>
      <w:tr w:rsidR="008F217E" w:rsidRPr="005B284C" w14:paraId="5F52F141" w14:textId="77777777" w:rsidTr="00BF0143">
        <w:trPr>
          <w:trHeight w:val="422"/>
        </w:trPr>
        <w:tc>
          <w:tcPr>
            <w:tcW w:w="3200" w:type="dxa"/>
          </w:tcPr>
          <w:p w14:paraId="5E921F22" w14:textId="77777777" w:rsidR="008F217E" w:rsidRPr="005B284C" w:rsidRDefault="008F217E" w:rsidP="00BF0143">
            <w:pPr>
              <w:rPr>
                <w:rFonts w:ascii="Garamond" w:hAnsi="Garamond"/>
                <w:szCs w:val="28"/>
              </w:rPr>
            </w:pPr>
            <w:r w:rsidRPr="005B284C">
              <w:rPr>
                <w:rFonts w:ascii="Garamond" w:hAnsi="Garamond"/>
                <w:szCs w:val="28"/>
              </w:rPr>
              <w:t>Degrees Offered:</w:t>
            </w:r>
          </w:p>
        </w:tc>
        <w:tc>
          <w:tcPr>
            <w:tcW w:w="11318" w:type="dxa"/>
          </w:tcPr>
          <w:p w14:paraId="26C143CE" w14:textId="5A6D61DF" w:rsidR="008F217E" w:rsidRPr="00BE18B0" w:rsidRDefault="008F217E" w:rsidP="00BE18B0">
            <w:pPr>
              <w:spacing w:line="240" w:lineRule="exact"/>
              <w:rPr>
                <w:i/>
                <w:iCs/>
              </w:rPr>
            </w:pPr>
            <w:r>
              <w:rPr>
                <w:rFonts w:ascii="Garamond" w:hAnsi="Garamond"/>
                <w:szCs w:val="28"/>
              </w:rPr>
              <w:t>BA in Elementary Education, Middle/Secondary education, Transition to Teaching, and Masters in Learning &amp; Instructional Design</w:t>
            </w:r>
            <w:r w:rsidR="00BE18B0">
              <w:rPr>
                <w:rFonts w:ascii="Garamond" w:hAnsi="Garamond"/>
                <w:szCs w:val="28"/>
              </w:rPr>
              <w:t xml:space="preserve">. </w:t>
            </w:r>
            <w:r w:rsidR="00BE18B0" w:rsidRPr="0071370E">
              <w:rPr>
                <w:i/>
                <w:iCs/>
              </w:rPr>
              <w:t>*Certificate</w:t>
            </w:r>
            <w:r w:rsidR="00BE18B0">
              <w:rPr>
                <w:i/>
                <w:iCs/>
              </w:rPr>
              <w:t>(s)</w:t>
            </w:r>
            <w:r w:rsidR="00BE18B0" w:rsidRPr="0071370E">
              <w:rPr>
                <w:i/>
                <w:iCs/>
              </w:rPr>
              <w:t xml:space="preserve"> in Online Learning and Educational Technology</w:t>
            </w:r>
            <w:r w:rsidR="00BE18B0">
              <w:rPr>
                <w:i/>
                <w:iCs/>
              </w:rPr>
              <w:t>;</w:t>
            </w:r>
            <w:r w:rsidR="00BE18B0" w:rsidRPr="0071370E">
              <w:rPr>
                <w:i/>
                <w:iCs/>
              </w:rPr>
              <w:t xml:space="preserve"> Interdisciplinary STEM Education</w:t>
            </w:r>
          </w:p>
        </w:tc>
      </w:tr>
      <w:tr w:rsidR="008F217E" w:rsidRPr="005B284C" w14:paraId="639B7FA7" w14:textId="77777777" w:rsidTr="00BF0143">
        <w:trPr>
          <w:trHeight w:val="260"/>
        </w:trPr>
        <w:tc>
          <w:tcPr>
            <w:tcW w:w="3200" w:type="dxa"/>
          </w:tcPr>
          <w:p w14:paraId="0BFE2608" w14:textId="77777777" w:rsidR="008F217E" w:rsidRPr="005B284C" w:rsidRDefault="008F217E" w:rsidP="00BF0143">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11318" w:type="dxa"/>
          </w:tcPr>
          <w:p w14:paraId="3005A519" w14:textId="77777777" w:rsidR="008F217E" w:rsidRPr="00192822" w:rsidRDefault="008F217E" w:rsidP="00BF0143">
            <w:pPr>
              <w:rPr>
                <w:rFonts w:ascii="Garamond" w:hAnsi="Garamond"/>
                <w:szCs w:val="28"/>
              </w:rPr>
            </w:pPr>
            <w:r>
              <w:rPr>
                <w:rFonts w:ascii="Garamond" w:hAnsi="Garamond"/>
                <w:szCs w:val="28"/>
              </w:rPr>
              <w:t xml:space="preserve">None </w:t>
            </w:r>
          </w:p>
        </w:tc>
      </w:tr>
      <w:tr w:rsidR="008F217E" w:rsidRPr="005B284C" w14:paraId="45A4616E" w14:textId="77777777" w:rsidTr="00BF0143">
        <w:trPr>
          <w:trHeight w:val="188"/>
        </w:trPr>
        <w:tc>
          <w:tcPr>
            <w:tcW w:w="3200" w:type="dxa"/>
            <w:shd w:val="clear" w:color="auto" w:fill="D9D9D9" w:themeFill="background1" w:themeFillShade="D9"/>
          </w:tcPr>
          <w:p w14:paraId="5F7D261F" w14:textId="77777777" w:rsidR="008F217E" w:rsidRPr="005B284C" w:rsidRDefault="008F217E" w:rsidP="00BF0143">
            <w:pPr>
              <w:rPr>
                <w:rFonts w:ascii="Garamond" w:hAnsi="Garamond"/>
                <w:szCs w:val="28"/>
              </w:rPr>
            </w:pPr>
          </w:p>
        </w:tc>
        <w:tc>
          <w:tcPr>
            <w:tcW w:w="11318" w:type="dxa"/>
            <w:shd w:val="clear" w:color="auto" w:fill="D9D9D9" w:themeFill="background1" w:themeFillShade="D9"/>
          </w:tcPr>
          <w:p w14:paraId="5F2C6826" w14:textId="77777777" w:rsidR="008F217E" w:rsidRPr="005B284C" w:rsidRDefault="008F217E" w:rsidP="00BF0143">
            <w:pPr>
              <w:rPr>
                <w:rFonts w:ascii="Garamond" w:hAnsi="Garamond"/>
                <w:szCs w:val="28"/>
              </w:rPr>
            </w:pPr>
          </w:p>
        </w:tc>
      </w:tr>
      <w:tr w:rsidR="008F217E" w:rsidRPr="005B284C" w14:paraId="1F946B22" w14:textId="77777777" w:rsidTr="00BF0143">
        <w:trPr>
          <w:trHeight w:val="836"/>
        </w:trPr>
        <w:tc>
          <w:tcPr>
            <w:tcW w:w="3200" w:type="dxa"/>
          </w:tcPr>
          <w:p w14:paraId="4E3A9AD1" w14:textId="77777777" w:rsidR="008F217E" w:rsidRPr="005B284C" w:rsidRDefault="008F217E" w:rsidP="00BF0143">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11318" w:type="dxa"/>
          </w:tcPr>
          <w:p w14:paraId="3952264F" w14:textId="77777777" w:rsidR="008F217E" w:rsidRPr="007E4631" w:rsidRDefault="008F217E" w:rsidP="00BF0143">
            <w:pPr>
              <w:rPr>
                <w:rFonts w:ascii="Garamond" w:hAnsi="Garamond"/>
              </w:rPr>
            </w:pPr>
            <w:r w:rsidRPr="0E26280D">
              <w:rPr>
                <w:rFonts w:ascii="Garamond" w:hAnsi="Garamond"/>
              </w:rPr>
              <w:t>Addressed them and completed the table</w:t>
            </w:r>
          </w:p>
        </w:tc>
      </w:tr>
      <w:tr w:rsidR="008F217E" w:rsidRPr="005B284C" w14:paraId="64785FC7" w14:textId="77777777" w:rsidTr="00BF0143">
        <w:trPr>
          <w:trHeight w:val="126"/>
        </w:trPr>
        <w:tc>
          <w:tcPr>
            <w:tcW w:w="3200" w:type="dxa"/>
            <w:shd w:val="clear" w:color="auto" w:fill="D9D9D9" w:themeFill="background1" w:themeFillShade="D9"/>
          </w:tcPr>
          <w:p w14:paraId="1BDEC74D" w14:textId="77777777" w:rsidR="008F217E" w:rsidRPr="005B284C" w:rsidRDefault="008F217E" w:rsidP="00BF0143">
            <w:pPr>
              <w:rPr>
                <w:rFonts w:ascii="Garamond" w:hAnsi="Garamond"/>
                <w:szCs w:val="28"/>
              </w:rPr>
            </w:pPr>
          </w:p>
        </w:tc>
        <w:tc>
          <w:tcPr>
            <w:tcW w:w="11318" w:type="dxa"/>
            <w:shd w:val="clear" w:color="auto" w:fill="D9D9D9" w:themeFill="background1" w:themeFillShade="D9"/>
          </w:tcPr>
          <w:p w14:paraId="4C90A78B" w14:textId="77777777" w:rsidR="008F217E" w:rsidRPr="005B284C" w:rsidRDefault="008F217E" w:rsidP="00BF0143">
            <w:pPr>
              <w:rPr>
                <w:rFonts w:ascii="Garamond" w:hAnsi="Garamond"/>
                <w:szCs w:val="28"/>
              </w:rPr>
            </w:pPr>
          </w:p>
        </w:tc>
      </w:tr>
      <w:tr w:rsidR="008F217E" w:rsidRPr="005B284C" w14:paraId="17D71BCC" w14:textId="77777777" w:rsidTr="00BF0143">
        <w:trPr>
          <w:trHeight w:val="267"/>
        </w:trPr>
        <w:tc>
          <w:tcPr>
            <w:tcW w:w="3200" w:type="dxa"/>
          </w:tcPr>
          <w:p w14:paraId="78FF3ECA" w14:textId="77777777" w:rsidR="008F217E" w:rsidRPr="005B284C" w:rsidRDefault="008F217E" w:rsidP="00BF0143">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11318" w:type="dxa"/>
          </w:tcPr>
          <w:p w14:paraId="7318C1FE" w14:textId="77777777" w:rsidR="008F217E" w:rsidRPr="00362AA4" w:rsidRDefault="008F217E" w:rsidP="00BF0143">
            <w:pPr>
              <w:ind w:left="-74"/>
              <w:rPr>
                <w:rFonts w:ascii="Garamond" w:hAnsi="Garamond"/>
              </w:rPr>
            </w:pPr>
            <w:r w:rsidRPr="0E26280D">
              <w:rPr>
                <w:rFonts w:ascii="Garamond" w:hAnsi="Garamond"/>
              </w:rPr>
              <w:t>Very well written</w:t>
            </w:r>
          </w:p>
        </w:tc>
      </w:tr>
      <w:tr w:rsidR="008F217E" w:rsidRPr="005B284C" w14:paraId="6D924A6B" w14:textId="77777777" w:rsidTr="00BF0143">
        <w:trPr>
          <w:trHeight w:val="368"/>
        </w:trPr>
        <w:tc>
          <w:tcPr>
            <w:tcW w:w="3200" w:type="dxa"/>
          </w:tcPr>
          <w:p w14:paraId="32521197" w14:textId="77777777" w:rsidR="008F217E" w:rsidRPr="005B284C" w:rsidRDefault="008F217E" w:rsidP="00BF0143">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11799557" w14:textId="77777777" w:rsidR="008F217E" w:rsidRPr="005B284C" w:rsidRDefault="008F217E" w:rsidP="00BF0143">
            <w:pPr>
              <w:rPr>
                <w:rFonts w:ascii="Garamond" w:hAnsi="Garamond"/>
                <w:szCs w:val="28"/>
              </w:rPr>
            </w:pPr>
          </w:p>
        </w:tc>
        <w:tc>
          <w:tcPr>
            <w:tcW w:w="11318" w:type="dxa"/>
          </w:tcPr>
          <w:p w14:paraId="0062E906" w14:textId="77777777" w:rsidR="008F217E" w:rsidRPr="00362AA4" w:rsidRDefault="008F217E" w:rsidP="00BF0143">
            <w:pPr>
              <w:rPr>
                <w:rFonts w:ascii="Garamond" w:hAnsi="Garamond"/>
              </w:rPr>
            </w:pPr>
            <w:r w:rsidRPr="0E26280D">
              <w:rPr>
                <w:rFonts w:ascii="Garamond" w:hAnsi="Garamond"/>
              </w:rPr>
              <w:t xml:space="preserve">Successful accreditations, both from </w:t>
            </w:r>
            <w:proofErr w:type="spellStart"/>
            <w:r w:rsidRPr="0E26280D">
              <w:rPr>
                <w:rFonts w:ascii="Garamond" w:hAnsi="Garamond"/>
              </w:rPr>
              <w:t>KSDE</w:t>
            </w:r>
            <w:proofErr w:type="spellEnd"/>
            <w:r w:rsidRPr="0E26280D">
              <w:rPr>
                <w:rFonts w:ascii="Garamond" w:hAnsi="Garamond"/>
              </w:rPr>
              <w:t xml:space="preserve"> and </w:t>
            </w:r>
            <w:proofErr w:type="spellStart"/>
            <w:r w:rsidRPr="0E26280D">
              <w:rPr>
                <w:rFonts w:ascii="Garamond" w:hAnsi="Garamond"/>
              </w:rPr>
              <w:t>CAEP</w:t>
            </w:r>
            <w:proofErr w:type="spellEnd"/>
            <w:r w:rsidRPr="0E26280D">
              <w:rPr>
                <w:rFonts w:ascii="Garamond" w:hAnsi="Garamond"/>
              </w:rPr>
              <w:t>; thorough assessment plans for each program</w:t>
            </w:r>
          </w:p>
        </w:tc>
      </w:tr>
      <w:tr w:rsidR="008F217E" w:rsidRPr="005B284C" w14:paraId="08A8F7D7" w14:textId="77777777" w:rsidTr="00BF0143">
        <w:trPr>
          <w:trHeight w:val="394"/>
        </w:trPr>
        <w:tc>
          <w:tcPr>
            <w:tcW w:w="3200" w:type="dxa"/>
          </w:tcPr>
          <w:p w14:paraId="203DD067" w14:textId="77777777" w:rsidR="008F217E" w:rsidRPr="005B284C" w:rsidRDefault="008F217E" w:rsidP="00BF0143">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7E70C612" w14:textId="77777777" w:rsidR="008F217E" w:rsidRPr="005B284C" w:rsidRDefault="008F217E" w:rsidP="00BF0143">
            <w:pPr>
              <w:rPr>
                <w:rFonts w:ascii="Garamond" w:hAnsi="Garamond"/>
                <w:szCs w:val="28"/>
              </w:rPr>
            </w:pPr>
          </w:p>
        </w:tc>
        <w:tc>
          <w:tcPr>
            <w:tcW w:w="11318" w:type="dxa"/>
          </w:tcPr>
          <w:p w14:paraId="476BABC1" w14:textId="77777777" w:rsidR="008F217E" w:rsidRPr="002863E3" w:rsidRDefault="008F217E" w:rsidP="00BF0143">
            <w:pPr>
              <w:rPr>
                <w:rFonts w:ascii="Garamond" w:hAnsi="Garamond"/>
                <w:highlight w:val="green"/>
              </w:rPr>
            </w:pPr>
            <w:r w:rsidRPr="00A071CF">
              <w:rPr>
                <w:rFonts w:ascii="Garamond" w:hAnsi="Garamond"/>
              </w:rPr>
              <w:t xml:space="preserve">Moving forward ensure you have data for all areas of quantitative measures noted below – there were areas where LID &amp; T2T were marked as data unknown. </w:t>
            </w:r>
            <w:r>
              <w:rPr>
                <w:rFonts w:ascii="Garamond" w:hAnsi="Garamond"/>
              </w:rPr>
              <w:t>These are highlighted yellow below.</w:t>
            </w:r>
          </w:p>
        </w:tc>
      </w:tr>
    </w:tbl>
    <w:p w14:paraId="4AA03257" w14:textId="657221F2" w:rsidR="008F217E" w:rsidRDefault="008F217E" w:rsidP="000C4BA9">
      <w:pPr>
        <w:shd w:val="clear" w:color="auto" w:fill="FFFFFF"/>
        <w:spacing w:after="0" w:line="240" w:lineRule="auto"/>
        <w:rPr>
          <w:rFonts w:eastAsia="Times New Roman" w:cs="Times New Roman"/>
          <w:color w:val="000000"/>
          <w:kern w:val="0"/>
          <w:sz w:val="20"/>
          <w:szCs w:val="20"/>
        </w:rPr>
      </w:pPr>
      <w:bookmarkStart w:id="4" w:name="_Hlk118470877"/>
      <w:r>
        <w:rPr>
          <w:rFonts w:eastAsia="Times New Roman" w:cs="Times New Roman"/>
          <w:color w:val="000000"/>
          <w:kern w:val="0"/>
          <w:sz w:val="20"/>
          <w:szCs w:val="20"/>
        </w:rPr>
        <w:t>Faculty Signatures page 2 __X__ Yes</w:t>
      </w:r>
      <w:r>
        <w:rPr>
          <w:rFonts w:eastAsia="Times New Roman" w:cs="Times New Roman"/>
          <w:color w:val="000000"/>
          <w:kern w:val="0"/>
          <w:sz w:val="20"/>
          <w:szCs w:val="20"/>
        </w:rPr>
        <w:tab/>
        <w:t>____ No</w:t>
      </w:r>
    </w:p>
    <w:p w14:paraId="7EB81D07" w14:textId="77777777" w:rsidR="008F217E" w:rsidRDefault="008F217E" w:rsidP="000C4BA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783E852F" w14:textId="77777777" w:rsidR="008F217E" w:rsidRDefault="008F217E" w:rsidP="000C4BA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_X___ Yes</w:t>
      </w:r>
      <w:r>
        <w:rPr>
          <w:rFonts w:eastAsia="Times New Roman" w:cs="Times New Roman"/>
          <w:color w:val="000000"/>
          <w:kern w:val="0"/>
          <w:sz w:val="20"/>
          <w:szCs w:val="20"/>
        </w:rPr>
        <w:tab/>
        <w:t>____ No</w:t>
      </w:r>
    </w:p>
    <w:p w14:paraId="354378D2" w14:textId="4FE61D29" w:rsidR="008F217E" w:rsidRDefault="008F217E" w:rsidP="000C4BA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__X__ Yes</w:t>
      </w:r>
      <w:r>
        <w:rPr>
          <w:rFonts w:eastAsia="Times New Roman" w:cs="Times New Roman"/>
          <w:color w:val="000000"/>
          <w:kern w:val="0"/>
          <w:sz w:val="20"/>
          <w:szCs w:val="20"/>
        </w:rPr>
        <w:tab/>
        <w:t>____ N</w:t>
      </w:r>
    </w:p>
    <w:p w14:paraId="787ED72B" w14:textId="77777777" w:rsidR="008F217E" w:rsidRDefault="008F217E" w:rsidP="000C4BA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lastRenderedPageBreak/>
        <w:t>Graduate Dean Review page 3</w:t>
      </w:r>
    </w:p>
    <w:p w14:paraId="35118661" w14:textId="77777777" w:rsidR="008F217E" w:rsidRDefault="008F217E" w:rsidP="000C4BA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__X__ No</w:t>
      </w:r>
      <w:r>
        <w:rPr>
          <w:rFonts w:eastAsia="Times New Roman" w:cs="Times New Roman"/>
          <w:color w:val="000000"/>
          <w:kern w:val="0"/>
          <w:sz w:val="20"/>
          <w:szCs w:val="20"/>
        </w:rPr>
        <w:tab/>
        <w:t xml:space="preserve">____ N/A </w:t>
      </w:r>
    </w:p>
    <w:p w14:paraId="5E164C2C" w14:textId="07D5A692" w:rsidR="008F217E" w:rsidRDefault="008F217E" w:rsidP="000C4BA9">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___X_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57571835" w14:textId="77777777" w:rsidR="000C4BA9" w:rsidRPr="009F2DF5" w:rsidRDefault="000C4BA9" w:rsidP="000C4BA9">
      <w:pPr>
        <w:shd w:val="clear" w:color="auto" w:fill="FFFFFF"/>
        <w:spacing w:after="0" w:line="240" w:lineRule="auto"/>
        <w:rPr>
          <w:rFonts w:eastAsia="Times New Roman" w:cs="Times New Roman"/>
          <w:color w:val="000000"/>
          <w:kern w:val="0"/>
          <w:sz w:val="20"/>
          <w:szCs w:val="20"/>
        </w:rPr>
      </w:pPr>
    </w:p>
    <w:bookmarkEnd w:id="4"/>
    <w:p w14:paraId="1875226E" w14:textId="77777777" w:rsidR="008F217E" w:rsidRDefault="008F217E" w:rsidP="000C4BA9">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60B6A5C2" w14:textId="77777777" w:rsidR="008F217E" w:rsidRDefault="008F217E" w:rsidP="000C4BA9">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87936" behindDoc="0" locked="0" layoutInCell="1" allowOverlap="1" wp14:anchorId="03A26BD8" wp14:editId="090FFF72">
                <wp:simplePos x="0" y="0"/>
                <wp:positionH relativeFrom="column">
                  <wp:posOffset>708660</wp:posOffset>
                </wp:positionH>
                <wp:positionV relativeFrom="paragraph">
                  <wp:posOffset>29845</wp:posOffset>
                </wp:positionV>
                <wp:extent cx="125730" cy="125730"/>
                <wp:effectExtent l="0" t="0" r="26670" b="26670"/>
                <wp:wrapNone/>
                <wp:docPr id="292333764" name="Rectangle 292333764"/>
                <wp:cNvGraphicFramePr/>
                <a:graphic xmlns:a="http://schemas.openxmlformats.org/drawingml/2006/main">
                  <a:graphicData uri="http://schemas.microsoft.com/office/word/2010/wordprocessingShape">
                    <wps:wsp>
                      <wps:cNvSpPr/>
                      <wps:spPr>
                        <a:xfrm>
                          <a:off x="0" y="0"/>
                          <a:ext cx="125730" cy="12573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CDFC7" id="Rectangle 292333764" o:spid="_x0000_s1026" style="position:absolute;margin-left:55.8pt;margin-top:2.35pt;width:9.9pt;height:9.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8ZVQIAABYFAAAOAAAAZHJzL2Uyb0RvYy54bWysVE1vGjEQvVfqf7B8L8vSpGlRlggloqoU&#10;JSikytl4bbDq9bhjw0J/fcdmWVAa9VD14p3ZeW++POPrm11j2VZhMOAqXg6GnCknoTZuVfHvz7MP&#10;nzkLUbhaWHCq4nsV+M3k/bvr1o/VCNZga4WMnLgwbn3F1zH6cVEEuVaNCAPwypFRAzYikoqrokbR&#10;kvfGFqPh8FPRAtYeQaoQ6O/dwcgn2b/WSsZHrYOKzFaccov5xHwu01lMrsV4hcKvjezSEP+QRSOM&#10;o6C9qzsRBdug+cNVYyRCAB0HEpoCtDZS5RqomnL4qprFWniVa6HmBN+3Kfw/t/Jhu/BzpDa0PowD&#10;iamKncYmfSk/tsvN2vfNUrvIJP0sR5dXH6mlkkydTF6KE9ljiF8VNCwJFUe6i9wisb0P8QA9QlKs&#10;ANbUM2NtVtL9q1uLbCvo5parMt0UOT9DFaeMsxT3ViWudU9KM1NTjqMcMA/TyVn94+gsIxNFU9ie&#10;VL5FsvFI6rCJpvKA9cThW8RTtB6dI4KLPbExDvDvZH3AUw/Oak3iEur9HBnCYbSDlzND/b4XIc4F&#10;0izTFdF+xkc6tIW24tBJnK0Bf731P+FpxMjKWUu7UfHwcyNQcWa/ORq+L+XFRVqmrFxcXo1IwXPL&#10;8tziNs0t0CWW9BJ4mcWEj/YoaoTmhdZ4mqKSSThJsSsuIx6V23jYWXoIpJpOM4wWyIt47xZeJuep&#10;q2menncvAn03dJGm9QGOeyTGr2bvgE1MB9NNBG3yYJ762vWbli9PX/dQpO0+1zPq9JxNfgMAAP//&#10;AwBQSwMEFAAGAAgAAAAhAEPM97/dAAAACAEAAA8AAABkcnMvZG93bnJldi54bWxMj8FOwzAQRO9I&#10;/IO1SNyokzQUFOJUBYQ4cKgocHfiJQnE68jrNilfj3uC42hGM2/K9WwHcUDPvSMF6SIBgdQ401Or&#10;4P3t6eoWBAdNRg+OUMERGdbV+VmpC+MmesXDLrQilhAXWkEXwlhIyU2HVvPCjUjR+3Te6hClb6Xx&#10;eorldpBZkqyk1T3FhU6P+NBh873bWwXm5fkne6w/xu1y47/uj56nnlmpy4t5cwci4Bz+wnDCj+hQ&#10;Raba7cmwGKJO01WMKshvQJz8ZZqDqBVk+TXIqpT/D1S/AAAA//8DAFBLAQItABQABgAIAAAAIQC2&#10;gziS/gAAAOEBAAATAAAAAAAAAAAAAAAAAAAAAABbQ29udGVudF9UeXBlc10ueG1sUEsBAi0AFAAG&#10;AAgAAAAhADj9If/WAAAAlAEAAAsAAAAAAAAAAAAAAAAALwEAAF9yZWxzLy5yZWxzUEsBAi0AFAAG&#10;AAgAAAAhAEYknxlVAgAAFgUAAA4AAAAAAAAAAAAAAAAALgIAAGRycy9lMm9Eb2MueG1sUEsBAi0A&#10;FAAGAAgAAAAhAEPM97/dAAAACAEAAA8AAAAAAAAAAAAAAAAArwQAAGRycy9kb3ducmV2LnhtbFBL&#10;BQYAAAAABAAEAPMAAAC5BQAAAAA=&#10;" fillcolor="white [3212]"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5A01EE79" w14:textId="77777777" w:rsidR="008F217E" w:rsidRDefault="008F217E" w:rsidP="000C4BA9">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1726807C" w14:textId="77777777" w:rsidR="008F217E" w:rsidRPr="007F21D4" w:rsidRDefault="008F217E"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3B1BD76F" w14:textId="77777777" w:rsidR="008F217E" w:rsidRPr="007F21D4" w:rsidRDefault="008F217E"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3624949E" w14:textId="77777777" w:rsidR="008F217E" w:rsidRPr="007F21D4" w:rsidRDefault="008F217E"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34663C54" w14:textId="77777777" w:rsidR="008F217E" w:rsidRPr="007F21D4" w:rsidRDefault="008F217E"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51252E91" w14:textId="77777777" w:rsidR="008F217E" w:rsidRPr="007F21D4" w:rsidRDefault="008F217E" w:rsidP="000C4BA9">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1A785887" w14:textId="77777777" w:rsidR="008F217E" w:rsidRDefault="008F217E" w:rsidP="000C4BA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15E90372" w14:textId="77777777" w:rsidR="008F217E" w:rsidRDefault="008F217E" w:rsidP="000C4BA9">
      <w:pPr>
        <w:spacing w:after="0" w:line="240" w:lineRule="auto"/>
        <w:rPr>
          <w:rFonts w:ascii="Garamond" w:hAnsi="Garamond" w:cs="Calibri"/>
          <w:color w:val="000000"/>
        </w:rPr>
      </w:pPr>
      <w:r>
        <w:rPr>
          <w:rFonts w:ascii="Garamond" w:hAnsi="Garamond" w:cs="Calibri"/>
          <w:color w:val="000000"/>
        </w:rPr>
        <w:tab/>
        <w:t xml:space="preserve">   </w:t>
      </w:r>
    </w:p>
    <w:p w14:paraId="2735DC12" w14:textId="77777777" w:rsidR="008F217E" w:rsidRDefault="008F217E" w:rsidP="000C4BA9">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88960" behindDoc="0" locked="0" layoutInCell="1" allowOverlap="1" wp14:anchorId="45C77C90" wp14:editId="11026EBA">
                <wp:simplePos x="0" y="0"/>
                <wp:positionH relativeFrom="column">
                  <wp:posOffset>702945</wp:posOffset>
                </wp:positionH>
                <wp:positionV relativeFrom="paragraph">
                  <wp:posOffset>11430</wp:posOffset>
                </wp:positionV>
                <wp:extent cx="125730" cy="125730"/>
                <wp:effectExtent l="0" t="0" r="26670" b="26670"/>
                <wp:wrapNone/>
                <wp:docPr id="1533161395" name="Rectangle 1533161395"/>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A83DF" id="Rectangle 1533161395" o:spid="_x0000_s1026" style="position:absolute;margin-left:55.35pt;margin-top:.9pt;width:9.9pt;height: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p>
    <w:p w14:paraId="58486618" w14:textId="77777777" w:rsidR="008F217E" w:rsidRPr="007F21D4" w:rsidRDefault="008F217E"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6C819277" w14:textId="77777777" w:rsidR="008F217E" w:rsidRPr="007F21D4" w:rsidRDefault="008F217E"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41DCC0B6" w14:textId="77777777" w:rsidR="008F217E" w:rsidRPr="007F21D4" w:rsidRDefault="008F217E"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4CD9EC18" w14:textId="77777777" w:rsidR="008F217E" w:rsidRPr="007F21D4" w:rsidRDefault="008F217E"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5F4336B9" w14:textId="77777777" w:rsidR="008F217E" w:rsidRPr="007F21D4" w:rsidRDefault="008F217E" w:rsidP="000C4BA9">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30974787" w14:textId="77777777" w:rsidR="008F217E" w:rsidRDefault="008F217E" w:rsidP="000C4BA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369FC43C" w14:textId="77777777" w:rsidR="008F217E" w:rsidRDefault="008F217E" w:rsidP="000C4BA9">
      <w:pPr>
        <w:spacing w:after="0" w:line="240" w:lineRule="auto"/>
        <w:ind w:left="720" w:firstLine="720"/>
        <w:rPr>
          <w:rFonts w:ascii="Garamond" w:hAnsi="Garamond" w:cs="Calibri"/>
          <w:color w:val="000000"/>
        </w:rPr>
      </w:pPr>
    </w:p>
    <w:p w14:paraId="2A38027F" w14:textId="77777777" w:rsidR="008F217E" w:rsidRDefault="008F217E" w:rsidP="000C4BA9">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89984" behindDoc="0" locked="0" layoutInCell="1" allowOverlap="1" wp14:anchorId="255E9F9A" wp14:editId="08A29857">
                <wp:simplePos x="0" y="0"/>
                <wp:positionH relativeFrom="column">
                  <wp:posOffset>711200</wp:posOffset>
                </wp:positionH>
                <wp:positionV relativeFrom="paragraph">
                  <wp:posOffset>6350</wp:posOffset>
                </wp:positionV>
                <wp:extent cx="125730" cy="125730"/>
                <wp:effectExtent l="0" t="0" r="26670" b="26670"/>
                <wp:wrapNone/>
                <wp:docPr id="874536956" name="Rectangle 874536956"/>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541D9" id="Rectangle 874536956" o:spid="_x0000_s1026" style="position:absolute;margin-left:56pt;margin-top:.5pt;width:9.9pt;height: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Pr>
          <w:rFonts w:ascii="Garamond" w:hAnsi="Garamond" w:cs="Calibri"/>
          <w:color w:val="000000"/>
        </w:rPr>
        <w:t>Quantitative Minimum Criteria</w:t>
      </w:r>
      <w:r>
        <w:rPr>
          <w:rFonts w:ascii="Garamond" w:hAnsi="Garamond" w:cs="Calibri"/>
          <w:color w:val="000000"/>
        </w:rPr>
        <w:tab/>
      </w:r>
      <w:r w:rsidRPr="00BE35A3">
        <w:rPr>
          <w:rFonts w:ascii="Garamond" w:hAnsi="Garamond" w:cs="Calibri"/>
          <w:color w:val="000000"/>
        </w:rPr>
        <w:t xml:space="preserve"> </w:t>
      </w:r>
    </w:p>
    <w:p w14:paraId="41C48DAA" w14:textId="77777777" w:rsidR="008F217E" w:rsidRPr="00F470B1" w:rsidRDefault="008F217E" w:rsidP="000C4BA9">
      <w:pPr>
        <w:pStyle w:val="ListParagraph"/>
        <w:numPr>
          <w:ilvl w:val="0"/>
          <w:numId w:val="25"/>
        </w:numPr>
        <w:rPr>
          <w:rFonts w:ascii="Garamond" w:hAnsi="Garamond" w:cs="Calibri"/>
          <w:color w:val="000000"/>
        </w:rPr>
      </w:pPr>
      <w:r w:rsidRPr="00F470B1">
        <w:rPr>
          <w:rFonts w:ascii="Garamond" w:hAnsi="Garamond" w:cs="Calibri"/>
          <w:color w:val="000000"/>
        </w:rPr>
        <w:t>Criteria for Number of Majors</w:t>
      </w:r>
      <w:r>
        <w:rPr>
          <w:rFonts w:ascii="Garamond" w:hAnsi="Garamond" w:cs="Calibri"/>
          <w:color w:val="000000"/>
        </w:rPr>
        <w:t xml:space="preserve"> (Student Demand)</w:t>
      </w:r>
    </w:p>
    <w:p w14:paraId="2C7B9032" w14:textId="77777777" w:rsidR="008F217E" w:rsidRPr="0071370E" w:rsidRDefault="008F217E" w:rsidP="000C4BA9">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t>Baccalaureate programs, four-year average of 25 or more</w:t>
      </w:r>
    </w:p>
    <w:p w14:paraId="1B57950C" w14:textId="77777777" w:rsidR="008F217E" w:rsidRPr="0071370E" w:rsidRDefault="008F217E" w:rsidP="000C4BA9">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t xml:space="preserve">Master’s programs. Four-year average of 20 or more – LID is right at 20 – continue to monitor this and ensure it meets required threshold </w:t>
      </w:r>
    </w:p>
    <w:p w14:paraId="09FDC0C2" w14:textId="77777777" w:rsidR="008F217E" w:rsidRPr="00F470B1" w:rsidRDefault="008F217E" w:rsidP="000C4BA9">
      <w:pPr>
        <w:pStyle w:val="ListParagraph"/>
        <w:numPr>
          <w:ilvl w:val="0"/>
          <w:numId w:val="24"/>
        </w:numPr>
        <w:ind w:left="2700"/>
        <w:rPr>
          <w:rFonts w:ascii="Garamond" w:hAnsi="Garamond" w:cs="Calibri"/>
          <w:color w:val="000000"/>
        </w:rPr>
      </w:pPr>
      <w:r w:rsidRPr="641AA864">
        <w:rPr>
          <w:rFonts w:ascii="Garamond" w:hAnsi="Garamond" w:cs="Calibri"/>
          <w:color w:val="000000" w:themeColor="text1"/>
        </w:rPr>
        <w:t xml:space="preserve">Doctoral, four-year average of five or more </w:t>
      </w:r>
      <w:r>
        <w:rPr>
          <w:rFonts w:ascii="Garamond" w:hAnsi="Garamond" w:cs="Calibri"/>
          <w:color w:val="000000" w:themeColor="text1"/>
        </w:rPr>
        <w:t>-NA</w:t>
      </w:r>
    </w:p>
    <w:p w14:paraId="66D88C52" w14:textId="77777777" w:rsidR="008F217E" w:rsidRPr="00F470B1" w:rsidRDefault="008F217E" w:rsidP="000C4BA9">
      <w:pPr>
        <w:pStyle w:val="ListParagraph"/>
        <w:numPr>
          <w:ilvl w:val="0"/>
          <w:numId w:val="25"/>
        </w:numPr>
        <w:rPr>
          <w:rFonts w:ascii="Garamond" w:hAnsi="Garamond" w:cs="Calibri"/>
          <w:color w:val="000000"/>
        </w:rPr>
      </w:pPr>
      <w:r w:rsidRPr="00F470B1">
        <w:rPr>
          <w:rFonts w:ascii="Garamond" w:hAnsi="Garamond" w:cs="Calibri"/>
          <w:color w:val="000000"/>
        </w:rPr>
        <w:t xml:space="preserve">Criteria for Number of </w:t>
      </w:r>
      <w:r>
        <w:rPr>
          <w:rFonts w:ascii="Garamond" w:hAnsi="Garamond" w:cs="Calibri"/>
          <w:color w:val="000000"/>
        </w:rPr>
        <w:t>Graduates (Degree Production)</w:t>
      </w:r>
    </w:p>
    <w:p w14:paraId="1C8C0852" w14:textId="77777777" w:rsidR="008F217E" w:rsidRPr="0071370E" w:rsidRDefault="008F217E" w:rsidP="000C4BA9">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t>Baccalaureate programs, four-year average of 10 or more</w:t>
      </w:r>
    </w:p>
    <w:p w14:paraId="43280629" w14:textId="77777777" w:rsidR="008F217E" w:rsidRPr="0071370E" w:rsidRDefault="008F217E" w:rsidP="000C4BA9">
      <w:pPr>
        <w:pStyle w:val="ListParagraph"/>
        <w:numPr>
          <w:ilvl w:val="0"/>
          <w:numId w:val="24"/>
        </w:numPr>
        <w:ind w:left="2700"/>
        <w:rPr>
          <w:rFonts w:ascii="Garamond" w:hAnsi="Garamond" w:cs="Calibri"/>
          <w:color w:val="000000"/>
          <w:highlight w:val="yellow"/>
        </w:rPr>
      </w:pPr>
      <w:r w:rsidRPr="0071370E">
        <w:rPr>
          <w:rFonts w:ascii="Garamond" w:hAnsi="Garamond" w:cs="Calibri"/>
          <w:color w:val="000000"/>
          <w:highlight w:val="yellow"/>
        </w:rPr>
        <w:t>Master’s programs. Four-year average of 5 or more</w:t>
      </w:r>
    </w:p>
    <w:p w14:paraId="71811A99" w14:textId="77777777" w:rsidR="008F217E" w:rsidRPr="00F470B1" w:rsidRDefault="008F217E" w:rsidP="000C4BA9">
      <w:pPr>
        <w:pStyle w:val="ListParagraph"/>
        <w:numPr>
          <w:ilvl w:val="0"/>
          <w:numId w:val="24"/>
        </w:numPr>
        <w:ind w:left="2700"/>
        <w:rPr>
          <w:rFonts w:ascii="Garamond" w:hAnsi="Garamond" w:cs="Calibri"/>
          <w:color w:val="000000"/>
        </w:rPr>
      </w:pPr>
      <w:r w:rsidRPr="00F470B1">
        <w:rPr>
          <w:rFonts w:ascii="Garamond" w:hAnsi="Garamond" w:cs="Calibri"/>
          <w:color w:val="000000"/>
        </w:rPr>
        <w:t xml:space="preserve">Doctoral, four-year average of </w:t>
      </w:r>
      <w:r>
        <w:rPr>
          <w:rFonts w:ascii="Garamond" w:hAnsi="Garamond" w:cs="Calibri"/>
          <w:color w:val="000000"/>
        </w:rPr>
        <w:t>two</w:t>
      </w:r>
      <w:r w:rsidRPr="00F470B1">
        <w:rPr>
          <w:rFonts w:ascii="Garamond" w:hAnsi="Garamond" w:cs="Calibri"/>
          <w:color w:val="000000"/>
        </w:rPr>
        <w:t xml:space="preserve"> or more </w:t>
      </w:r>
      <w:r>
        <w:rPr>
          <w:rFonts w:ascii="Garamond" w:hAnsi="Garamond" w:cs="Calibri"/>
          <w:color w:val="000000"/>
        </w:rPr>
        <w:t>NA</w:t>
      </w:r>
    </w:p>
    <w:p w14:paraId="00E65945" w14:textId="77777777" w:rsidR="008F217E" w:rsidRPr="00F470B1" w:rsidRDefault="008F217E" w:rsidP="000C4BA9">
      <w:pPr>
        <w:pStyle w:val="ListParagraph"/>
        <w:numPr>
          <w:ilvl w:val="0"/>
          <w:numId w:val="25"/>
        </w:numPr>
        <w:rPr>
          <w:rFonts w:ascii="Garamond" w:hAnsi="Garamond" w:cs="Calibri"/>
          <w:color w:val="000000"/>
        </w:rPr>
      </w:pPr>
      <w:r>
        <w:rPr>
          <w:rFonts w:ascii="Garamond" w:hAnsi="Garamond" w:cs="Calibri"/>
          <w:color w:val="000000"/>
        </w:rPr>
        <w:t>Talent Pipeline</w:t>
      </w:r>
    </w:p>
    <w:p w14:paraId="1FFB5EF2" w14:textId="77777777" w:rsidR="008F217E" w:rsidRPr="00A071CF" w:rsidRDefault="008F217E" w:rsidP="000C4BA9">
      <w:pPr>
        <w:pStyle w:val="ListParagraph"/>
        <w:numPr>
          <w:ilvl w:val="0"/>
          <w:numId w:val="24"/>
        </w:numPr>
        <w:ind w:left="2700"/>
        <w:rPr>
          <w:rFonts w:ascii="Garamond" w:hAnsi="Garamond" w:cs="Calibri"/>
          <w:color w:val="000000"/>
          <w:highlight w:val="yellow"/>
        </w:rPr>
      </w:pPr>
      <w:r w:rsidRPr="00A071CF">
        <w:rPr>
          <w:rFonts w:ascii="Garamond" w:hAnsi="Garamond" w:cs="Calibri"/>
          <w:color w:val="000000"/>
          <w:highlight w:val="yellow"/>
        </w:rPr>
        <w:t xml:space="preserve">51% or more graduates employed in </w:t>
      </w:r>
      <w:proofErr w:type="gramStart"/>
      <w:r w:rsidRPr="00A071CF">
        <w:rPr>
          <w:rFonts w:ascii="Garamond" w:hAnsi="Garamond" w:cs="Calibri"/>
          <w:color w:val="000000"/>
          <w:highlight w:val="yellow"/>
        </w:rPr>
        <w:t>Region</w:t>
      </w:r>
      <w:proofErr w:type="gramEnd"/>
      <w:r w:rsidRPr="00A071CF">
        <w:rPr>
          <w:rFonts w:ascii="Garamond" w:hAnsi="Garamond" w:cs="Calibri"/>
          <w:color w:val="000000"/>
          <w:highlight w:val="yellow"/>
        </w:rPr>
        <w:t xml:space="preserve"> within 1 year (four-year average)</w:t>
      </w:r>
      <w:r>
        <w:rPr>
          <w:rFonts w:ascii="Garamond" w:hAnsi="Garamond" w:cs="Calibri"/>
          <w:color w:val="000000"/>
          <w:highlight w:val="yellow"/>
        </w:rPr>
        <w:t xml:space="preserve"> – YES for BA programs – no data for T2T and LID</w:t>
      </w:r>
    </w:p>
    <w:p w14:paraId="09762A35" w14:textId="77777777" w:rsidR="008F217E" w:rsidRDefault="008F217E" w:rsidP="000C4BA9">
      <w:pPr>
        <w:pStyle w:val="ListParagraph"/>
        <w:numPr>
          <w:ilvl w:val="0"/>
          <w:numId w:val="25"/>
        </w:numPr>
        <w:rPr>
          <w:rFonts w:ascii="Garamond" w:hAnsi="Garamond" w:cs="Calibri"/>
          <w:color w:val="000000"/>
        </w:rPr>
      </w:pPr>
      <w:r>
        <w:rPr>
          <w:rFonts w:ascii="Garamond" w:hAnsi="Garamond" w:cs="Calibri"/>
          <w:color w:val="000000"/>
        </w:rPr>
        <w:t xml:space="preserve">Student Return on Investment - </w:t>
      </w:r>
      <w:r w:rsidRPr="00F470B1">
        <w:rPr>
          <w:rFonts w:ascii="Garamond" w:hAnsi="Garamond" w:cs="Calibri"/>
          <w:color w:val="000000"/>
        </w:rPr>
        <w:t>Baccalaureate programs</w:t>
      </w:r>
    </w:p>
    <w:p w14:paraId="153DEC64" w14:textId="77777777" w:rsidR="008F217E" w:rsidRPr="00A071CF" w:rsidRDefault="008F217E" w:rsidP="000C4BA9">
      <w:pPr>
        <w:pStyle w:val="ListParagraph"/>
        <w:numPr>
          <w:ilvl w:val="0"/>
          <w:numId w:val="24"/>
        </w:numPr>
        <w:ind w:left="2700"/>
        <w:rPr>
          <w:rFonts w:ascii="Garamond" w:hAnsi="Garamond" w:cs="Calibri"/>
          <w:color w:val="000000"/>
          <w:highlight w:val="yellow"/>
        </w:rPr>
      </w:pPr>
      <w:r w:rsidRPr="00A071CF">
        <w:rPr>
          <w:sz w:val="22"/>
          <w:szCs w:val="22"/>
          <w:highlight w:val="yellow"/>
        </w:rPr>
        <w:t>2022 Five-Year Post-Graduation Median Salary $38,050 or more (280% or more of 2022 poverty level).</w:t>
      </w:r>
      <w:r w:rsidRPr="00A071CF">
        <w:rPr>
          <w:rFonts w:ascii="Garamond" w:hAnsi="Garamond" w:cs="Calibri"/>
          <w:color w:val="000000"/>
          <w:highlight w:val="yellow"/>
        </w:rPr>
        <w:t xml:space="preserve"> </w:t>
      </w:r>
      <w:r>
        <w:rPr>
          <w:rFonts w:ascii="Garamond" w:hAnsi="Garamond" w:cs="Calibri"/>
          <w:color w:val="000000"/>
          <w:highlight w:val="yellow"/>
        </w:rPr>
        <w:t xml:space="preserve">– </w:t>
      </w:r>
      <w:proofErr w:type="gramStart"/>
      <w:r>
        <w:rPr>
          <w:rFonts w:ascii="Garamond" w:hAnsi="Garamond" w:cs="Calibri"/>
          <w:color w:val="000000"/>
          <w:highlight w:val="yellow"/>
        </w:rPr>
        <w:t>YES</w:t>
      </w:r>
      <w:proofErr w:type="gramEnd"/>
      <w:r>
        <w:rPr>
          <w:rFonts w:ascii="Garamond" w:hAnsi="Garamond" w:cs="Calibri"/>
          <w:color w:val="000000"/>
          <w:highlight w:val="yellow"/>
        </w:rPr>
        <w:t xml:space="preserve"> for BA programs – no data for T2T and LID</w:t>
      </w:r>
    </w:p>
    <w:p w14:paraId="3FC768FF" w14:textId="77777777" w:rsidR="00A509A2" w:rsidRDefault="00A509A2" w:rsidP="00B57B78">
      <w:pPr>
        <w:spacing w:after="0" w:line="240" w:lineRule="exact"/>
      </w:pPr>
    </w:p>
    <w:p w14:paraId="76785A10" w14:textId="77777777" w:rsidR="00A509A2" w:rsidRDefault="00A509A2" w:rsidP="00B57B78">
      <w:pPr>
        <w:spacing w:after="0" w:line="240" w:lineRule="exact"/>
      </w:pPr>
    </w:p>
    <w:p w14:paraId="5BB59B40" w14:textId="77777777" w:rsidR="00120CD9" w:rsidRDefault="00120CD9" w:rsidP="00A509A2">
      <w:pPr>
        <w:pStyle w:val="Standard"/>
        <w:snapToGrid w:val="0"/>
        <w:rPr>
          <w:rFonts w:ascii="Garamond" w:hAnsi="Garamond"/>
          <w:b/>
          <w:smallCaps/>
          <w:color w:val="FF0000"/>
          <w:sz w:val="28"/>
          <w:szCs w:val="28"/>
          <w:lang w:val="en-US"/>
        </w:rPr>
      </w:pPr>
    </w:p>
    <w:p w14:paraId="0452FDE1" w14:textId="77777777" w:rsidR="00120CD9" w:rsidRDefault="00120CD9" w:rsidP="00A509A2">
      <w:pPr>
        <w:pStyle w:val="Standard"/>
        <w:snapToGrid w:val="0"/>
        <w:rPr>
          <w:rFonts w:ascii="Garamond" w:hAnsi="Garamond"/>
          <w:b/>
          <w:smallCaps/>
          <w:color w:val="FF0000"/>
          <w:sz w:val="28"/>
          <w:szCs w:val="28"/>
          <w:lang w:val="en-US"/>
        </w:rPr>
      </w:pPr>
    </w:p>
    <w:p w14:paraId="168FCB23" w14:textId="6111D631" w:rsidR="00A509A2" w:rsidRPr="00643819" w:rsidRDefault="00A509A2" w:rsidP="00A509A2">
      <w:pPr>
        <w:pStyle w:val="Standard"/>
        <w:snapToGrid w:val="0"/>
        <w:rPr>
          <w:rFonts w:ascii="Garamond" w:hAnsi="Garamond"/>
          <w:b/>
          <w:smallCaps/>
          <w:color w:val="000000"/>
          <w:sz w:val="28"/>
          <w:szCs w:val="28"/>
          <w:lang w:val="en-US"/>
        </w:rPr>
      </w:pPr>
      <w:r>
        <w:rPr>
          <w:rFonts w:ascii="Garamond" w:hAnsi="Garamond"/>
          <w:b/>
          <w:smallCaps/>
          <w:color w:val="FF0000"/>
          <w:sz w:val="28"/>
          <w:szCs w:val="28"/>
          <w:lang w:val="en-US"/>
        </w:rPr>
        <w:t xml:space="preserve">Sport Management </w:t>
      </w:r>
      <w:r w:rsidRPr="00643819">
        <w:rPr>
          <w:rFonts w:ascii="Garamond" w:hAnsi="Garamond"/>
          <w:b/>
          <w:smallCaps/>
          <w:color w:val="000000"/>
          <w:sz w:val="28"/>
          <w:szCs w:val="28"/>
          <w:lang w:val="en-US"/>
        </w:rPr>
        <w:t xml:space="preserve">PROGRESS TOWARD ASSESSMENT OF PROGRAM – </w:t>
      </w:r>
      <w:r>
        <w:rPr>
          <w:rFonts w:ascii="Garamond" w:hAnsi="Garamond"/>
          <w:b/>
          <w:smallCaps/>
          <w:color w:val="000000"/>
          <w:sz w:val="28"/>
          <w:szCs w:val="28"/>
          <w:lang w:val="en-US"/>
        </w:rPr>
        <w:t>OVERALL E</w:t>
      </w:r>
      <w:r w:rsidRPr="00643819">
        <w:rPr>
          <w:rFonts w:ascii="Garamond" w:hAnsi="Garamond"/>
          <w:b/>
          <w:smallCaps/>
          <w:color w:val="000000"/>
          <w:sz w:val="28"/>
          <w:szCs w:val="28"/>
          <w:lang w:val="en-US"/>
        </w:rPr>
        <w:t>VALUATION</w:t>
      </w:r>
    </w:p>
    <w:tbl>
      <w:tblPr>
        <w:tblW w:w="14442" w:type="dxa"/>
        <w:jc w:val="center"/>
        <w:tblLayout w:type="fixed"/>
        <w:tblCellMar>
          <w:left w:w="10" w:type="dxa"/>
          <w:right w:w="10" w:type="dxa"/>
        </w:tblCellMar>
        <w:tblLook w:val="0000" w:firstRow="0" w:lastRow="0" w:firstColumn="0" w:lastColumn="0" w:noHBand="0" w:noVBand="0"/>
      </w:tblPr>
      <w:tblGrid>
        <w:gridCol w:w="2922"/>
        <w:gridCol w:w="3330"/>
        <w:gridCol w:w="2970"/>
        <w:gridCol w:w="2880"/>
        <w:gridCol w:w="2340"/>
      </w:tblGrid>
      <w:tr w:rsidR="00A509A2" w:rsidRPr="007A15A5" w14:paraId="1BF20B90" w14:textId="77777777" w:rsidTr="008F217E">
        <w:trPr>
          <w:cantSplit/>
          <w:trHeight w:val="678"/>
          <w:jc w:val="center"/>
        </w:trPr>
        <w:tc>
          <w:tcPr>
            <w:tcW w:w="2922" w:type="dxa"/>
            <w:tcBorders>
              <w:top w:val="single" w:sz="2" w:space="0" w:color="000000" w:themeColor="text1"/>
              <w:left w:val="single" w:sz="2" w:space="0" w:color="000000" w:themeColor="text1"/>
              <w:bottom w:val="single" w:sz="4" w:space="0" w:color="auto"/>
            </w:tcBorders>
            <w:shd w:val="clear" w:color="auto" w:fill="auto"/>
            <w:tcMar>
              <w:top w:w="55" w:type="dxa"/>
              <w:left w:w="55" w:type="dxa"/>
              <w:bottom w:w="55" w:type="dxa"/>
              <w:right w:w="55" w:type="dxa"/>
            </w:tcMar>
          </w:tcPr>
          <w:p w14:paraId="1A6D0B61" w14:textId="77777777" w:rsidR="00A509A2" w:rsidRPr="007A15A5" w:rsidRDefault="00A509A2" w:rsidP="00BD38A5">
            <w:pPr>
              <w:pStyle w:val="Textbody"/>
              <w:spacing w:after="0"/>
              <w:jc w:val="center"/>
              <w:rPr>
                <w:rFonts w:ascii="Garamond" w:hAnsi="Garamond"/>
                <w:b/>
                <w:bCs/>
                <w:sz w:val="21"/>
                <w:szCs w:val="21"/>
                <w:lang w:val="en-US"/>
              </w:rPr>
            </w:pPr>
            <w:r w:rsidRPr="007A15A5">
              <w:rPr>
                <w:rFonts w:ascii="Garamond" w:hAnsi="Garamond"/>
                <w:b/>
                <w:bCs/>
                <w:sz w:val="22"/>
                <w:szCs w:val="22"/>
                <w:lang w:val="en-US"/>
              </w:rPr>
              <w:t>Department is expected to address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645A47ED" w14:textId="77777777" w:rsidR="00A509A2" w:rsidRPr="007A15A5" w:rsidRDefault="00A509A2" w:rsidP="00BD38A5">
            <w:pPr>
              <w:pStyle w:val="Textbody"/>
              <w:spacing w:after="0"/>
              <w:jc w:val="center"/>
              <w:rPr>
                <w:rFonts w:ascii="Garamond" w:hAnsi="Garamond"/>
                <w:b/>
                <w:bCs/>
                <w:sz w:val="21"/>
                <w:szCs w:val="21"/>
                <w:lang w:val="en-US"/>
              </w:rPr>
            </w:pPr>
            <w:r w:rsidRPr="007A15A5">
              <w:rPr>
                <w:rFonts w:ascii="Garamond" w:hAnsi="Garamond"/>
                <w:b/>
                <w:bCs/>
                <w:sz w:val="21"/>
                <w:szCs w:val="21"/>
                <w:lang w:val="en-US"/>
              </w:rPr>
              <w:t>Exemplary</w:t>
            </w:r>
          </w:p>
          <w:p w14:paraId="76863812" w14:textId="77777777" w:rsidR="00A509A2" w:rsidRPr="007A15A5" w:rsidRDefault="00A509A2" w:rsidP="00BD38A5">
            <w:pPr>
              <w:pStyle w:val="Textbody"/>
              <w:spacing w:after="0"/>
              <w:jc w:val="center"/>
              <w:rPr>
                <w:rFonts w:ascii="Garamond" w:hAnsi="Garamond"/>
                <w:sz w:val="21"/>
                <w:szCs w:val="21"/>
                <w:lang w:val="en-US"/>
              </w:rPr>
            </w:pPr>
            <w:r w:rsidRPr="007A15A5">
              <w:rPr>
                <w:rFonts w:ascii="Garamond" w:hAnsi="Garamond"/>
                <w:sz w:val="21"/>
                <w:szCs w:val="21"/>
                <w:lang w:val="en-US"/>
              </w:rPr>
              <w:t>4</w:t>
            </w:r>
          </w:p>
        </w:tc>
        <w:tc>
          <w:tcPr>
            <w:tcW w:w="2970" w:type="dxa"/>
            <w:tcBorders>
              <w:top w:val="single" w:sz="2" w:space="0" w:color="000000" w:themeColor="text1"/>
              <w:left w:val="single" w:sz="2" w:space="0" w:color="000000" w:themeColor="text1"/>
            </w:tcBorders>
            <w:tcMar>
              <w:top w:w="55" w:type="dxa"/>
              <w:left w:w="55" w:type="dxa"/>
              <w:bottom w:w="55" w:type="dxa"/>
              <w:right w:w="55" w:type="dxa"/>
            </w:tcMar>
          </w:tcPr>
          <w:p w14:paraId="1621F6BD" w14:textId="77777777" w:rsidR="00A509A2" w:rsidRPr="007A15A5" w:rsidRDefault="00A509A2" w:rsidP="00BD38A5">
            <w:pPr>
              <w:pStyle w:val="Textbody"/>
              <w:spacing w:after="0"/>
              <w:jc w:val="center"/>
              <w:rPr>
                <w:rFonts w:ascii="Garamond" w:hAnsi="Garamond"/>
                <w:b/>
                <w:sz w:val="21"/>
                <w:szCs w:val="21"/>
                <w:lang w:val="en-US"/>
              </w:rPr>
            </w:pPr>
            <w:r w:rsidRPr="007A15A5">
              <w:rPr>
                <w:rFonts w:ascii="Garamond" w:hAnsi="Garamond"/>
                <w:b/>
                <w:sz w:val="21"/>
                <w:szCs w:val="21"/>
                <w:lang w:val="en-US"/>
              </w:rPr>
              <w:t>Meets Expectations</w:t>
            </w:r>
          </w:p>
          <w:p w14:paraId="30036F3A" w14:textId="77777777" w:rsidR="00A509A2" w:rsidRPr="007A15A5" w:rsidRDefault="00A509A2" w:rsidP="00BD38A5">
            <w:pPr>
              <w:pStyle w:val="Textbody"/>
              <w:spacing w:after="0"/>
              <w:jc w:val="center"/>
              <w:rPr>
                <w:rFonts w:ascii="Garamond" w:hAnsi="Garamond"/>
                <w:sz w:val="21"/>
                <w:szCs w:val="21"/>
              </w:rPr>
            </w:pPr>
            <w:r w:rsidRPr="007A15A5">
              <w:rPr>
                <w:rFonts w:ascii="Garamond" w:hAnsi="Garamond"/>
                <w:sz w:val="21"/>
                <w:szCs w:val="21"/>
                <w:lang w:val="en-US"/>
              </w:rPr>
              <w:t>3</w:t>
            </w:r>
          </w:p>
        </w:tc>
        <w:tc>
          <w:tcPr>
            <w:tcW w:w="2880" w:type="dxa"/>
            <w:tcBorders>
              <w:top w:val="single" w:sz="2" w:space="0" w:color="000000" w:themeColor="text1"/>
              <w:left w:val="single" w:sz="2" w:space="0" w:color="000000" w:themeColor="text1"/>
              <w:bottom w:val="single" w:sz="4" w:space="0" w:color="auto"/>
              <w:right w:val="single" w:sz="2" w:space="0" w:color="000000" w:themeColor="text1"/>
            </w:tcBorders>
          </w:tcPr>
          <w:p w14:paraId="0ECED140" w14:textId="77777777" w:rsidR="00A509A2" w:rsidRPr="007A15A5" w:rsidRDefault="00A509A2" w:rsidP="00BD38A5">
            <w:pPr>
              <w:pStyle w:val="Textbody"/>
              <w:spacing w:after="0"/>
              <w:jc w:val="center"/>
              <w:rPr>
                <w:rFonts w:ascii="Garamond" w:hAnsi="Garamond"/>
                <w:b/>
                <w:bCs/>
                <w:sz w:val="21"/>
                <w:szCs w:val="21"/>
                <w:lang w:val="en-US"/>
              </w:rPr>
            </w:pPr>
            <w:r w:rsidRPr="007A15A5">
              <w:rPr>
                <w:rFonts w:ascii="Garamond" w:hAnsi="Garamond"/>
                <w:b/>
                <w:bCs/>
                <w:sz w:val="21"/>
                <w:szCs w:val="21"/>
                <w:lang w:val="en-US"/>
              </w:rPr>
              <w:t>Partially Meets Expectations</w:t>
            </w:r>
          </w:p>
          <w:p w14:paraId="2F3E3B2C" w14:textId="77777777" w:rsidR="00A509A2" w:rsidRPr="007A15A5" w:rsidRDefault="00A509A2" w:rsidP="00BD38A5">
            <w:pPr>
              <w:pStyle w:val="Textbody"/>
              <w:spacing w:after="0"/>
              <w:jc w:val="center"/>
              <w:rPr>
                <w:rFonts w:ascii="Garamond" w:hAnsi="Garamond"/>
                <w:b/>
                <w:bCs/>
                <w:sz w:val="21"/>
                <w:szCs w:val="21"/>
                <w:lang w:val="en-US"/>
              </w:rPr>
            </w:pPr>
            <w:r w:rsidRPr="007A15A5">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0170E64C" w14:textId="77777777" w:rsidR="00A509A2" w:rsidRPr="007A15A5" w:rsidRDefault="00A509A2" w:rsidP="00BD38A5">
            <w:pPr>
              <w:pStyle w:val="Textbody"/>
              <w:spacing w:after="0"/>
              <w:jc w:val="center"/>
              <w:rPr>
                <w:rFonts w:ascii="Garamond" w:hAnsi="Garamond"/>
                <w:b/>
                <w:bCs/>
                <w:sz w:val="21"/>
                <w:szCs w:val="21"/>
                <w:lang w:val="en-US"/>
              </w:rPr>
            </w:pPr>
            <w:r w:rsidRPr="007A15A5">
              <w:rPr>
                <w:rFonts w:ascii="Garamond" w:hAnsi="Garamond"/>
                <w:b/>
                <w:bCs/>
                <w:sz w:val="21"/>
                <w:szCs w:val="21"/>
                <w:lang w:val="en-US"/>
              </w:rPr>
              <w:t>Does Not Meet Expectations</w:t>
            </w:r>
          </w:p>
          <w:p w14:paraId="633FA6E2" w14:textId="77777777" w:rsidR="00A509A2" w:rsidRPr="007A15A5" w:rsidRDefault="00A509A2" w:rsidP="00BD38A5">
            <w:pPr>
              <w:pStyle w:val="Textbody"/>
              <w:spacing w:after="0"/>
              <w:jc w:val="center"/>
              <w:rPr>
                <w:rFonts w:ascii="Garamond" w:hAnsi="Garamond"/>
                <w:sz w:val="21"/>
                <w:szCs w:val="21"/>
              </w:rPr>
            </w:pPr>
            <w:r w:rsidRPr="007A15A5">
              <w:rPr>
                <w:rFonts w:ascii="Garamond" w:hAnsi="Garamond"/>
                <w:sz w:val="21"/>
                <w:szCs w:val="21"/>
              </w:rPr>
              <w:t>1</w:t>
            </w:r>
          </w:p>
        </w:tc>
      </w:tr>
      <w:tr w:rsidR="00A509A2" w:rsidRPr="007A15A5" w14:paraId="5449946C" w14:textId="77777777" w:rsidTr="008F217E">
        <w:trPr>
          <w:cantSplit/>
          <w:trHeight w:val="1395"/>
          <w:jc w:val="center"/>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2FB261FD" w14:textId="77777777" w:rsidR="00A509A2" w:rsidRPr="007A15A5" w:rsidRDefault="00A509A2" w:rsidP="00BD38A5">
            <w:pPr>
              <w:pStyle w:val="Standard"/>
              <w:rPr>
                <w:rFonts w:ascii="Garamond" w:hAnsi="Garamond"/>
                <w:sz w:val="21"/>
                <w:szCs w:val="21"/>
                <w:lang w:val="en-US"/>
              </w:rPr>
            </w:pPr>
            <w:r w:rsidRPr="007A15A5">
              <w:rPr>
                <w:rFonts w:ascii="Garamond" w:hAnsi="Garamond"/>
                <w:b/>
                <w:bCs/>
                <w:sz w:val="20"/>
                <w:szCs w:val="20"/>
                <w:u w:val="single"/>
                <w:lang w:val="en-US"/>
              </w:rPr>
              <w:t xml:space="preserve">Part 1a Departmental (Program) Purpose &amp; Relationship </w:t>
            </w:r>
            <w:proofErr w:type="gramStart"/>
            <w:r w:rsidRPr="007A15A5">
              <w:rPr>
                <w:rFonts w:ascii="Garamond" w:hAnsi="Garamond"/>
                <w:b/>
                <w:bCs/>
                <w:sz w:val="20"/>
                <w:szCs w:val="20"/>
                <w:u w:val="single"/>
                <w:lang w:val="en-US"/>
              </w:rPr>
              <w:t>to</w:t>
            </w:r>
            <w:proofErr w:type="gramEnd"/>
            <w:r w:rsidRPr="007A15A5">
              <w:rPr>
                <w:rFonts w:ascii="Garamond" w:hAnsi="Garamond"/>
                <w:b/>
                <w:bCs/>
                <w:sz w:val="20"/>
                <w:szCs w:val="20"/>
                <w:u w:val="single"/>
                <w:lang w:val="en-US"/>
              </w:rPr>
              <w:t xml:space="preserve"> University Mission:</w:t>
            </w:r>
            <w:r w:rsidRPr="007A15A5">
              <w:rPr>
                <w:rFonts w:ascii="Garamond" w:hAnsi="Garamond"/>
                <w:b/>
                <w:bCs/>
                <w:sz w:val="20"/>
                <w:szCs w:val="20"/>
                <w:lang w:val="en-US"/>
              </w:rPr>
              <w:t xml:space="preserve"> </w:t>
            </w:r>
            <w:r w:rsidRPr="007A15A5">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965F61B" w14:textId="77777777" w:rsidR="00A509A2" w:rsidRPr="007A15A5" w:rsidRDefault="00A509A2" w:rsidP="00BD38A5">
            <w:pPr>
              <w:pStyle w:val="Standard"/>
              <w:rPr>
                <w:rFonts w:ascii="Garamond" w:hAnsi="Garamond"/>
                <w:sz w:val="20"/>
                <w:szCs w:val="21"/>
                <w:u w:val="single"/>
                <w:lang w:val="en-US"/>
              </w:rPr>
            </w:pPr>
            <w:r w:rsidRPr="007A15A5">
              <w:rPr>
                <w:rFonts w:ascii="Garamond" w:hAnsi="Garamond"/>
                <w:sz w:val="20"/>
                <w:szCs w:val="21"/>
                <w:u w:val="single"/>
                <w:lang w:val="en-US"/>
              </w:rPr>
              <w:t>Program Purpose:</w:t>
            </w:r>
          </w:p>
          <w:p w14:paraId="079F69CA" w14:textId="77777777" w:rsidR="00A509A2" w:rsidRPr="007A15A5" w:rsidRDefault="00A509A2" w:rsidP="00BD38A5">
            <w:pPr>
              <w:pStyle w:val="Standard"/>
              <w:ind w:left="120"/>
              <w:rPr>
                <w:rFonts w:ascii="Garamond" w:hAnsi="Garamond"/>
                <w:sz w:val="20"/>
                <w:szCs w:val="21"/>
                <w:lang w:val="en-US"/>
              </w:rPr>
            </w:pPr>
            <w:r w:rsidRPr="007A15A5">
              <w:rPr>
                <w:rFonts w:ascii="Garamond" w:hAnsi="Garamond"/>
                <w:sz w:val="20"/>
                <w:szCs w:val="21"/>
                <w:lang w:val="en-US"/>
              </w:rPr>
              <w:t xml:space="preserve">Program purpose is clearly defined, is in alignment with university mission, and the narrative ties the purpose, university mission, and roles together. </w:t>
            </w:r>
          </w:p>
          <w:p w14:paraId="09AA2727" w14:textId="77777777" w:rsidR="00A509A2" w:rsidRPr="007A15A5" w:rsidRDefault="00A509A2" w:rsidP="00BD38A5">
            <w:pPr>
              <w:pStyle w:val="Standard"/>
              <w:rPr>
                <w:rFonts w:ascii="Garamond" w:hAnsi="Garamond"/>
                <w:sz w:val="20"/>
                <w:szCs w:val="20"/>
                <w:lang w:val="en-US"/>
              </w:rPr>
            </w:pP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FACC28E" w14:textId="77777777" w:rsidR="00A509A2" w:rsidRPr="007A15A5" w:rsidRDefault="00A509A2" w:rsidP="00BD38A5">
            <w:pPr>
              <w:pStyle w:val="Standard"/>
              <w:rPr>
                <w:rFonts w:ascii="Garamond" w:hAnsi="Garamond"/>
                <w:sz w:val="20"/>
                <w:szCs w:val="21"/>
                <w:u w:val="single"/>
                <w:lang w:val="en-US"/>
              </w:rPr>
            </w:pPr>
            <w:r w:rsidRPr="007A15A5">
              <w:rPr>
                <w:rFonts w:ascii="Garamond" w:hAnsi="Garamond"/>
                <w:sz w:val="20"/>
                <w:szCs w:val="21"/>
                <w:u w:val="single"/>
                <w:lang w:val="en-US"/>
              </w:rPr>
              <w:t>Program Purpose:</w:t>
            </w:r>
          </w:p>
          <w:p w14:paraId="01B0B50E" w14:textId="77777777" w:rsidR="00A509A2" w:rsidRPr="007A15A5" w:rsidRDefault="00A509A2" w:rsidP="00BD38A5">
            <w:pPr>
              <w:pStyle w:val="Standard"/>
              <w:ind w:left="122"/>
              <w:rPr>
                <w:rFonts w:ascii="Garamond" w:hAnsi="Garamond"/>
                <w:sz w:val="20"/>
                <w:szCs w:val="20"/>
                <w:lang w:val="en-US"/>
              </w:rPr>
            </w:pPr>
            <w:r w:rsidRPr="007A15A5">
              <w:rPr>
                <w:rFonts w:ascii="Garamond" w:hAnsi="Garamond"/>
                <w:sz w:val="20"/>
                <w:szCs w:val="20"/>
                <w:lang w:val="en-US"/>
              </w:rPr>
              <w:t>Program purpose is clearly stated. The role of the program and relationship to the university mission is in general aligned.</w:t>
            </w:r>
          </w:p>
        </w:tc>
        <w:tc>
          <w:tcPr>
            <w:tcW w:w="2880" w:type="dxa"/>
            <w:tcBorders>
              <w:top w:val="single" w:sz="4" w:space="0" w:color="auto"/>
              <w:left w:val="single" w:sz="2" w:space="0" w:color="000000" w:themeColor="text1"/>
              <w:bottom w:val="single" w:sz="2" w:space="0" w:color="000000" w:themeColor="text1"/>
              <w:right w:val="single" w:sz="2" w:space="0" w:color="000000" w:themeColor="text1"/>
            </w:tcBorders>
          </w:tcPr>
          <w:p w14:paraId="731E8A0A" w14:textId="77777777" w:rsidR="00A509A2" w:rsidRPr="007A15A5" w:rsidRDefault="00A509A2" w:rsidP="00BD38A5">
            <w:pPr>
              <w:pStyle w:val="Standard"/>
              <w:rPr>
                <w:rFonts w:ascii="Garamond" w:hAnsi="Garamond"/>
                <w:sz w:val="20"/>
                <w:szCs w:val="21"/>
                <w:u w:val="single"/>
                <w:lang w:val="en-US"/>
              </w:rPr>
            </w:pPr>
            <w:r w:rsidRPr="007A15A5">
              <w:rPr>
                <w:rFonts w:ascii="Garamond" w:hAnsi="Garamond"/>
                <w:sz w:val="20"/>
                <w:szCs w:val="21"/>
                <w:u w:val="single"/>
                <w:lang w:val="en-US"/>
              </w:rPr>
              <w:t>Program Purpose:</w:t>
            </w:r>
          </w:p>
          <w:p w14:paraId="75A28510" w14:textId="77777777" w:rsidR="00A509A2" w:rsidRPr="007A15A5" w:rsidRDefault="00A509A2" w:rsidP="00BD38A5">
            <w:pPr>
              <w:pStyle w:val="Standard"/>
              <w:ind w:left="81"/>
              <w:rPr>
                <w:rFonts w:ascii="Garamond" w:hAnsi="Garamond"/>
                <w:sz w:val="20"/>
                <w:szCs w:val="21"/>
                <w:lang w:val="en-US"/>
              </w:rPr>
            </w:pPr>
            <w:r w:rsidRPr="007A15A5">
              <w:rPr>
                <w:rFonts w:ascii="Garamond" w:hAnsi="Garamond"/>
                <w:sz w:val="20"/>
                <w:szCs w:val="20"/>
                <w:lang w:val="en-US"/>
              </w:rPr>
              <w:t xml:space="preserve">Program purpose is clearly stated. The role of the program and relationship to the university mission is stated but not connected.  </w:t>
            </w:r>
          </w:p>
          <w:p w14:paraId="76D7A913" w14:textId="77777777" w:rsidR="00A509A2" w:rsidRPr="007A15A5" w:rsidRDefault="00A509A2" w:rsidP="00BD38A5">
            <w:pPr>
              <w:pStyle w:val="Standard"/>
              <w:ind w:left="81"/>
              <w:rPr>
                <w:rFonts w:ascii="Garamond" w:hAnsi="Garamond"/>
                <w:sz w:val="20"/>
                <w:szCs w:val="20"/>
                <w:lang w:val="en-US"/>
              </w:rPr>
            </w:pPr>
            <w:r w:rsidRPr="007A15A5">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4A7E3E41" w14:textId="77777777" w:rsidR="00A509A2" w:rsidRPr="007A15A5" w:rsidRDefault="00A509A2" w:rsidP="00BD38A5">
            <w:pPr>
              <w:pStyle w:val="Standard"/>
              <w:rPr>
                <w:rFonts w:ascii="Garamond" w:hAnsi="Garamond"/>
                <w:sz w:val="20"/>
                <w:szCs w:val="21"/>
                <w:u w:val="single"/>
                <w:lang w:val="en-US"/>
              </w:rPr>
            </w:pPr>
            <w:r w:rsidRPr="007A15A5">
              <w:rPr>
                <w:rFonts w:ascii="Garamond" w:hAnsi="Garamond"/>
                <w:sz w:val="20"/>
                <w:szCs w:val="21"/>
                <w:u w:val="single"/>
                <w:lang w:val="en-US"/>
              </w:rPr>
              <w:t>Program Purpose:</w:t>
            </w:r>
          </w:p>
          <w:p w14:paraId="6827234B" w14:textId="77777777" w:rsidR="00A509A2" w:rsidRPr="007A15A5" w:rsidRDefault="00A509A2" w:rsidP="00BD38A5">
            <w:pPr>
              <w:pStyle w:val="Standard"/>
              <w:ind w:left="81"/>
              <w:rPr>
                <w:rFonts w:ascii="Garamond" w:hAnsi="Garamond"/>
                <w:sz w:val="20"/>
                <w:szCs w:val="21"/>
                <w:lang w:val="en-US"/>
              </w:rPr>
            </w:pPr>
            <w:r w:rsidRPr="007A15A5">
              <w:rPr>
                <w:rFonts w:ascii="Garamond" w:hAnsi="Garamond"/>
                <w:sz w:val="20"/>
                <w:szCs w:val="21"/>
                <w:lang w:val="en-US"/>
              </w:rPr>
              <w:t>Program purpose is not stated or is not in alignment with university mission.</w:t>
            </w:r>
          </w:p>
          <w:p w14:paraId="4081F2BA" w14:textId="77777777" w:rsidR="00A509A2" w:rsidRPr="007A15A5" w:rsidRDefault="00A509A2" w:rsidP="00BD38A5">
            <w:pPr>
              <w:pStyle w:val="Standard"/>
              <w:ind w:left="81"/>
              <w:rPr>
                <w:rFonts w:ascii="Garamond" w:hAnsi="Garamond"/>
                <w:sz w:val="20"/>
                <w:szCs w:val="20"/>
                <w:lang w:val="en-US"/>
              </w:rPr>
            </w:pPr>
          </w:p>
        </w:tc>
      </w:tr>
      <w:tr w:rsidR="00A509A2" w:rsidRPr="007A15A5" w14:paraId="14E268E2" w14:textId="77777777" w:rsidTr="008F217E">
        <w:trPr>
          <w:cantSplit/>
          <w:trHeight w:val="300"/>
          <w:jc w:val="center"/>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25CFDEAF" w14:textId="77777777" w:rsidR="00A509A2" w:rsidRPr="007A15A5" w:rsidRDefault="00A509A2" w:rsidP="00BD38A5">
            <w:pPr>
              <w:pStyle w:val="Standard"/>
              <w:rPr>
                <w:rFonts w:ascii="Garamond" w:hAnsi="Garamond"/>
                <w:sz w:val="21"/>
                <w:szCs w:val="21"/>
                <w:lang w:val="en-US"/>
              </w:rPr>
            </w:pPr>
            <w:r w:rsidRPr="007A15A5">
              <w:rPr>
                <w:rFonts w:ascii="Garamond" w:hAnsi="Garamond"/>
                <w:b/>
                <w:bCs/>
                <w:sz w:val="20"/>
                <w:szCs w:val="20"/>
                <w:u w:val="single"/>
                <w:lang w:val="en-US"/>
              </w:rPr>
              <w:t>Part 1b Departmental (Program) Relationship to Strategic Plan:</w:t>
            </w:r>
            <w:r w:rsidRPr="007A15A5">
              <w:rPr>
                <w:rFonts w:ascii="Garamond" w:hAnsi="Garamond"/>
                <w:b/>
                <w:bCs/>
                <w:sz w:val="20"/>
                <w:szCs w:val="20"/>
                <w:lang w:val="en-US"/>
              </w:rPr>
              <w:t xml:space="preserve"> </w:t>
            </w:r>
            <w:r w:rsidRPr="007A15A5">
              <w:rPr>
                <w:rFonts w:ascii="Garamond" w:hAnsi="Garamond"/>
                <w:sz w:val="21"/>
                <w:szCs w:val="21"/>
                <w:lang w:val="en-US"/>
              </w:rPr>
              <w:t>Centrality of the program to  supporting the university strategic plan</w:t>
            </w:r>
          </w:p>
          <w:p w14:paraId="329EA52F" w14:textId="77777777" w:rsidR="00A509A2" w:rsidRPr="007A15A5" w:rsidRDefault="00A509A2" w:rsidP="00BD38A5">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B33CC1A" w14:textId="77777777" w:rsidR="00A509A2" w:rsidRPr="007A15A5" w:rsidRDefault="00A509A2" w:rsidP="00BD38A5">
            <w:pPr>
              <w:pStyle w:val="Standard"/>
              <w:rPr>
                <w:rFonts w:ascii="Garamond" w:hAnsi="Garamond"/>
                <w:sz w:val="20"/>
                <w:szCs w:val="20"/>
                <w:u w:val="single"/>
                <w:lang w:val="en-US"/>
              </w:rPr>
            </w:pPr>
            <w:r w:rsidRPr="007A15A5">
              <w:rPr>
                <w:rFonts w:ascii="Garamond" w:hAnsi="Garamond"/>
                <w:sz w:val="20"/>
                <w:szCs w:val="20"/>
                <w:u w:val="single"/>
                <w:lang w:val="en-US"/>
              </w:rPr>
              <w:t>Strategic Plan:</w:t>
            </w:r>
          </w:p>
          <w:p w14:paraId="5D29B49F" w14:textId="77777777" w:rsidR="00A509A2" w:rsidRPr="007A15A5" w:rsidRDefault="00A509A2" w:rsidP="00BD38A5">
            <w:pPr>
              <w:pStyle w:val="Standard"/>
              <w:rPr>
                <w:rFonts w:ascii="Garamond" w:hAnsi="Garamond"/>
                <w:sz w:val="20"/>
                <w:szCs w:val="20"/>
                <w:lang w:val="en-US"/>
              </w:rPr>
            </w:pPr>
            <w:r w:rsidRPr="007A15A5">
              <w:rPr>
                <w:rFonts w:ascii="Garamond" w:hAnsi="Garamond"/>
                <w:sz w:val="20"/>
                <w:szCs w:val="20"/>
                <w:lang w:val="en-US"/>
              </w:rPr>
              <w:t xml:space="preserve">The program’s support of the university strategic plan is clearly defined, and specific examples in the narrative </w:t>
            </w:r>
            <w:proofErr w:type="gramStart"/>
            <w:r w:rsidRPr="007A15A5">
              <w:rPr>
                <w:rFonts w:ascii="Garamond" w:hAnsi="Garamond"/>
                <w:sz w:val="20"/>
                <w:szCs w:val="20"/>
                <w:lang w:val="en-US"/>
              </w:rPr>
              <w:t>ties</w:t>
            </w:r>
            <w:proofErr w:type="gramEnd"/>
            <w:r w:rsidRPr="007A15A5">
              <w:rPr>
                <w:rFonts w:ascii="Garamond" w:hAnsi="Garamond"/>
                <w:sz w:val="20"/>
                <w:szCs w:val="20"/>
                <w:lang w:val="en-US"/>
              </w:rPr>
              <w:t xml:space="preserve"> the program support and strategic plan together.</w:t>
            </w:r>
          </w:p>
          <w:p w14:paraId="240313ED" w14:textId="77777777" w:rsidR="00A509A2" w:rsidRPr="007A15A5" w:rsidRDefault="00A509A2" w:rsidP="00BD38A5">
            <w:pPr>
              <w:pStyle w:val="Standard"/>
              <w:rPr>
                <w:rFonts w:ascii="Garamond" w:hAnsi="Garamond"/>
                <w:sz w:val="20"/>
                <w:szCs w:val="20"/>
                <w:u w:val="single"/>
                <w:lang w:val="en-US"/>
              </w:rPr>
            </w:pP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5202E9C" w14:textId="77777777" w:rsidR="00A509A2" w:rsidRPr="007A15A5" w:rsidRDefault="00A509A2" w:rsidP="00BD38A5">
            <w:pPr>
              <w:pStyle w:val="Standard"/>
              <w:rPr>
                <w:rFonts w:ascii="Garamond" w:hAnsi="Garamond"/>
                <w:sz w:val="20"/>
                <w:szCs w:val="20"/>
                <w:u w:val="single"/>
                <w:lang w:val="en-US"/>
              </w:rPr>
            </w:pPr>
            <w:r w:rsidRPr="007A15A5">
              <w:rPr>
                <w:rFonts w:ascii="Garamond" w:hAnsi="Garamond"/>
                <w:sz w:val="20"/>
                <w:szCs w:val="20"/>
                <w:u w:val="single"/>
                <w:lang w:val="en-US"/>
              </w:rPr>
              <w:t>Strategic Plan:</w:t>
            </w:r>
          </w:p>
          <w:p w14:paraId="5EA8E366" w14:textId="77777777" w:rsidR="00A509A2" w:rsidRPr="007A15A5" w:rsidRDefault="00A509A2" w:rsidP="00BD38A5">
            <w:pPr>
              <w:pStyle w:val="Standard"/>
              <w:rPr>
                <w:rFonts w:ascii="Garamond" w:hAnsi="Garamond"/>
                <w:sz w:val="20"/>
                <w:szCs w:val="20"/>
                <w:lang w:val="en-US"/>
              </w:rPr>
            </w:pPr>
            <w:r w:rsidRPr="007A15A5">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102899E6" w14:textId="77777777" w:rsidR="00A509A2" w:rsidRPr="007A15A5" w:rsidRDefault="00A509A2" w:rsidP="00BD38A5">
            <w:pPr>
              <w:pStyle w:val="Standard"/>
              <w:rPr>
                <w:rFonts w:ascii="Garamond" w:hAnsi="Garamond"/>
                <w:sz w:val="20"/>
                <w:szCs w:val="20"/>
                <w:u w:val="single"/>
                <w:lang w:val="en-US"/>
              </w:rPr>
            </w:pPr>
          </w:p>
        </w:tc>
        <w:tc>
          <w:tcPr>
            <w:tcW w:w="2880" w:type="dxa"/>
            <w:tcBorders>
              <w:top w:val="single" w:sz="4" w:space="0" w:color="auto"/>
              <w:left w:val="single" w:sz="2" w:space="0" w:color="000000" w:themeColor="text1"/>
              <w:bottom w:val="single" w:sz="2" w:space="0" w:color="000000" w:themeColor="text1"/>
              <w:right w:val="single" w:sz="2" w:space="0" w:color="000000" w:themeColor="text1"/>
            </w:tcBorders>
          </w:tcPr>
          <w:p w14:paraId="00A4B7DE" w14:textId="77777777" w:rsidR="00A509A2" w:rsidRPr="007A15A5" w:rsidRDefault="00A509A2" w:rsidP="00BD38A5">
            <w:pPr>
              <w:pStyle w:val="Standard"/>
              <w:rPr>
                <w:rFonts w:ascii="Garamond" w:hAnsi="Garamond"/>
                <w:sz w:val="20"/>
                <w:szCs w:val="20"/>
                <w:u w:val="single"/>
                <w:lang w:val="en-US"/>
              </w:rPr>
            </w:pPr>
            <w:r w:rsidRPr="007A15A5">
              <w:rPr>
                <w:rFonts w:ascii="Garamond" w:hAnsi="Garamond"/>
                <w:sz w:val="20"/>
                <w:szCs w:val="20"/>
                <w:u w:val="single"/>
                <w:lang w:val="en-US"/>
              </w:rPr>
              <w:t>Strategic Plan:</w:t>
            </w:r>
          </w:p>
          <w:p w14:paraId="4A2E72AD" w14:textId="77777777" w:rsidR="00A509A2" w:rsidRPr="007A15A5" w:rsidRDefault="00A509A2" w:rsidP="00BD38A5">
            <w:pPr>
              <w:pStyle w:val="Standard"/>
              <w:rPr>
                <w:rFonts w:ascii="Garamond" w:hAnsi="Garamond"/>
                <w:sz w:val="20"/>
                <w:szCs w:val="20"/>
                <w:lang w:val="en-US"/>
              </w:rPr>
            </w:pPr>
            <w:r w:rsidRPr="007A15A5">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72F22512" w14:textId="77777777" w:rsidR="00A509A2" w:rsidRPr="007A15A5" w:rsidRDefault="00A509A2" w:rsidP="00BD38A5">
            <w:pPr>
              <w:pStyle w:val="Standard"/>
              <w:rPr>
                <w:rFonts w:ascii="Garamond" w:hAnsi="Garamond"/>
                <w:sz w:val="20"/>
                <w:szCs w:val="20"/>
                <w:u w:val="single"/>
                <w:lang w:val="en-US"/>
              </w:rPr>
            </w:pPr>
            <w:r w:rsidRPr="007A15A5">
              <w:rPr>
                <w:rFonts w:ascii="Garamond" w:hAnsi="Garamond"/>
                <w:sz w:val="20"/>
                <w:szCs w:val="20"/>
                <w:u w:val="single"/>
                <w:lang w:val="en-US"/>
              </w:rPr>
              <w:t>Strategic Plan:</w:t>
            </w:r>
          </w:p>
          <w:p w14:paraId="4E85211E" w14:textId="77777777" w:rsidR="00A509A2" w:rsidRPr="007A15A5" w:rsidRDefault="00A509A2" w:rsidP="00BD38A5">
            <w:pPr>
              <w:pStyle w:val="Standard"/>
              <w:ind w:left="81"/>
              <w:rPr>
                <w:rFonts w:ascii="Garamond" w:hAnsi="Garamond"/>
                <w:sz w:val="20"/>
                <w:szCs w:val="20"/>
                <w:lang w:val="en-US"/>
              </w:rPr>
            </w:pPr>
            <w:r w:rsidRPr="007A15A5">
              <w:rPr>
                <w:rFonts w:ascii="Garamond" w:hAnsi="Garamond"/>
                <w:sz w:val="20"/>
                <w:szCs w:val="20"/>
                <w:lang w:val="en-US"/>
              </w:rPr>
              <w:t>The program’s support of the university strategic plan is not stated.</w:t>
            </w:r>
          </w:p>
          <w:p w14:paraId="64546638" w14:textId="77777777" w:rsidR="00A509A2" w:rsidRPr="007A15A5" w:rsidRDefault="00A509A2" w:rsidP="00BD38A5">
            <w:pPr>
              <w:pStyle w:val="Standard"/>
              <w:rPr>
                <w:rFonts w:ascii="Garamond" w:hAnsi="Garamond"/>
                <w:sz w:val="20"/>
                <w:szCs w:val="20"/>
                <w:u w:val="single"/>
                <w:lang w:val="en-US"/>
              </w:rPr>
            </w:pPr>
          </w:p>
        </w:tc>
      </w:tr>
      <w:tr w:rsidR="00A509A2" w:rsidRPr="007A15A5" w14:paraId="51370872" w14:textId="77777777" w:rsidTr="008F217E">
        <w:trPr>
          <w:cantSplit/>
          <w:jc w:val="center"/>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CDE6737" w14:textId="77777777" w:rsidR="00A509A2" w:rsidRPr="007A15A5" w:rsidRDefault="00A509A2" w:rsidP="00BD38A5">
            <w:pPr>
              <w:pStyle w:val="Standard"/>
              <w:rPr>
                <w:rFonts w:ascii="Garamond" w:hAnsi="Garamond"/>
                <w:i/>
                <w:iCs/>
                <w:sz w:val="21"/>
                <w:szCs w:val="21"/>
                <w:lang w:val="en-US"/>
              </w:rPr>
            </w:pPr>
            <w:r w:rsidRPr="007A15A5">
              <w:rPr>
                <w:rFonts w:ascii="Garamond" w:hAnsi="Garamond"/>
                <w:b/>
                <w:bCs/>
                <w:sz w:val="20"/>
                <w:szCs w:val="20"/>
                <w:u w:val="single"/>
                <w:lang w:val="en-US"/>
              </w:rPr>
              <w:t>Part 2 Faculty Quality:</w:t>
            </w:r>
            <w:r w:rsidRPr="007A15A5">
              <w:rPr>
                <w:rFonts w:ascii="Garamond" w:hAnsi="Garamond"/>
                <w:b/>
                <w:bCs/>
                <w:sz w:val="20"/>
                <w:szCs w:val="20"/>
                <w:lang w:val="en-US"/>
              </w:rPr>
              <w:t xml:space="preserve"> </w:t>
            </w:r>
            <w:r w:rsidRPr="007A15A5">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B2A7CE7"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 xml:space="preserve">The document </w:t>
            </w:r>
            <w:r w:rsidRPr="007A15A5">
              <w:rPr>
                <w:rFonts w:ascii="Garamond" w:hAnsi="Garamond"/>
                <w:i/>
                <w:iCs/>
                <w:sz w:val="20"/>
                <w:szCs w:val="21"/>
                <w:lang w:val="en-US"/>
              </w:rPr>
              <w:t>clearly reflects</w:t>
            </w:r>
            <w:r w:rsidRPr="007A15A5">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7A15A5">
              <w:rPr>
                <w:rFonts w:ascii="Garamond" w:hAnsi="Garamond"/>
                <w:sz w:val="20"/>
                <w:szCs w:val="21"/>
                <w:lang w:val="en-US"/>
              </w:rPr>
              <w:t>UNISCOPE</w:t>
            </w:r>
            <w:proofErr w:type="spellEnd"/>
            <w:r w:rsidRPr="007A15A5">
              <w:rPr>
                <w:rFonts w:ascii="Garamond" w:hAnsi="Garamond"/>
                <w:sz w:val="20"/>
                <w:szCs w:val="21"/>
                <w:lang w:val="en-US"/>
              </w:rPr>
              <w:t>.  Productivity is directly linked to program enhancements with explicit narrative provided.</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8066E2D"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 xml:space="preserve">The document reflects that the strengths, productivity, and qualifications of the faculty associated with the program are </w:t>
            </w:r>
            <w:r w:rsidRPr="007A15A5">
              <w:rPr>
                <w:rFonts w:ascii="Garamond" w:hAnsi="Garamond"/>
                <w:i/>
                <w:iCs/>
                <w:sz w:val="20"/>
                <w:szCs w:val="21"/>
                <w:lang w:val="en-US"/>
              </w:rPr>
              <w:t>fully qualified</w:t>
            </w:r>
            <w:r w:rsidRPr="007A15A5">
              <w:rPr>
                <w:rFonts w:ascii="Garamond" w:hAnsi="Garamond"/>
                <w:sz w:val="20"/>
                <w:szCs w:val="21"/>
                <w:lang w:val="en-US"/>
              </w:rPr>
              <w:t xml:space="preserve"> to sustain the program.</w:t>
            </w:r>
          </w:p>
          <w:p w14:paraId="29BDA065"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The document reflects productivity is linked to program enhancements and is somewhat addressed in the narrative.</w:t>
            </w:r>
          </w:p>
        </w:tc>
        <w:tc>
          <w:tcPr>
            <w:tcW w:w="2880" w:type="dxa"/>
            <w:tcBorders>
              <w:left w:val="single" w:sz="2" w:space="0" w:color="000000" w:themeColor="text1"/>
              <w:bottom w:val="single" w:sz="2" w:space="0" w:color="000000" w:themeColor="text1"/>
              <w:right w:val="single" w:sz="2" w:space="0" w:color="000000" w:themeColor="text1"/>
            </w:tcBorders>
          </w:tcPr>
          <w:p w14:paraId="6ABF19D5" w14:textId="77777777" w:rsidR="00A509A2" w:rsidRPr="007A15A5" w:rsidRDefault="00A509A2" w:rsidP="00BD38A5">
            <w:pPr>
              <w:pStyle w:val="Standard"/>
              <w:rPr>
                <w:rFonts w:ascii="Garamond" w:hAnsi="Garamond"/>
                <w:sz w:val="20"/>
                <w:szCs w:val="20"/>
                <w:lang w:val="en-US"/>
              </w:rPr>
            </w:pPr>
            <w:r w:rsidRPr="007A15A5">
              <w:rPr>
                <w:rFonts w:ascii="Garamond" w:hAnsi="Garamond"/>
                <w:sz w:val="20"/>
                <w:szCs w:val="20"/>
                <w:lang w:val="en-US"/>
              </w:rPr>
              <w:t xml:space="preserve">The document reflects that the strengths, productivity, and qualifications of the faculty associated with the program are </w:t>
            </w:r>
            <w:r w:rsidRPr="007A15A5">
              <w:rPr>
                <w:rFonts w:ascii="Garamond" w:hAnsi="Garamond"/>
                <w:i/>
                <w:iCs/>
                <w:sz w:val="20"/>
                <w:szCs w:val="20"/>
                <w:lang w:val="en-US"/>
              </w:rPr>
              <w:t>sufficient</w:t>
            </w:r>
            <w:r w:rsidRPr="007A15A5">
              <w:rPr>
                <w:rFonts w:ascii="Garamond" w:hAnsi="Garamond"/>
                <w:sz w:val="20"/>
                <w:szCs w:val="20"/>
                <w:lang w:val="en-US"/>
              </w:rPr>
              <w:t xml:space="preserve"> to sustain the program.</w:t>
            </w:r>
          </w:p>
          <w:p w14:paraId="404EE3BC" w14:textId="77777777" w:rsidR="00A509A2" w:rsidRPr="007A15A5" w:rsidRDefault="00A509A2" w:rsidP="00BD38A5">
            <w:pPr>
              <w:pStyle w:val="Standard"/>
              <w:rPr>
                <w:rFonts w:ascii="Garamond" w:hAnsi="Garamond"/>
                <w:sz w:val="20"/>
                <w:szCs w:val="20"/>
                <w:lang w:val="en-US"/>
              </w:rPr>
            </w:pPr>
            <w:r w:rsidRPr="007A15A5">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2D837798"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 xml:space="preserve">Faculty productivity and quality </w:t>
            </w:r>
            <w:r w:rsidRPr="007A15A5">
              <w:rPr>
                <w:rFonts w:ascii="Garamond" w:hAnsi="Garamond"/>
                <w:i/>
                <w:iCs/>
                <w:sz w:val="20"/>
                <w:szCs w:val="21"/>
                <w:lang w:val="en-US"/>
              </w:rPr>
              <w:t>are not evaluated as sufficient</w:t>
            </w:r>
            <w:r w:rsidRPr="007A15A5">
              <w:rPr>
                <w:rFonts w:ascii="Garamond" w:hAnsi="Garamond"/>
                <w:sz w:val="20"/>
                <w:szCs w:val="21"/>
                <w:lang w:val="en-US"/>
              </w:rPr>
              <w:t xml:space="preserve"> to meet the needs of the program.</w:t>
            </w:r>
          </w:p>
          <w:p w14:paraId="278FC2F5"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Productivity is not directly linked to program enhancements.</w:t>
            </w:r>
          </w:p>
        </w:tc>
      </w:tr>
      <w:tr w:rsidR="00A509A2" w:rsidRPr="007A15A5" w14:paraId="21D71B96" w14:textId="77777777" w:rsidTr="008F217E">
        <w:trPr>
          <w:cantSplit/>
          <w:jc w:val="center"/>
        </w:trPr>
        <w:tc>
          <w:tcPr>
            <w:tcW w:w="2922" w:type="dxa"/>
            <w:tcBorders>
              <w:left w:val="single" w:sz="2" w:space="0" w:color="000000" w:themeColor="text1"/>
              <w:bottom w:val="single" w:sz="4" w:space="0" w:color="auto"/>
            </w:tcBorders>
            <w:tcMar>
              <w:top w:w="55" w:type="dxa"/>
              <w:left w:w="55" w:type="dxa"/>
              <w:bottom w:w="55" w:type="dxa"/>
              <w:right w:w="55" w:type="dxa"/>
            </w:tcMar>
          </w:tcPr>
          <w:p w14:paraId="474BD647" w14:textId="77777777" w:rsidR="00A509A2" w:rsidRPr="007A15A5" w:rsidRDefault="00A509A2" w:rsidP="00BD38A5">
            <w:pPr>
              <w:pStyle w:val="Standard"/>
              <w:rPr>
                <w:rFonts w:ascii="Garamond" w:hAnsi="Garamond"/>
                <w:sz w:val="21"/>
                <w:szCs w:val="21"/>
                <w:lang w:val="en-US"/>
              </w:rPr>
            </w:pPr>
            <w:r w:rsidRPr="007A15A5">
              <w:rPr>
                <w:rFonts w:ascii="Garamond" w:hAnsi="Garamond"/>
                <w:b/>
                <w:bCs/>
                <w:sz w:val="20"/>
                <w:szCs w:val="20"/>
                <w:u w:val="single"/>
                <w:lang w:val="en-US"/>
              </w:rPr>
              <w:t>Part 3 Academic Program(s) and Emphasis</w:t>
            </w:r>
            <w:r w:rsidRPr="007A15A5">
              <w:rPr>
                <w:rFonts w:ascii="Garamond" w:hAnsi="Garamond"/>
                <w:sz w:val="21"/>
                <w:szCs w:val="21"/>
                <w:lang w:val="en-US"/>
              </w:rPr>
              <w:t>: Quality of the program as assessed by its curriculum and impact on students</w:t>
            </w:r>
          </w:p>
          <w:p w14:paraId="43684BF7" w14:textId="77777777" w:rsidR="00A509A2" w:rsidRPr="007A15A5" w:rsidRDefault="00A509A2" w:rsidP="00BD38A5">
            <w:pPr>
              <w:pStyle w:val="Standard"/>
              <w:rPr>
                <w:rFonts w:ascii="Garamond" w:hAnsi="Garamond"/>
                <w:b/>
                <w:bCs/>
                <w:sz w:val="21"/>
                <w:szCs w:val="21"/>
                <w:lang w:val="en-US"/>
              </w:rPr>
            </w:pPr>
          </w:p>
        </w:tc>
        <w:tc>
          <w:tcPr>
            <w:tcW w:w="3330" w:type="dxa"/>
            <w:tcBorders>
              <w:left w:val="single" w:sz="2" w:space="0" w:color="000000" w:themeColor="text1"/>
              <w:bottom w:val="single" w:sz="4" w:space="0" w:color="auto"/>
            </w:tcBorders>
            <w:shd w:val="clear" w:color="auto" w:fill="FFFF00"/>
            <w:tcMar>
              <w:top w:w="55" w:type="dxa"/>
              <w:left w:w="55" w:type="dxa"/>
              <w:bottom w:w="55" w:type="dxa"/>
              <w:right w:w="55" w:type="dxa"/>
            </w:tcMar>
          </w:tcPr>
          <w:p w14:paraId="13372B55"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97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4686253C" w14:textId="77777777" w:rsidR="00A509A2" w:rsidRPr="007A15A5" w:rsidRDefault="00A509A2" w:rsidP="00BD38A5">
            <w:pPr>
              <w:pStyle w:val="Standard"/>
              <w:rPr>
                <w:rFonts w:ascii="Garamond" w:hAnsi="Garamond"/>
                <w:sz w:val="20"/>
                <w:szCs w:val="20"/>
                <w:lang w:val="en-US"/>
              </w:rPr>
            </w:pPr>
            <w:r w:rsidRPr="007A15A5">
              <w:rPr>
                <w:rFonts w:ascii="Garamond" w:hAnsi="Garamond"/>
                <w:sz w:val="20"/>
                <w:szCs w:val="20"/>
                <w:lang w:val="en-US"/>
              </w:rPr>
              <w:t xml:space="preserve">The program assessment </w:t>
            </w:r>
            <w:proofErr w:type="gramStart"/>
            <w:r w:rsidRPr="007A15A5">
              <w:rPr>
                <w:rFonts w:ascii="Garamond" w:hAnsi="Garamond"/>
                <w:sz w:val="20"/>
                <w:szCs w:val="20"/>
                <w:lang w:val="en-US"/>
              </w:rPr>
              <w:t>plan,</w:t>
            </w:r>
            <w:proofErr w:type="gramEnd"/>
            <w:r w:rsidRPr="007A15A5">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7A15A5">
              <w:rPr>
                <w:rFonts w:ascii="Garamond" w:hAnsi="Garamond"/>
                <w:sz w:val="20"/>
                <w:szCs w:val="20"/>
                <w:lang w:val="en-US"/>
              </w:rPr>
              <w:t>does</w:t>
            </w:r>
            <w:proofErr w:type="gramEnd"/>
            <w:r w:rsidRPr="007A15A5">
              <w:rPr>
                <w:rFonts w:ascii="Garamond" w:hAnsi="Garamond"/>
                <w:sz w:val="20"/>
                <w:szCs w:val="20"/>
                <w:lang w:val="en-US"/>
              </w:rPr>
              <w:t xml:space="preserve"> not address the positive impact of the curriculum on student learning.</w:t>
            </w:r>
          </w:p>
        </w:tc>
        <w:tc>
          <w:tcPr>
            <w:tcW w:w="2880" w:type="dxa"/>
            <w:tcBorders>
              <w:left w:val="single" w:sz="2" w:space="0" w:color="000000" w:themeColor="text1"/>
              <w:bottom w:val="single" w:sz="4" w:space="0" w:color="auto"/>
              <w:right w:val="single" w:sz="2" w:space="0" w:color="000000" w:themeColor="text1"/>
            </w:tcBorders>
          </w:tcPr>
          <w:p w14:paraId="234F41F8"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4" w:space="0" w:color="auto"/>
              <w:right w:val="single" w:sz="2" w:space="0" w:color="000000" w:themeColor="text1"/>
            </w:tcBorders>
          </w:tcPr>
          <w:p w14:paraId="32A29266"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The assessment plan does not align the curriculum with student learning outcomes or does not demonstrate the impact of the curriculum on student learning.</w:t>
            </w:r>
          </w:p>
        </w:tc>
      </w:tr>
      <w:tr w:rsidR="00A509A2" w:rsidRPr="007A15A5" w14:paraId="3A3D50EF" w14:textId="77777777" w:rsidTr="008F217E">
        <w:trPr>
          <w:cantSplit/>
          <w:trHeight w:val="143"/>
          <w:jc w:val="center"/>
        </w:trPr>
        <w:tc>
          <w:tcPr>
            <w:tcW w:w="14442" w:type="dxa"/>
            <w:gridSpan w:val="5"/>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Mar>
              <w:top w:w="55" w:type="dxa"/>
              <w:left w:w="55" w:type="dxa"/>
              <w:bottom w:w="55" w:type="dxa"/>
              <w:right w:w="55" w:type="dxa"/>
            </w:tcMar>
          </w:tcPr>
          <w:p w14:paraId="55D60858" w14:textId="77777777" w:rsidR="008F217E" w:rsidRDefault="008F217E" w:rsidP="00BD38A5">
            <w:pPr>
              <w:pStyle w:val="Standard"/>
              <w:rPr>
                <w:rFonts w:ascii="Garamond" w:hAnsi="Garamond"/>
                <w:b/>
                <w:bCs/>
                <w:sz w:val="20"/>
                <w:szCs w:val="21"/>
                <w:u w:val="single"/>
                <w:lang w:val="en-US"/>
              </w:rPr>
            </w:pPr>
          </w:p>
          <w:p w14:paraId="0B299A8D" w14:textId="77777777" w:rsidR="008F217E" w:rsidRDefault="008F217E" w:rsidP="00BD38A5">
            <w:pPr>
              <w:pStyle w:val="Standard"/>
              <w:rPr>
                <w:rFonts w:ascii="Garamond" w:hAnsi="Garamond"/>
                <w:b/>
                <w:bCs/>
                <w:sz w:val="20"/>
                <w:szCs w:val="21"/>
                <w:u w:val="single"/>
                <w:lang w:val="en-US"/>
              </w:rPr>
            </w:pPr>
          </w:p>
          <w:p w14:paraId="6413A3EA" w14:textId="77777777" w:rsidR="000C4BA9" w:rsidRDefault="000C4BA9" w:rsidP="00BD38A5">
            <w:pPr>
              <w:pStyle w:val="Standard"/>
              <w:rPr>
                <w:rFonts w:ascii="Garamond" w:hAnsi="Garamond"/>
                <w:b/>
                <w:bCs/>
                <w:sz w:val="20"/>
                <w:szCs w:val="21"/>
                <w:u w:val="single"/>
                <w:lang w:val="en-US"/>
              </w:rPr>
            </w:pPr>
          </w:p>
          <w:p w14:paraId="4AD673B0" w14:textId="77777777" w:rsidR="000C4BA9" w:rsidRDefault="000C4BA9" w:rsidP="00BD38A5">
            <w:pPr>
              <w:pStyle w:val="Standard"/>
              <w:rPr>
                <w:rFonts w:ascii="Garamond" w:hAnsi="Garamond"/>
                <w:b/>
                <w:bCs/>
                <w:sz w:val="20"/>
                <w:szCs w:val="21"/>
                <w:u w:val="single"/>
                <w:lang w:val="en-US"/>
              </w:rPr>
            </w:pPr>
          </w:p>
          <w:p w14:paraId="544A1CBD" w14:textId="60843447" w:rsidR="00A509A2" w:rsidRPr="007A15A5" w:rsidRDefault="00A509A2" w:rsidP="00BD38A5">
            <w:pPr>
              <w:pStyle w:val="Standard"/>
              <w:rPr>
                <w:rFonts w:ascii="Garamond" w:hAnsi="Garamond"/>
                <w:b/>
                <w:bCs/>
                <w:sz w:val="20"/>
                <w:szCs w:val="21"/>
                <w:u w:val="single"/>
                <w:lang w:val="en-US"/>
              </w:rPr>
            </w:pPr>
            <w:r w:rsidRPr="007A15A5">
              <w:rPr>
                <w:rFonts w:ascii="Garamond" w:hAnsi="Garamond"/>
                <w:b/>
                <w:bCs/>
                <w:sz w:val="20"/>
                <w:szCs w:val="21"/>
                <w:u w:val="single"/>
                <w:lang w:val="en-US"/>
              </w:rPr>
              <w:t xml:space="preserve">Part 4 Enrollment Management </w:t>
            </w:r>
          </w:p>
        </w:tc>
      </w:tr>
      <w:tr w:rsidR="00A509A2" w:rsidRPr="007A15A5" w14:paraId="1F08DD26" w14:textId="77777777" w:rsidTr="008F217E">
        <w:trPr>
          <w:cantSplit/>
          <w:trHeight w:val="615"/>
          <w:jc w:val="center"/>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5D56A53B" w14:textId="77777777" w:rsidR="00A509A2" w:rsidRPr="007A15A5" w:rsidRDefault="00A509A2" w:rsidP="00BD38A5">
            <w:pPr>
              <w:pStyle w:val="Standard"/>
              <w:rPr>
                <w:rFonts w:ascii="Garamond" w:hAnsi="Garamond"/>
                <w:b/>
                <w:bCs/>
                <w:sz w:val="21"/>
                <w:szCs w:val="21"/>
                <w:lang w:val="en-US"/>
              </w:rPr>
            </w:pPr>
            <w:r w:rsidRPr="007A15A5">
              <w:rPr>
                <w:rFonts w:ascii="Garamond" w:hAnsi="Garamond"/>
                <w:b/>
                <w:bCs/>
                <w:sz w:val="20"/>
                <w:szCs w:val="20"/>
                <w:u w:val="single"/>
                <w:lang w:val="en-US"/>
              </w:rPr>
              <w:t>Part 4A. Student Need/Employer Demand:</w:t>
            </w:r>
            <w:r w:rsidRPr="007A15A5">
              <w:rPr>
                <w:rFonts w:ascii="Garamond" w:hAnsi="Garamond"/>
                <w:b/>
                <w:bCs/>
                <w:sz w:val="20"/>
                <w:szCs w:val="20"/>
                <w:lang w:val="en-US"/>
              </w:rPr>
              <w:t xml:space="preserve"> </w:t>
            </w:r>
            <w:r w:rsidRPr="007A15A5">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00DC26A"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 xml:space="preserve">The program clearly demonstrates importance based on employer </w:t>
            </w:r>
            <w:proofErr w:type="gramStart"/>
            <w:r w:rsidRPr="007A15A5">
              <w:rPr>
                <w:rFonts w:ascii="Garamond" w:hAnsi="Garamond"/>
                <w:sz w:val="20"/>
                <w:szCs w:val="21"/>
                <w:lang w:val="en-US"/>
              </w:rPr>
              <w:t>need</w:t>
            </w:r>
            <w:proofErr w:type="gramEnd"/>
            <w:r w:rsidRPr="007A15A5">
              <w:rPr>
                <w:rFonts w:ascii="Garamond" w:hAnsi="Garamond"/>
                <w:sz w:val="20"/>
                <w:szCs w:val="21"/>
                <w:lang w:val="en-US"/>
              </w:rPr>
              <w:t xml:space="preserve">, student demand, and the national job outlook. </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AE851A0"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The program clearly demonstrates importance based on employer need and student demand.</w:t>
            </w:r>
          </w:p>
        </w:tc>
        <w:tc>
          <w:tcPr>
            <w:tcW w:w="2880" w:type="dxa"/>
            <w:tcBorders>
              <w:left w:val="single" w:sz="2" w:space="0" w:color="000000" w:themeColor="text1"/>
              <w:bottom w:val="single" w:sz="2" w:space="0" w:color="000000" w:themeColor="text1"/>
              <w:right w:val="single" w:sz="2" w:space="0" w:color="000000" w:themeColor="text1"/>
            </w:tcBorders>
          </w:tcPr>
          <w:p w14:paraId="0D9016EF" w14:textId="77777777" w:rsidR="00A509A2" w:rsidRPr="007A15A5" w:rsidRDefault="00A509A2" w:rsidP="00BD38A5">
            <w:pPr>
              <w:pStyle w:val="Standard"/>
              <w:rPr>
                <w:rFonts w:ascii="Garamond" w:hAnsi="Garamond"/>
                <w:sz w:val="20"/>
                <w:szCs w:val="20"/>
                <w:lang w:val="en-US"/>
              </w:rPr>
            </w:pPr>
            <w:r w:rsidRPr="007A15A5">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6BCC7DF4"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The program data does not indicate student need nor employer demand.</w:t>
            </w:r>
          </w:p>
        </w:tc>
      </w:tr>
      <w:tr w:rsidR="00A509A2" w:rsidRPr="007A15A5" w14:paraId="3625DD13" w14:textId="77777777" w:rsidTr="008F217E">
        <w:trPr>
          <w:cantSplit/>
          <w:trHeight w:val="615"/>
          <w:jc w:val="center"/>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3218B6AC" w14:textId="77777777" w:rsidR="00A509A2" w:rsidRPr="007A15A5" w:rsidRDefault="00A509A2" w:rsidP="00BD38A5">
            <w:pPr>
              <w:pStyle w:val="Standard"/>
              <w:rPr>
                <w:rFonts w:ascii="Garamond" w:hAnsi="Garamond"/>
                <w:b/>
                <w:bCs/>
                <w:sz w:val="20"/>
                <w:szCs w:val="20"/>
                <w:u w:val="single"/>
                <w:lang w:val="en-US"/>
              </w:rPr>
            </w:pPr>
            <w:r w:rsidRPr="007A15A5">
              <w:rPr>
                <w:rFonts w:ascii="Garamond" w:hAnsi="Garamond"/>
                <w:b/>
                <w:bCs/>
                <w:sz w:val="20"/>
                <w:szCs w:val="20"/>
                <w:u w:val="single"/>
                <w:lang w:val="en-US"/>
              </w:rPr>
              <w:t xml:space="preserve">Part 4.B. Recruitment/Retention: </w:t>
            </w:r>
            <w:r w:rsidRPr="007A15A5">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924C357"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 xml:space="preserve">The program clearly demonstrates its progress made on the </w:t>
            </w:r>
            <w:r w:rsidRPr="007A15A5">
              <w:rPr>
                <w:rFonts w:ascii="Garamond" w:hAnsi="Garamond"/>
                <w:sz w:val="20"/>
                <w:szCs w:val="20"/>
                <w:lang w:val="en-US"/>
              </w:rPr>
              <w:t>G-PIPER</w:t>
            </w:r>
            <w:r w:rsidRPr="007A15A5">
              <w:rPr>
                <w:rFonts w:ascii="Garamond" w:hAnsi="Garamond"/>
                <w:sz w:val="20"/>
                <w:szCs w:val="21"/>
                <w:lang w:val="en-US"/>
              </w:rPr>
              <w:t xml:space="preserve"> and/or SEM plan and </w:t>
            </w:r>
            <w:proofErr w:type="gramStart"/>
            <w:r w:rsidRPr="007A15A5">
              <w:rPr>
                <w:rFonts w:ascii="Garamond" w:hAnsi="Garamond"/>
                <w:sz w:val="20"/>
                <w:szCs w:val="21"/>
                <w:lang w:val="en-US"/>
              </w:rPr>
              <w:t>provide</w:t>
            </w:r>
            <w:proofErr w:type="gramEnd"/>
            <w:r w:rsidRPr="007A15A5">
              <w:rPr>
                <w:rFonts w:ascii="Garamond" w:hAnsi="Garamond"/>
                <w:sz w:val="20"/>
                <w:szCs w:val="21"/>
                <w:lang w:val="en-US"/>
              </w:rPr>
              <w:t xml:space="preserve"> narrative for at least 3 activities undertaken in the department to support the goals of the </w:t>
            </w:r>
            <w:r w:rsidRPr="007A15A5">
              <w:rPr>
                <w:rFonts w:ascii="Garamond" w:hAnsi="Garamond"/>
                <w:sz w:val="20"/>
                <w:szCs w:val="20"/>
                <w:lang w:val="en-US"/>
              </w:rPr>
              <w:t>G-PIPER</w:t>
            </w:r>
            <w:r w:rsidRPr="007A15A5">
              <w:rPr>
                <w:rFonts w:ascii="Garamond" w:hAnsi="Garamond"/>
                <w:sz w:val="20"/>
                <w:szCs w:val="21"/>
                <w:lang w:val="en-US"/>
              </w:rPr>
              <w:t xml:space="preserve"> and/or SEM Plan.</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266DF2A"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 xml:space="preserve">The program demonstrates its progress made on the </w:t>
            </w:r>
            <w:r w:rsidRPr="007A15A5">
              <w:rPr>
                <w:rFonts w:ascii="Garamond" w:hAnsi="Garamond"/>
                <w:sz w:val="20"/>
                <w:szCs w:val="20"/>
                <w:lang w:val="en-US"/>
              </w:rPr>
              <w:t>G-PIPER</w:t>
            </w:r>
            <w:r w:rsidRPr="007A15A5">
              <w:rPr>
                <w:rFonts w:ascii="Garamond" w:hAnsi="Garamond"/>
                <w:sz w:val="20"/>
                <w:szCs w:val="21"/>
                <w:lang w:val="en-US"/>
              </w:rPr>
              <w:t xml:space="preserve"> and/or SEM plan and </w:t>
            </w:r>
            <w:proofErr w:type="gramStart"/>
            <w:r w:rsidRPr="007A15A5">
              <w:rPr>
                <w:rFonts w:ascii="Garamond" w:hAnsi="Garamond"/>
                <w:sz w:val="20"/>
                <w:szCs w:val="21"/>
                <w:lang w:val="en-US"/>
              </w:rPr>
              <w:t>provide</w:t>
            </w:r>
            <w:proofErr w:type="gramEnd"/>
            <w:r w:rsidRPr="007A15A5">
              <w:rPr>
                <w:rFonts w:ascii="Garamond" w:hAnsi="Garamond"/>
                <w:sz w:val="20"/>
                <w:szCs w:val="21"/>
                <w:lang w:val="en-US"/>
              </w:rPr>
              <w:t xml:space="preserve"> narrative for at least 2 activities undertaken in the department to support the goals of the </w:t>
            </w:r>
            <w:r w:rsidRPr="007A15A5">
              <w:rPr>
                <w:rFonts w:ascii="Garamond" w:hAnsi="Garamond"/>
                <w:sz w:val="20"/>
                <w:szCs w:val="20"/>
                <w:lang w:val="en-US"/>
              </w:rPr>
              <w:t xml:space="preserve">G-PIPER </w:t>
            </w:r>
            <w:r w:rsidRPr="007A15A5">
              <w:rPr>
                <w:rFonts w:ascii="Garamond" w:hAnsi="Garamond"/>
                <w:sz w:val="20"/>
                <w:szCs w:val="21"/>
                <w:lang w:val="en-US"/>
              </w:rPr>
              <w:t>and/or SEM Plan.</w:t>
            </w:r>
          </w:p>
        </w:tc>
        <w:tc>
          <w:tcPr>
            <w:tcW w:w="2880" w:type="dxa"/>
            <w:tcBorders>
              <w:left w:val="single" w:sz="2" w:space="0" w:color="000000" w:themeColor="text1"/>
              <w:bottom w:val="single" w:sz="2" w:space="0" w:color="000000" w:themeColor="text1"/>
              <w:right w:val="single" w:sz="2" w:space="0" w:color="000000" w:themeColor="text1"/>
            </w:tcBorders>
          </w:tcPr>
          <w:p w14:paraId="0F8BF9CB"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 xml:space="preserve">The program demonstrates its progress made on the </w:t>
            </w:r>
            <w:r w:rsidRPr="007A15A5">
              <w:rPr>
                <w:rFonts w:ascii="Garamond" w:hAnsi="Garamond"/>
                <w:sz w:val="20"/>
                <w:szCs w:val="20"/>
                <w:lang w:val="en-US"/>
              </w:rPr>
              <w:t>G-PIPER</w:t>
            </w:r>
            <w:r w:rsidRPr="007A15A5">
              <w:rPr>
                <w:rFonts w:ascii="Garamond" w:hAnsi="Garamond"/>
                <w:sz w:val="20"/>
                <w:szCs w:val="21"/>
                <w:lang w:val="en-US"/>
              </w:rPr>
              <w:t xml:space="preserve"> and/or SEM plan and </w:t>
            </w:r>
            <w:proofErr w:type="gramStart"/>
            <w:r w:rsidRPr="007A15A5">
              <w:rPr>
                <w:rFonts w:ascii="Garamond" w:hAnsi="Garamond"/>
                <w:sz w:val="20"/>
                <w:szCs w:val="21"/>
                <w:lang w:val="en-US"/>
              </w:rPr>
              <w:t>provide</w:t>
            </w:r>
            <w:proofErr w:type="gramEnd"/>
            <w:r w:rsidRPr="007A15A5">
              <w:rPr>
                <w:rFonts w:ascii="Garamond" w:hAnsi="Garamond"/>
                <w:sz w:val="20"/>
                <w:szCs w:val="21"/>
                <w:lang w:val="en-US"/>
              </w:rPr>
              <w:t xml:space="preserve"> narrative for at least 1 activity undertaken in the department to support the goals of the </w:t>
            </w:r>
            <w:r w:rsidRPr="007A15A5">
              <w:rPr>
                <w:rFonts w:ascii="Garamond" w:hAnsi="Garamond"/>
                <w:sz w:val="20"/>
                <w:szCs w:val="20"/>
                <w:lang w:val="en-US"/>
              </w:rPr>
              <w:t xml:space="preserve">G-PIPER </w:t>
            </w:r>
            <w:r w:rsidRPr="007A15A5">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07FAA8AE"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 xml:space="preserve">The program does not demonstrate its progress made on the </w:t>
            </w:r>
            <w:r w:rsidRPr="007A15A5">
              <w:rPr>
                <w:rFonts w:ascii="Garamond" w:hAnsi="Garamond"/>
                <w:sz w:val="20"/>
                <w:szCs w:val="20"/>
                <w:lang w:val="en-US"/>
              </w:rPr>
              <w:t xml:space="preserve">G-PIPER </w:t>
            </w:r>
            <w:r w:rsidRPr="007A15A5">
              <w:rPr>
                <w:rFonts w:ascii="Garamond" w:hAnsi="Garamond"/>
                <w:sz w:val="20"/>
                <w:szCs w:val="21"/>
                <w:lang w:val="en-US"/>
              </w:rPr>
              <w:t>and/or SEM plan or provide narrative on activities undertaken in the department to support the goals of the G-PIPER and/or SEM Plan.</w:t>
            </w:r>
          </w:p>
        </w:tc>
      </w:tr>
      <w:tr w:rsidR="00A509A2" w:rsidRPr="007A15A5" w14:paraId="1E736C18" w14:textId="77777777" w:rsidTr="008F217E">
        <w:trPr>
          <w:cantSplit/>
          <w:jc w:val="center"/>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59EEEC7" w14:textId="77777777" w:rsidR="00A509A2" w:rsidRPr="007A15A5" w:rsidRDefault="00A509A2" w:rsidP="00BD38A5">
            <w:pPr>
              <w:pStyle w:val="Standard"/>
              <w:rPr>
                <w:rFonts w:ascii="Garamond" w:hAnsi="Garamond"/>
                <w:b/>
                <w:bCs/>
                <w:sz w:val="21"/>
                <w:szCs w:val="21"/>
                <w:lang w:val="en-US"/>
              </w:rPr>
            </w:pPr>
            <w:r w:rsidRPr="007A15A5">
              <w:rPr>
                <w:rFonts w:ascii="Garamond" w:hAnsi="Garamond"/>
                <w:b/>
                <w:bCs/>
                <w:sz w:val="20"/>
                <w:szCs w:val="20"/>
                <w:u w:val="single"/>
                <w:lang w:val="en-US"/>
              </w:rPr>
              <w:t>Part 4.C Program and Faculty Service</w:t>
            </w:r>
            <w:r w:rsidRPr="007A15A5">
              <w:rPr>
                <w:rFonts w:ascii="Garamond" w:hAnsi="Garamond"/>
                <w:b/>
                <w:bCs/>
                <w:sz w:val="21"/>
                <w:szCs w:val="21"/>
                <w:lang w:val="en-US"/>
              </w:rPr>
              <w:t xml:space="preserve">: </w:t>
            </w:r>
            <w:r w:rsidRPr="007A15A5">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D3B3012" w14:textId="77777777" w:rsidR="00A509A2" w:rsidRPr="007A15A5" w:rsidRDefault="00A509A2" w:rsidP="00BD38A5">
            <w:pPr>
              <w:pStyle w:val="Standard"/>
              <w:rPr>
                <w:rFonts w:ascii="Garamond" w:hAnsi="Garamond"/>
                <w:sz w:val="20"/>
                <w:szCs w:val="20"/>
                <w:lang w:val="en-US"/>
              </w:rPr>
            </w:pPr>
            <w:r w:rsidRPr="007A15A5">
              <w:rPr>
                <w:rFonts w:ascii="Garamond" w:hAnsi="Garamond"/>
                <w:sz w:val="20"/>
                <w:szCs w:val="20"/>
                <w:lang w:val="en-US"/>
              </w:rPr>
              <w:t xml:space="preserve">The program demonstrates its value with noted exemplary service to the discipline, to the university, and beyond.  </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2AFEBF9"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The program demonstrates value to two of the following: the discipline, the university, or beyond.</w:t>
            </w:r>
          </w:p>
        </w:tc>
        <w:tc>
          <w:tcPr>
            <w:tcW w:w="2880" w:type="dxa"/>
            <w:tcBorders>
              <w:left w:val="single" w:sz="2" w:space="0" w:color="000000" w:themeColor="text1"/>
              <w:bottom w:val="single" w:sz="2" w:space="0" w:color="000000" w:themeColor="text1"/>
              <w:right w:val="single" w:sz="2" w:space="0" w:color="000000" w:themeColor="text1"/>
            </w:tcBorders>
          </w:tcPr>
          <w:p w14:paraId="31FC633C"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 xml:space="preserve">The program demonstrates value to one of the following: discipline, </w:t>
            </w:r>
            <w:proofErr w:type="gramStart"/>
            <w:r w:rsidRPr="007A15A5">
              <w:rPr>
                <w:rFonts w:ascii="Garamond" w:hAnsi="Garamond"/>
                <w:sz w:val="20"/>
                <w:szCs w:val="21"/>
                <w:lang w:val="en-US"/>
              </w:rPr>
              <w:t>the university</w:t>
            </w:r>
            <w:proofErr w:type="gramEnd"/>
            <w:r w:rsidRPr="007A15A5">
              <w:rPr>
                <w:rFonts w:ascii="Garamond" w:hAnsi="Garamond"/>
                <w:sz w:val="20"/>
                <w:szCs w:val="21"/>
                <w:lang w:val="en-US"/>
              </w:rPr>
              <w:t xml:space="preserve"> or the beyond.</w:t>
            </w:r>
          </w:p>
        </w:tc>
        <w:tc>
          <w:tcPr>
            <w:tcW w:w="2340" w:type="dxa"/>
            <w:tcBorders>
              <w:left w:val="single" w:sz="2" w:space="0" w:color="000000" w:themeColor="text1"/>
              <w:bottom w:val="single" w:sz="2" w:space="0" w:color="000000" w:themeColor="text1"/>
              <w:right w:val="single" w:sz="2" w:space="0" w:color="000000" w:themeColor="text1"/>
            </w:tcBorders>
          </w:tcPr>
          <w:p w14:paraId="3A77BBFB" w14:textId="77777777" w:rsidR="00A509A2" w:rsidRPr="007A15A5" w:rsidRDefault="00A509A2" w:rsidP="00BD38A5">
            <w:pPr>
              <w:pStyle w:val="Standard"/>
              <w:rPr>
                <w:rFonts w:ascii="Garamond" w:hAnsi="Garamond"/>
                <w:sz w:val="20"/>
                <w:szCs w:val="21"/>
                <w:lang w:val="en-US"/>
              </w:rPr>
            </w:pPr>
            <w:r w:rsidRPr="007A15A5">
              <w:rPr>
                <w:rFonts w:ascii="Garamond" w:hAnsi="Garamond"/>
                <w:sz w:val="20"/>
                <w:szCs w:val="21"/>
                <w:lang w:val="en-US"/>
              </w:rPr>
              <w:t>The program does not demonstrate value to its discipline, the university, or beyond.</w:t>
            </w:r>
          </w:p>
        </w:tc>
      </w:tr>
      <w:tr w:rsidR="00A509A2" w14:paraId="310103D7" w14:textId="77777777" w:rsidTr="008F217E">
        <w:trPr>
          <w:cantSplit/>
          <w:trHeight w:val="588"/>
          <w:jc w:val="center"/>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D069B60" w14:textId="77777777" w:rsidR="00A509A2" w:rsidRPr="007A15A5" w:rsidRDefault="00A509A2" w:rsidP="00BD38A5">
            <w:pPr>
              <w:pStyle w:val="Standard"/>
              <w:rPr>
                <w:rFonts w:ascii="Garamond" w:hAnsi="Garamond"/>
                <w:sz w:val="21"/>
                <w:szCs w:val="21"/>
                <w:lang w:val="en-US"/>
              </w:rPr>
            </w:pPr>
            <w:r w:rsidRPr="007A15A5">
              <w:rPr>
                <w:rFonts w:ascii="Garamond" w:hAnsi="Garamond"/>
                <w:b/>
                <w:bCs/>
                <w:sz w:val="20"/>
                <w:szCs w:val="20"/>
                <w:u w:val="single"/>
                <w:lang w:val="en-US"/>
              </w:rPr>
              <w:t>Part 5:  Summary/ Recommendations:</w:t>
            </w:r>
            <w:r w:rsidRPr="007A15A5">
              <w:rPr>
                <w:rFonts w:ascii="Garamond" w:hAnsi="Garamond"/>
                <w:b/>
                <w:bCs/>
                <w:sz w:val="20"/>
                <w:szCs w:val="20"/>
                <w:lang w:val="en-US"/>
              </w:rPr>
              <w:t xml:space="preserve"> </w:t>
            </w:r>
            <w:r w:rsidRPr="007A15A5">
              <w:rPr>
                <w:rFonts w:ascii="Garamond" w:hAnsi="Garamond"/>
                <w:sz w:val="21"/>
                <w:szCs w:val="21"/>
                <w:lang w:val="en-US"/>
              </w:rPr>
              <w:t>Evidence of feedback loop demonstrating program improvement</w:t>
            </w:r>
          </w:p>
          <w:p w14:paraId="118396BB" w14:textId="77777777" w:rsidR="00A509A2" w:rsidRPr="007A15A5" w:rsidRDefault="00A509A2" w:rsidP="00BD38A5">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03A4A25" w14:textId="77777777" w:rsidR="00A509A2" w:rsidRPr="007A15A5" w:rsidRDefault="00A509A2" w:rsidP="00BD38A5">
            <w:pPr>
              <w:autoSpaceDE w:val="0"/>
              <w:adjustRightInd w:val="0"/>
              <w:rPr>
                <w:rFonts w:ascii="Garamond" w:hAnsi="Garamond"/>
                <w:sz w:val="20"/>
                <w:szCs w:val="21"/>
              </w:rPr>
            </w:pPr>
            <w:r w:rsidRPr="007A15A5">
              <w:rPr>
                <w:rFonts w:ascii="Garamond" w:hAnsi="Garamond" w:cs="AGaramondPro-Regular"/>
                <w:sz w:val="20"/>
                <w:szCs w:val="21"/>
              </w:rPr>
              <w:t xml:space="preserve">The program has made changes based on </w:t>
            </w:r>
            <w:proofErr w:type="gramStart"/>
            <w:r w:rsidRPr="007A15A5">
              <w:rPr>
                <w:rFonts w:ascii="Garamond" w:hAnsi="Garamond" w:cs="AGaramondPro-Regular"/>
                <w:sz w:val="20"/>
                <w:szCs w:val="21"/>
              </w:rPr>
              <w:t>the data</w:t>
            </w:r>
            <w:proofErr w:type="gramEnd"/>
            <w:r w:rsidRPr="007A15A5">
              <w:rPr>
                <w:rFonts w:ascii="Garamond" w:hAnsi="Garamond" w:cs="AGaramondPro-Regular"/>
                <w:sz w:val="20"/>
                <w:szCs w:val="21"/>
              </w:rPr>
              <w:t xml:space="preserve"> and has systematically studied the effects of any changes to </w:t>
            </w:r>
            <w:proofErr w:type="gramStart"/>
            <w:r w:rsidRPr="007A15A5">
              <w:rPr>
                <w:rFonts w:ascii="Garamond" w:hAnsi="Garamond" w:cs="AGaramondPro-Regular"/>
                <w:sz w:val="20"/>
                <w:szCs w:val="21"/>
              </w:rPr>
              <w:t>assure</w:t>
            </w:r>
            <w:proofErr w:type="gramEnd"/>
            <w:r w:rsidRPr="007A15A5">
              <w:rPr>
                <w:rFonts w:ascii="Garamond" w:hAnsi="Garamond" w:cs="AGaramondPro-Regular"/>
                <w:sz w:val="20"/>
                <w:szCs w:val="21"/>
              </w:rPr>
              <w:t xml:space="preserve"> that programs are strengthened without adverse consequences. Shows significant program improvement </w:t>
            </w:r>
            <w:proofErr w:type="gramStart"/>
            <w:r w:rsidRPr="007A15A5">
              <w:rPr>
                <w:rFonts w:ascii="Garamond" w:hAnsi="Garamond" w:cs="AGaramondPro-Regular"/>
                <w:sz w:val="20"/>
                <w:szCs w:val="21"/>
              </w:rPr>
              <w:t>as a result of</w:t>
            </w:r>
            <w:proofErr w:type="gramEnd"/>
            <w:r w:rsidRPr="007A15A5">
              <w:rPr>
                <w:rFonts w:ascii="Garamond" w:hAnsi="Garamond" w:cs="AGaramondPro-Regular"/>
                <w:sz w:val="20"/>
                <w:szCs w:val="21"/>
              </w:rPr>
              <w:t xml:space="preserve"> feedback loop.</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73B287C" w14:textId="77777777" w:rsidR="00A509A2" w:rsidRPr="007A15A5" w:rsidRDefault="00A509A2" w:rsidP="00BD38A5">
            <w:pPr>
              <w:autoSpaceDE w:val="0"/>
              <w:adjustRightInd w:val="0"/>
              <w:rPr>
                <w:rFonts w:ascii="Garamond" w:hAnsi="Garamond"/>
                <w:sz w:val="20"/>
                <w:szCs w:val="20"/>
              </w:rPr>
            </w:pPr>
            <w:r w:rsidRPr="007A15A5">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880" w:type="dxa"/>
            <w:tcBorders>
              <w:left w:val="single" w:sz="2" w:space="0" w:color="000000" w:themeColor="text1"/>
              <w:bottom w:val="single" w:sz="2" w:space="0" w:color="000000" w:themeColor="text1"/>
              <w:right w:val="single" w:sz="2" w:space="0" w:color="000000" w:themeColor="text1"/>
            </w:tcBorders>
          </w:tcPr>
          <w:p w14:paraId="138CFBFC" w14:textId="77777777" w:rsidR="00A509A2" w:rsidRPr="007A15A5" w:rsidRDefault="00A509A2" w:rsidP="00BD38A5">
            <w:pPr>
              <w:autoSpaceDE w:val="0"/>
              <w:adjustRightInd w:val="0"/>
              <w:rPr>
                <w:rFonts w:ascii="Garamond" w:hAnsi="Garamond" w:cs="AGaramondPro-Regular"/>
                <w:sz w:val="20"/>
                <w:szCs w:val="21"/>
              </w:rPr>
            </w:pPr>
            <w:r w:rsidRPr="007A15A5">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22ABB9BB" w14:textId="77777777" w:rsidR="00A509A2" w:rsidRPr="007E4631" w:rsidRDefault="00A509A2" w:rsidP="00BD38A5">
            <w:pPr>
              <w:autoSpaceDE w:val="0"/>
              <w:adjustRightInd w:val="0"/>
              <w:rPr>
                <w:rFonts w:ascii="Garamond" w:hAnsi="Garamond" w:cs="AGaramondPro-Regular"/>
                <w:sz w:val="20"/>
                <w:szCs w:val="21"/>
              </w:rPr>
            </w:pPr>
            <w:r w:rsidRPr="007A15A5">
              <w:rPr>
                <w:rFonts w:ascii="Garamond" w:hAnsi="Garamond" w:cs="AGaramondPro-Regular"/>
                <w:sz w:val="20"/>
                <w:szCs w:val="21"/>
              </w:rPr>
              <w:t>The program makes no use of data collected to evaluate the efficacy of its courses and programs.</w:t>
            </w:r>
          </w:p>
        </w:tc>
      </w:tr>
    </w:tbl>
    <w:tbl>
      <w:tblPr>
        <w:tblStyle w:val="TableGrid"/>
        <w:tblW w:w="14518" w:type="dxa"/>
        <w:jc w:val="center"/>
        <w:tblLook w:val="04A0" w:firstRow="1" w:lastRow="0" w:firstColumn="1" w:lastColumn="0" w:noHBand="0" w:noVBand="1"/>
      </w:tblPr>
      <w:tblGrid>
        <w:gridCol w:w="3200"/>
        <w:gridCol w:w="11318"/>
      </w:tblGrid>
      <w:tr w:rsidR="00A509A2" w:rsidRPr="005B284C" w14:paraId="3D16C30F" w14:textId="77777777" w:rsidTr="00A509A2">
        <w:trPr>
          <w:trHeight w:val="422"/>
          <w:jc w:val="center"/>
        </w:trPr>
        <w:tc>
          <w:tcPr>
            <w:tcW w:w="3200" w:type="dxa"/>
          </w:tcPr>
          <w:p w14:paraId="622F8AE9" w14:textId="77777777" w:rsidR="00A509A2" w:rsidRPr="005B284C" w:rsidRDefault="00A509A2" w:rsidP="00BD38A5">
            <w:pPr>
              <w:rPr>
                <w:rFonts w:ascii="Garamond" w:hAnsi="Garamond"/>
                <w:szCs w:val="28"/>
              </w:rPr>
            </w:pPr>
            <w:r w:rsidRPr="005B284C">
              <w:rPr>
                <w:rFonts w:ascii="Garamond" w:hAnsi="Garamond"/>
                <w:szCs w:val="28"/>
              </w:rPr>
              <w:t>Degrees Offered:</w:t>
            </w:r>
          </w:p>
        </w:tc>
        <w:tc>
          <w:tcPr>
            <w:tcW w:w="11318" w:type="dxa"/>
          </w:tcPr>
          <w:p w14:paraId="54F10341" w14:textId="5DD80936" w:rsidR="00A509A2" w:rsidRPr="007B7FBF" w:rsidRDefault="00A509A2" w:rsidP="007B7FBF">
            <w:pPr>
              <w:spacing w:line="240" w:lineRule="exact"/>
              <w:rPr>
                <w:i/>
                <w:iCs/>
              </w:rPr>
            </w:pPr>
            <w:r>
              <w:rPr>
                <w:rFonts w:ascii="Garamond" w:hAnsi="Garamond"/>
                <w:szCs w:val="28"/>
              </w:rPr>
              <w:t>BA Sport Management; BAS, Organizational Leadership and Learning; Masters, Sport Management</w:t>
            </w:r>
            <w:r w:rsidR="007D5392">
              <w:rPr>
                <w:rFonts w:ascii="Garamond" w:hAnsi="Garamond"/>
                <w:szCs w:val="28"/>
              </w:rPr>
              <w:t xml:space="preserve">. </w:t>
            </w:r>
            <w:r w:rsidR="007D5392" w:rsidRPr="0071370E">
              <w:rPr>
                <w:i/>
                <w:iCs/>
              </w:rPr>
              <w:t>Undergraduate Certificate in Sport Leadership and Branding</w:t>
            </w:r>
            <w:r w:rsidR="007B7FBF">
              <w:rPr>
                <w:i/>
                <w:iCs/>
              </w:rPr>
              <w:t xml:space="preserve">. </w:t>
            </w:r>
            <w:r w:rsidR="007D5392">
              <w:rPr>
                <w:i/>
                <w:iCs/>
              </w:rPr>
              <w:t>Graduate Certificate in Professional Learning and Training</w:t>
            </w:r>
            <w:r w:rsidR="007B7FBF">
              <w:rPr>
                <w:i/>
                <w:iCs/>
              </w:rPr>
              <w:t>.</w:t>
            </w:r>
          </w:p>
        </w:tc>
      </w:tr>
      <w:tr w:rsidR="00A509A2" w:rsidRPr="005B284C" w14:paraId="047F6BA1" w14:textId="77777777" w:rsidTr="00A509A2">
        <w:trPr>
          <w:trHeight w:val="260"/>
          <w:jc w:val="center"/>
        </w:trPr>
        <w:tc>
          <w:tcPr>
            <w:tcW w:w="3200" w:type="dxa"/>
          </w:tcPr>
          <w:p w14:paraId="2D45E640" w14:textId="77777777" w:rsidR="00A509A2" w:rsidRPr="005B284C" w:rsidRDefault="00A509A2" w:rsidP="00BD38A5">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11318" w:type="dxa"/>
          </w:tcPr>
          <w:p w14:paraId="6D9EE9E2" w14:textId="77777777" w:rsidR="00A509A2" w:rsidRPr="00192822" w:rsidRDefault="00A509A2" w:rsidP="00BD38A5">
            <w:pPr>
              <w:rPr>
                <w:rFonts w:ascii="Garamond" w:hAnsi="Garamond"/>
                <w:szCs w:val="28"/>
              </w:rPr>
            </w:pPr>
            <w:r>
              <w:rPr>
                <w:rFonts w:ascii="Garamond" w:hAnsi="Garamond"/>
                <w:szCs w:val="28"/>
              </w:rPr>
              <w:t xml:space="preserve">2020-2022: Sport management, </w:t>
            </w:r>
            <w:proofErr w:type="gramStart"/>
            <w:r>
              <w:rPr>
                <w:rFonts w:ascii="Garamond" w:hAnsi="Garamond"/>
                <w:szCs w:val="28"/>
              </w:rPr>
              <w:t># of Graduate</w:t>
            </w:r>
            <w:proofErr w:type="gramEnd"/>
            <w:r>
              <w:rPr>
                <w:rFonts w:ascii="Garamond" w:hAnsi="Garamond"/>
                <w:szCs w:val="28"/>
              </w:rPr>
              <w:t xml:space="preserve"> Faculty; 2020-2022: </w:t>
            </w:r>
            <w:proofErr w:type="gramStart"/>
            <w:r>
              <w:rPr>
                <w:rFonts w:ascii="Garamond" w:hAnsi="Garamond"/>
                <w:szCs w:val="28"/>
              </w:rPr>
              <w:t>OLL: #</w:t>
            </w:r>
            <w:proofErr w:type="gramEnd"/>
            <w:r>
              <w:rPr>
                <w:rFonts w:ascii="Garamond" w:hAnsi="Garamond"/>
                <w:szCs w:val="28"/>
              </w:rPr>
              <w:t xml:space="preserve"> of majors (program was new program, created in 2019/2020.</w:t>
            </w:r>
          </w:p>
        </w:tc>
      </w:tr>
      <w:tr w:rsidR="00A509A2" w:rsidRPr="005B284C" w14:paraId="489D25F1" w14:textId="77777777" w:rsidTr="00A509A2">
        <w:trPr>
          <w:trHeight w:val="188"/>
          <w:jc w:val="center"/>
        </w:trPr>
        <w:tc>
          <w:tcPr>
            <w:tcW w:w="3200" w:type="dxa"/>
            <w:shd w:val="clear" w:color="auto" w:fill="D9D9D9" w:themeFill="background1" w:themeFillShade="D9"/>
          </w:tcPr>
          <w:p w14:paraId="2750C1F4" w14:textId="77777777" w:rsidR="00A509A2" w:rsidRPr="005B284C" w:rsidRDefault="00A509A2" w:rsidP="00BD38A5">
            <w:pPr>
              <w:rPr>
                <w:rFonts w:ascii="Garamond" w:hAnsi="Garamond"/>
                <w:szCs w:val="28"/>
              </w:rPr>
            </w:pPr>
          </w:p>
        </w:tc>
        <w:tc>
          <w:tcPr>
            <w:tcW w:w="11318" w:type="dxa"/>
            <w:shd w:val="clear" w:color="auto" w:fill="D9D9D9" w:themeFill="background1" w:themeFillShade="D9"/>
          </w:tcPr>
          <w:p w14:paraId="602D6589" w14:textId="77777777" w:rsidR="00A509A2" w:rsidRPr="005B284C" w:rsidRDefault="00A509A2" w:rsidP="00BD38A5">
            <w:pPr>
              <w:rPr>
                <w:rFonts w:ascii="Garamond" w:hAnsi="Garamond"/>
                <w:szCs w:val="28"/>
              </w:rPr>
            </w:pPr>
          </w:p>
        </w:tc>
      </w:tr>
      <w:tr w:rsidR="00A509A2" w:rsidRPr="005B284C" w14:paraId="71454CF5" w14:textId="77777777" w:rsidTr="00A509A2">
        <w:trPr>
          <w:trHeight w:val="836"/>
          <w:jc w:val="center"/>
        </w:trPr>
        <w:tc>
          <w:tcPr>
            <w:tcW w:w="3200" w:type="dxa"/>
          </w:tcPr>
          <w:p w14:paraId="4FC55AFA" w14:textId="77777777" w:rsidR="00A509A2" w:rsidRPr="005B284C" w:rsidRDefault="00A509A2" w:rsidP="00BD38A5">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11318" w:type="dxa"/>
          </w:tcPr>
          <w:p w14:paraId="61400D26" w14:textId="77777777" w:rsidR="00A509A2" w:rsidRPr="00A509A2" w:rsidRDefault="00A509A2" w:rsidP="00BD38A5">
            <w:pPr>
              <w:rPr>
                <w:rFonts w:ascii="Garamond" w:hAnsi="Garamond"/>
              </w:rPr>
            </w:pPr>
            <w:r w:rsidRPr="00A509A2">
              <w:rPr>
                <w:rFonts w:ascii="Garamond" w:hAnsi="Garamond"/>
              </w:rPr>
              <w:t xml:space="preserve">Yes, </w:t>
            </w:r>
            <w:proofErr w:type="gramStart"/>
            <w:r w:rsidRPr="00A509A2">
              <w:rPr>
                <w:rFonts w:ascii="Garamond" w:hAnsi="Garamond"/>
              </w:rPr>
              <w:t>clearly responded</w:t>
            </w:r>
            <w:proofErr w:type="gramEnd"/>
            <w:r w:rsidRPr="00A509A2">
              <w:rPr>
                <w:rFonts w:ascii="Garamond" w:hAnsi="Garamond"/>
              </w:rPr>
              <w:t xml:space="preserve"> to recommendations and met.</w:t>
            </w:r>
          </w:p>
        </w:tc>
      </w:tr>
      <w:tr w:rsidR="00A509A2" w:rsidRPr="005B284C" w14:paraId="68412133" w14:textId="77777777" w:rsidTr="00A509A2">
        <w:trPr>
          <w:trHeight w:val="126"/>
          <w:jc w:val="center"/>
        </w:trPr>
        <w:tc>
          <w:tcPr>
            <w:tcW w:w="3200" w:type="dxa"/>
            <w:shd w:val="clear" w:color="auto" w:fill="D9D9D9" w:themeFill="background1" w:themeFillShade="D9"/>
          </w:tcPr>
          <w:p w14:paraId="0AA65143" w14:textId="77777777" w:rsidR="00A509A2" w:rsidRPr="005B284C" w:rsidRDefault="00A509A2" w:rsidP="00BD38A5">
            <w:pPr>
              <w:rPr>
                <w:rFonts w:ascii="Garamond" w:hAnsi="Garamond"/>
                <w:szCs w:val="28"/>
              </w:rPr>
            </w:pPr>
          </w:p>
        </w:tc>
        <w:tc>
          <w:tcPr>
            <w:tcW w:w="11318" w:type="dxa"/>
            <w:shd w:val="clear" w:color="auto" w:fill="D9D9D9" w:themeFill="background1" w:themeFillShade="D9"/>
          </w:tcPr>
          <w:p w14:paraId="29882D5D" w14:textId="77777777" w:rsidR="00A509A2" w:rsidRPr="005B284C" w:rsidRDefault="00A509A2" w:rsidP="00BD38A5">
            <w:pPr>
              <w:rPr>
                <w:rFonts w:ascii="Garamond" w:hAnsi="Garamond"/>
                <w:szCs w:val="28"/>
              </w:rPr>
            </w:pPr>
          </w:p>
        </w:tc>
      </w:tr>
      <w:tr w:rsidR="00A509A2" w:rsidRPr="005B284C" w14:paraId="187FF751" w14:textId="77777777" w:rsidTr="00A509A2">
        <w:trPr>
          <w:trHeight w:val="1178"/>
          <w:jc w:val="center"/>
        </w:trPr>
        <w:tc>
          <w:tcPr>
            <w:tcW w:w="3200" w:type="dxa"/>
          </w:tcPr>
          <w:p w14:paraId="25A38842" w14:textId="77777777" w:rsidR="00A509A2" w:rsidRPr="005B284C" w:rsidRDefault="00A509A2" w:rsidP="00BD38A5">
            <w:pPr>
              <w:rPr>
                <w:rFonts w:ascii="Garamond" w:hAnsi="Garamond"/>
                <w:szCs w:val="28"/>
              </w:rPr>
            </w:pPr>
            <w:r>
              <w:rPr>
                <w:rFonts w:ascii="Garamond" w:hAnsi="Garamond"/>
                <w:szCs w:val="28"/>
              </w:rPr>
              <w:lastRenderedPageBreak/>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11318" w:type="dxa"/>
          </w:tcPr>
          <w:p w14:paraId="0DAF0094" w14:textId="77777777" w:rsidR="00A509A2" w:rsidRDefault="00A509A2" w:rsidP="00BD38A5">
            <w:pPr>
              <w:ind w:left="-74"/>
              <w:rPr>
                <w:rFonts w:ascii="Garamond" w:hAnsi="Garamond"/>
              </w:rPr>
            </w:pPr>
            <w:r>
              <w:rPr>
                <w:rFonts w:ascii="Garamond" w:hAnsi="Garamond"/>
              </w:rPr>
              <w:t xml:space="preserve">The committee found that the programs presented here are valuable and well run. The committee noted that the </w:t>
            </w:r>
            <w:proofErr w:type="spellStart"/>
            <w:r>
              <w:rPr>
                <w:rFonts w:ascii="Garamond" w:hAnsi="Garamond"/>
              </w:rPr>
              <w:t>SMGT</w:t>
            </w:r>
            <w:proofErr w:type="spellEnd"/>
            <w:r>
              <w:rPr>
                <w:rFonts w:ascii="Garamond" w:hAnsi="Garamond"/>
              </w:rPr>
              <w:t xml:space="preserve"> and OLL programs were previously triggered, and a lot of </w:t>
            </w:r>
            <w:proofErr w:type="gramStart"/>
            <w:r>
              <w:rPr>
                <w:rFonts w:ascii="Garamond" w:hAnsi="Garamond"/>
              </w:rPr>
              <w:t>the discussion</w:t>
            </w:r>
            <w:proofErr w:type="gramEnd"/>
            <w:r>
              <w:rPr>
                <w:rFonts w:ascii="Garamond" w:hAnsi="Garamond"/>
              </w:rPr>
              <w:t xml:space="preserve"> focused on the trigger points. </w:t>
            </w:r>
          </w:p>
          <w:p w14:paraId="0DB5F4E0" w14:textId="77777777" w:rsidR="00A509A2" w:rsidRPr="00362AA4" w:rsidRDefault="00A509A2" w:rsidP="00BD38A5">
            <w:pPr>
              <w:ind w:left="-74"/>
              <w:rPr>
                <w:rFonts w:ascii="Garamond" w:hAnsi="Garamond"/>
              </w:rPr>
            </w:pPr>
            <w:r>
              <w:rPr>
                <w:rFonts w:ascii="Garamond" w:hAnsi="Garamond"/>
              </w:rPr>
              <w:t xml:space="preserve">The committee noted that graduate faculty levels are now at an appropriate level for </w:t>
            </w:r>
            <w:proofErr w:type="spellStart"/>
            <w:r>
              <w:rPr>
                <w:rFonts w:ascii="Garamond" w:hAnsi="Garamond"/>
              </w:rPr>
              <w:t>SMGT</w:t>
            </w:r>
            <w:proofErr w:type="spellEnd"/>
            <w:r>
              <w:rPr>
                <w:rFonts w:ascii="Garamond" w:hAnsi="Garamond"/>
              </w:rPr>
              <w:t xml:space="preserve">. However, we did have some discussion about the inclusion of the 2 100% admin positions in the reporting and wonder if that makes sense in the context of individual programs. The committee also noted that publication output was </w:t>
            </w:r>
            <w:proofErr w:type="gramStart"/>
            <w:r>
              <w:rPr>
                <w:rFonts w:ascii="Garamond" w:hAnsi="Garamond"/>
              </w:rPr>
              <w:t>low</w:t>
            </w:r>
            <w:proofErr w:type="gramEnd"/>
            <w:r>
              <w:rPr>
                <w:rFonts w:ascii="Garamond" w:hAnsi="Garamond"/>
              </w:rPr>
              <w:t xml:space="preserve"> but that presentation and performance were the major mode of scholarship engagement for the faculty. It would have been helpful to have the presentations </w:t>
            </w:r>
            <w:proofErr w:type="gramStart"/>
            <w:r>
              <w:rPr>
                <w:rFonts w:ascii="Garamond" w:hAnsi="Garamond"/>
              </w:rPr>
              <w:t>described;</w:t>
            </w:r>
            <w:proofErr w:type="gramEnd"/>
            <w:r>
              <w:rPr>
                <w:rFonts w:ascii="Garamond" w:hAnsi="Garamond"/>
              </w:rPr>
              <w:t xml:space="preserve"> </w:t>
            </w:r>
            <w:proofErr w:type="gramStart"/>
            <w:r>
              <w:rPr>
                <w:rFonts w:ascii="Garamond" w:hAnsi="Garamond"/>
              </w:rPr>
              <w:t>specifically</w:t>
            </w:r>
            <w:proofErr w:type="gramEnd"/>
            <w:r>
              <w:rPr>
                <w:rFonts w:ascii="Garamond" w:hAnsi="Garamond"/>
              </w:rPr>
              <w:t xml:space="preserve"> </w:t>
            </w:r>
            <w:proofErr w:type="gramStart"/>
            <w:r>
              <w:rPr>
                <w:rFonts w:ascii="Garamond" w:hAnsi="Garamond"/>
              </w:rPr>
              <w:t>performance</w:t>
            </w:r>
            <w:proofErr w:type="gramEnd"/>
            <w:r>
              <w:rPr>
                <w:rFonts w:ascii="Garamond" w:hAnsi="Garamond"/>
              </w:rPr>
              <w:t xml:space="preserve"> to help the review committee better understand this under the </w:t>
            </w:r>
            <w:proofErr w:type="spellStart"/>
            <w:r>
              <w:rPr>
                <w:rFonts w:ascii="Garamond" w:hAnsi="Garamond"/>
              </w:rPr>
              <w:t>UniScope</w:t>
            </w:r>
            <w:proofErr w:type="spellEnd"/>
            <w:r>
              <w:rPr>
                <w:rFonts w:ascii="Garamond" w:hAnsi="Garamond"/>
              </w:rPr>
              <w:t xml:space="preserve"> </w:t>
            </w:r>
            <w:proofErr w:type="gramStart"/>
            <w:r>
              <w:rPr>
                <w:rFonts w:ascii="Garamond" w:hAnsi="Garamond"/>
              </w:rPr>
              <w:t>model..</w:t>
            </w:r>
            <w:proofErr w:type="gramEnd"/>
            <w:r>
              <w:rPr>
                <w:rFonts w:ascii="Garamond" w:hAnsi="Garamond"/>
              </w:rPr>
              <w:t xml:space="preserve"> </w:t>
            </w:r>
          </w:p>
        </w:tc>
      </w:tr>
      <w:tr w:rsidR="00A509A2" w:rsidRPr="005B284C" w14:paraId="3032F6F0" w14:textId="77777777" w:rsidTr="00A509A2">
        <w:trPr>
          <w:trHeight w:val="368"/>
          <w:jc w:val="center"/>
        </w:trPr>
        <w:tc>
          <w:tcPr>
            <w:tcW w:w="3200" w:type="dxa"/>
          </w:tcPr>
          <w:p w14:paraId="003F8BE9" w14:textId="77777777" w:rsidR="00A509A2" w:rsidRPr="005B284C" w:rsidRDefault="00A509A2" w:rsidP="00BD38A5">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20E726F0" w14:textId="77777777" w:rsidR="00A509A2" w:rsidRPr="005B284C" w:rsidRDefault="00A509A2" w:rsidP="00BD38A5">
            <w:pPr>
              <w:rPr>
                <w:rFonts w:ascii="Garamond" w:hAnsi="Garamond"/>
                <w:szCs w:val="28"/>
              </w:rPr>
            </w:pPr>
          </w:p>
        </w:tc>
        <w:tc>
          <w:tcPr>
            <w:tcW w:w="11318" w:type="dxa"/>
          </w:tcPr>
          <w:p w14:paraId="5ECD8EFE" w14:textId="77777777" w:rsidR="00A509A2" w:rsidRDefault="00A509A2" w:rsidP="00BD38A5">
            <w:pPr>
              <w:rPr>
                <w:rFonts w:ascii="Garamond" w:hAnsi="Garamond"/>
              </w:rPr>
            </w:pPr>
            <w:r>
              <w:rPr>
                <w:rFonts w:ascii="Garamond" w:hAnsi="Garamond"/>
              </w:rPr>
              <w:t xml:space="preserve">This committee found the level of rigor and detail in the academic outcomes excellent.  </w:t>
            </w:r>
          </w:p>
          <w:p w14:paraId="0EF38B48" w14:textId="77777777" w:rsidR="00A509A2" w:rsidRPr="00362AA4" w:rsidRDefault="00A509A2" w:rsidP="00BD38A5">
            <w:pPr>
              <w:rPr>
                <w:rFonts w:ascii="Garamond" w:hAnsi="Garamond"/>
              </w:rPr>
            </w:pPr>
          </w:p>
        </w:tc>
      </w:tr>
      <w:tr w:rsidR="00A509A2" w:rsidRPr="005B284C" w14:paraId="1B19CCEA" w14:textId="77777777" w:rsidTr="00A509A2">
        <w:trPr>
          <w:trHeight w:val="394"/>
          <w:jc w:val="center"/>
        </w:trPr>
        <w:tc>
          <w:tcPr>
            <w:tcW w:w="3200" w:type="dxa"/>
          </w:tcPr>
          <w:p w14:paraId="2E382E5B" w14:textId="77777777" w:rsidR="00A509A2" w:rsidRPr="0095085D" w:rsidRDefault="00A509A2" w:rsidP="00BD38A5">
            <w:pPr>
              <w:rPr>
                <w:rFonts w:ascii="Garamond" w:hAnsi="Garamond"/>
                <w:szCs w:val="28"/>
              </w:rPr>
            </w:pPr>
            <w:r w:rsidRPr="0095085D">
              <w:rPr>
                <w:rFonts w:ascii="Garamond" w:hAnsi="Garamond"/>
                <w:szCs w:val="28"/>
              </w:rPr>
              <w:t>Recommendations by Program Review Committee going forward:</w:t>
            </w:r>
          </w:p>
          <w:p w14:paraId="3C571261" w14:textId="77777777" w:rsidR="00A509A2" w:rsidRPr="0095085D" w:rsidRDefault="00A509A2" w:rsidP="00BD38A5">
            <w:pPr>
              <w:rPr>
                <w:rFonts w:ascii="Garamond" w:hAnsi="Garamond"/>
                <w:szCs w:val="28"/>
              </w:rPr>
            </w:pPr>
          </w:p>
        </w:tc>
        <w:tc>
          <w:tcPr>
            <w:tcW w:w="11318" w:type="dxa"/>
          </w:tcPr>
          <w:p w14:paraId="7368EB5A" w14:textId="77777777" w:rsidR="00A509A2" w:rsidRPr="0095085D" w:rsidRDefault="00A509A2" w:rsidP="00BD38A5">
            <w:pPr>
              <w:rPr>
                <w:rFonts w:ascii="Garamond" w:hAnsi="Garamond"/>
              </w:rPr>
            </w:pPr>
            <w:r w:rsidRPr="0095085D">
              <w:rPr>
                <w:rFonts w:ascii="Garamond" w:hAnsi="Garamond"/>
              </w:rPr>
              <w:t xml:space="preserve">In next review, disaggregate OLL and </w:t>
            </w:r>
            <w:proofErr w:type="spellStart"/>
            <w:r w:rsidRPr="0095085D">
              <w:rPr>
                <w:rFonts w:ascii="Garamond" w:hAnsi="Garamond"/>
              </w:rPr>
              <w:t>SMGT</w:t>
            </w:r>
            <w:proofErr w:type="spellEnd"/>
            <w:r w:rsidRPr="0095085D">
              <w:rPr>
                <w:rFonts w:ascii="Garamond" w:hAnsi="Garamond"/>
              </w:rPr>
              <w:t xml:space="preserve"> student demand and present the enrollment and degree trend separately as students access each of these programs separately. </w:t>
            </w:r>
          </w:p>
        </w:tc>
      </w:tr>
    </w:tbl>
    <w:p w14:paraId="542085FB" w14:textId="14F0AC2C"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Faculty Signatures page 2 __X__ Yes</w:t>
      </w:r>
      <w:r w:rsidRPr="00120CD9">
        <w:rPr>
          <w:rFonts w:ascii="Garamond" w:eastAsia="Times New Roman" w:hAnsi="Garamond" w:cs="Times New Roman"/>
          <w:color w:val="000000"/>
          <w:kern w:val="0"/>
          <w:sz w:val="20"/>
          <w:szCs w:val="20"/>
        </w:rPr>
        <w:tab/>
        <w:t>____ No</w:t>
      </w:r>
    </w:p>
    <w:p w14:paraId="7EC0C4DF" w14:textId="77777777"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Academic Dean Review page 3</w:t>
      </w:r>
      <w:r w:rsidRPr="00120CD9">
        <w:rPr>
          <w:rFonts w:ascii="Garamond" w:eastAsia="Times New Roman" w:hAnsi="Garamond" w:cs="Times New Roman"/>
          <w:color w:val="000000"/>
          <w:kern w:val="0"/>
          <w:sz w:val="20"/>
          <w:szCs w:val="20"/>
        </w:rPr>
        <w:tab/>
      </w:r>
    </w:p>
    <w:p w14:paraId="444DA549" w14:textId="77777777"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b/>
        <w:t>Letter</w:t>
      </w:r>
      <w:r w:rsidRPr="00120CD9">
        <w:rPr>
          <w:rFonts w:ascii="Garamond" w:eastAsia="Times New Roman" w:hAnsi="Garamond" w:cs="Times New Roman"/>
          <w:color w:val="000000"/>
          <w:kern w:val="0"/>
          <w:sz w:val="20"/>
          <w:szCs w:val="20"/>
        </w:rPr>
        <w:tab/>
      </w:r>
      <w:r w:rsidRPr="00120CD9">
        <w:rPr>
          <w:rFonts w:ascii="Garamond" w:eastAsia="Times New Roman" w:hAnsi="Garamond" w:cs="Times New Roman"/>
          <w:color w:val="000000"/>
          <w:kern w:val="0"/>
          <w:sz w:val="20"/>
          <w:szCs w:val="20"/>
        </w:rPr>
        <w:tab/>
        <w:t>__X__ Yes</w:t>
      </w:r>
      <w:r w:rsidRPr="00120CD9">
        <w:rPr>
          <w:rFonts w:ascii="Garamond" w:eastAsia="Times New Roman" w:hAnsi="Garamond" w:cs="Times New Roman"/>
          <w:color w:val="000000"/>
          <w:kern w:val="0"/>
          <w:sz w:val="20"/>
          <w:szCs w:val="20"/>
        </w:rPr>
        <w:tab/>
        <w:t>____ No</w:t>
      </w:r>
    </w:p>
    <w:p w14:paraId="06A2AB34" w14:textId="2503917A"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b/>
        <w:t>Signature</w:t>
      </w:r>
      <w:r w:rsidRPr="00120CD9">
        <w:rPr>
          <w:rFonts w:ascii="Garamond" w:eastAsia="Times New Roman" w:hAnsi="Garamond" w:cs="Times New Roman"/>
          <w:color w:val="000000"/>
          <w:kern w:val="0"/>
          <w:sz w:val="20"/>
          <w:szCs w:val="20"/>
        </w:rPr>
        <w:tab/>
        <w:t>___X_ Yes</w:t>
      </w:r>
      <w:r w:rsidRPr="00120CD9">
        <w:rPr>
          <w:rFonts w:ascii="Garamond" w:eastAsia="Times New Roman" w:hAnsi="Garamond" w:cs="Times New Roman"/>
          <w:color w:val="000000"/>
          <w:kern w:val="0"/>
          <w:sz w:val="20"/>
          <w:szCs w:val="20"/>
        </w:rPr>
        <w:tab/>
        <w:t>____ No</w:t>
      </w:r>
    </w:p>
    <w:p w14:paraId="298EB040" w14:textId="77777777"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Graduate Dean Review page 3</w:t>
      </w:r>
    </w:p>
    <w:p w14:paraId="620C503A" w14:textId="77777777"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b/>
        <w:t>Letter</w:t>
      </w:r>
      <w:r w:rsidRPr="00120CD9">
        <w:rPr>
          <w:rFonts w:ascii="Garamond" w:eastAsia="Times New Roman" w:hAnsi="Garamond" w:cs="Times New Roman"/>
          <w:color w:val="000000"/>
          <w:kern w:val="0"/>
          <w:sz w:val="20"/>
          <w:szCs w:val="20"/>
        </w:rPr>
        <w:tab/>
      </w:r>
      <w:r w:rsidRPr="00120CD9">
        <w:rPr>
          <w:rFonts w:ascii="Garamond" w:eastAsia="Times New Roman" w:hAnsi="Garamond" w:cs="Times New Roman"/>
          <w:color w:val="000000"/>
          <w:kern w:val="0"/>
          <w:sz w:val="20"/>
          <w:szCs w:val="20"/>
        </w:rPr>
        <w:tab/>
        <w:t>____ Yes</w:t>
      </w:r>
      <w:r w:rsidRPr="00120CD9">
        <w:rPr>
          <w:rFonts w:ascii="Garamond" w:eastAsia="Times New Roman" w:hAnsi="Garamond" w:cs="Times New Roman"/>
          <w:color w:val="000000"/>
          <w:kern w:val="0"/>
          <w:sz w:val="20"/>
          <w:szCs w:val="20"/>
        </w:rPr>
        <w:tab/>
        <w:t>__X_ No</w:t>
      </w:r>
      <w:r w:rsidRPr="00120CD9">
        <w:rPr>
          <w:rFonts w:ascii="Garamond" w:eastAsia="Times New Roman" w:hAnsi="Garamond" w:cs="Times New Roman"/>
          <w:color w:val="000000"/>
          <w:kern w:val="0"/>
          <w:sz w:val="20"/>
          <w:szCs w:val="20"/>
        </w:rPr>
        <w:tab/>
        <w:t>____ N/A</w:t>
      </w:r>
    </w:p>
    <w:p w14:paraId="20279B6E" w14:textId="184187CD"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b/>
        <w:t>Signature</w:t>
      </w:r>
      <w:r w:rsidRPr="00120CD9">
        <w:rPr>
          <w:rFonts w:ascii="Garamond" w:eastAsia="Times New Roman" w:hAnsi="Garamond" w:cs="Times New Roman"/>
          <w:color w:val="000000"/>
          <w:kern w:val="0"/>
          <w:sz w:val="20"/>
          <w:szCs w:val="20"/>
        </w:rPr>
        <w:tab/>
        <w:t>__X_ Yes</w:t>
      </w:r>
      <w:r w:rsidRPr="00120CD9">
        <w:rPr>
          <w:rFonts w:ascii="Garamond" w:eastAsia="Times New Roman" w:hAnsi="Garamond" w:cs="Times New Roman"/>
          <w:color w:val="000000"/>
          <w:kern w:val="0"/>
          <w:sz w:val="20"/>
          <w:szCs w:val="20"/>
        </w:rPr>
        <w:tab/>
        <w:t>____ No</w:t>
      </w:r>
      <w:r w:rsidRPr="00120CD9">
        <w:rPr>
          <w:rFonts w:ascii="Garamond" w:eastAsia="Times New Roman" w:hAnsi="Garamond" w:cs="Times New Roman"/>
          <w:color w:val="000000"/>
          <w:kern w:val="0"/>
          <w:sz w:val="20"/>
          <w:szCs w:val="20"/>
        </w:rPr>
        <w:tab/>
      </w:r>
      <w:r w:rsidRPr="00120CD9">
        <w:rPr>
          <w:rFonts w:ascii="Garamond" w:eastAsia="Times New Roman" w:hAnsi="Garamond" w:cs="Times New Roman"/>
          <w:color w:val="000000"/>
          <w:kern w:val="0"/>
          <w:sz w:val="20"/>
          <w:szCs w:val="20"/>
        </w:rPr>
        <w:tab/>
        <w:t>____ N/A</w:t>
      </w:r>
    </w:p>
    <w:p w14:paraId="2A828987" w14:textId="77777777" w:rsidR="00A509A2" w:rsidRDefault="00A509A2" w:rsidP="000C4BA9">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6CE2CD37" w14:textId="77777777" w:rsidR="00A509A2" w:rsidRDefault="00A509A2" w:rsidP="000C4BA9">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71552" behindDoc="0" locked="0" layoutInCell="1" allowOverlap="1" wp14:anchorId="7B2D20BC" wp14:editId="0D4DD5B8">
                <wp:simplePos x="0" y="0"/>
                <wp:positionH relativeFrom="column">
                  <wp:posOffset>708660</wp:posOffset>
                </wp:positionH>
                <wp:positionV relativeFrom="paragraph">
                  <wp:posOffset>29845</wp:posOffset>
                </wp:positionV>
                <wp:extent cx="125730" cy="125730"/>
                <wp:effectExtent l="0" t="0" r="26670" b="26670"/>
                <wp:wrapNone/>
                <wp:docPr id="1864422600" name="Rectangle 1864422600"/>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A3664" id="Rectangle 1864422600" o:spid="_x0000_s1026" style="position:absolute;margin-left:55.8pt;margin-top:2.35pt;width:9.9pt;height:9.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53E7BAA1" w14:textId="77777777" w:rsidR="00A509A2" w:rsidRDefault="00A509A2" w:rsidP="000C4BA9">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7BEF91DE"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30BBFA9E"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368A5ABD"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74C7C83E"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2F59EC95"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27D5E5EC" w14:textId="77777777" w:rsidR="00A509A2"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53E267C0" w14:textId="77777777" w:rsidR="00A509A2" w:rsidRDefault="00A509A2" w:rsidP="000C4BA9">
      <w:pPr>
        <w:spacing w:after="0" w:line="240" w:lineRule="auto"/>
        <w:rPr>
          <w:rFonts w:ascii="Garamond" w:hAnsi="Garamond" w:cs="Calibri"/>
          <w:color w:val="000000"/>
        </w:rPr>
      </w:pPr>
      <w:r>
        <w:rPr>
          <w:rFonts w:ascii="Garamond" w:hAnsi="Garamond" w:cs="Calibri"/>
          <w:color w:val="000000"/>
        </w:rPr>
        <w:tab/>
        <w:t xml:space="preserve">   </w:t>
      </w:r>
    </w:p>
    <w:p w14:paraId="2FB30280" w14:textId="77777777" w:rsidR="00A509A2" w:rsidRDefault="00A509A2" w:rsidP="000C4BA9">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72576" behindDoc="0" locked="0" layoutInCell="1" allowOverlap="1" wp14:anchorId="7E0CAC69" wp14:editId="61D164CD">
                <wp:simplePos x="0" y="0"/>
                <wp:positionH relativeFrom="column">
                  <wp:posOffset>702945</wp:posOffset>
                </wp:positionH>
                <wp:positionV relativeFrom="paragraph">
                  <wp:posOffset>11430</wp:posOffset>
                </wp:positionV>
                <wp:extent cx="125730" cy="125730"/>
                <wp:effectExtent l="0" t="0" r="26670" b="26670"/>
                <wp:wrapNone/>
                <wp:docPr id="1216541450" name="Rectangle 1216541450"/>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7ADB" id="Rectangle 1216541450" o:spid="_x0000_s1026" style="position:absolute;margin-left:55.35pt;margin-top:.9pt;width:9.9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p>
    <w:p w14:paraId="0173A280"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4C2DAC3E"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0F3592A8"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1547E497"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0219391F"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1CB0F996" w14:textId="77777777" w:rsidR="00A509A2"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4C63A01F" w14:textId="77777777" w:rsidR="00A509A2" w:rsidRDefault="00A509A2" w:rsidP="000C4BA9">
      <w:pPr>
        <w:spacing w:after="0" w:line="240" w:lineRule="auto"/>
        <w:ind w:left="720" w:firstLine="720"/>
        <w:rPr>
          <w:rFonts w:ascii="Garamond" w:hAnsi="Garamond" w:cs="Calibri"/>
          <w:color w:val="000000"/>
        </w:rPr>
      </w:pPr>
    </w:p>
    <w:p w14:paraId="2502B1AF" w14:textId="77777777" w:rsidR="00A509A2" w:rsidRDefault="00A509A2" w:rsidP="000C4BA9">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73600" behindDoc="0" locked="0" layoutInCell="1" allowOverlap="1" wp14:anchorId="602D96F8" wp14:editId="70BE3722">
                <wp:simplePos x="0" y="0"/>
                <wp:positionH relativeFrom="column">
                  <wp:posOffset>711200</wp:posOffset>
                </wp:positionH>
                <wp:positionV relativeFrom="paragraph">
                  <wp:posOffset>6350</wp:posOffset>
                </wp:positionV>
                <wp:extent cx="125730" cy="125730"/>
                <wp:effectExtent l="0" t="0" r="26670" b="26670"/>
                <wp:wrapNone/>
                <wp:docPr id="1608239109" name="Rectangle 1608239109"/>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89775" id="Rectangle 1608239109" o:spid="_x0000_s1026" style="position:absolute;margin-left:56pt;margin-top:.5pt;width:9.9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Pr>
          <w:rFonts w:ascii="Garamond" w:hAnsi="Garamond" w:cs="Calibri"/>
          <w:color w:val="000000"/>
        </w:rPr>
        <w:t>Quantitative Minimum Criteria</w:t>
      </w:r>
      <w:r>
        <w:rPr>
          <w:rFonts w:ascii="Garamond" w:hAnsi="Garamond" w:cs="Calibri"/>
          <w:color w:val="000000"/>
        </w:rPr>
        <w:tab/>
      </w:r>
      <w:r w:rsidRPr="00BE35A3">
        <w:rPr>
          <w:rFonts w:ascii="Garamond" w:hAnsi="Garamond" w:cs="Calibri"/>
          <w:color w:val="000000"/>
        </w:rPr>
        <w:t xml:space="preserve"> </w:t>
      </w:r>
    </w:p>
    <w:p w14:paraId="73675A0B" w14:textId="77777777" w:rsidR="00A509A2" w:rsidRDefault="00A509A2" w:rsidP="000C4BA9">
      <w:pPr>
        <w:pStyle w:val="ListParagraph"/>
        <w:numPr>
          <w:ilvl w:val="0"/>
          <w:numId w:val="25"/>
        </w:numPr>
        <w:rPr>
          <w:rFonts w:ascii="Garamond" w:hAnsi="Garamond" w:cs="Calibri"/>
          <w:color w:val="000000"/>
        </w:rPr>
      </w:pPr>
      <w:r w:rsidRPr="00F470B1">
        <w:rPr>
          <w:rFonts w:ascii="Garamond" w:hAnsi="Garamond" w:cs="Calibri"/>
          <w:color w:val="000000"/>
        </w:rPr>
        <w:t>Criteria for Number of Majors</w:t>
      </w:r>
      <w:r>
        <w:rPr>
          <w:rFonts w:ascii="Garamond" w:hAnsi="Garamond" w:cs="Calibri"/>
          <w:color w:val="000000"/>
        </w:rPr>
        <w:t xml:space="preserve"> (Student Demand)</w:t>
      </w:r>
    </w:p>
    <w:p w14:paraId="05D3248A" w14:textId="30154CF3" w:rsidR="00F71379" w:rsidRDefault="00F71379" w:rsidP="00F71379">
      <w:pPr>
        <w:pStyle w:val="ListParagraph"/>
        <w:numPr>
          <w:ilvl w:val="1"/>
          <w:numId w:val="25"/>
        </w:numPr>
        <w:ind w:left="2700"/>
        <w:rPr>
          <w:rFonts w:ascii="Garamond" w:hAnsi="Garamond" w:cs="Calibri"/>
          <w:color w:val="000000"/>
          <w:highlight w:val="yellow"/>
        </w:rPr>
      </w:pPr>
      <w:r w:rsidRPr="00F71379">
        <w:rPr>
          <w:rFonts w:ascii="Garamond" w:hAnsi="Garamond" w:cs="Calibri"/>
          <w:color w:val="000000"/>
          <w:highlight w:val="yellow"/>
        </w:rPr>
        <w:t>Baccalaureate programs, four-year average of 25 or more</w:t>
      </w:r>
    </w:p>
    <w:p w14:paraId="7979555A" w14:textId="6CA0388C" w:rsidR="00F71379" w:rsidRPr="00F71379" w:rsidRDefault="00F71379" w:rsidP="00F71379">
      <w:pPr>
        <w:pStyle w:val="ListParagraph"/>
        <w:numPr>
          <w:ilvl w:val="1"/>
          <w:numId w:val="25"/>
        </w:numPr>
        <w:ind w:left="2700"/>
        <w:rPr>
          <w:rFonts w:ascii="Garamond" w:hAnsi="Garamond" w:cs="Calibri"/>
          <w:color w:val="000000"/>
        </w:rPr>
      </w:pPr>
      <w:r w:rsidRPr="00F71379">
        <w:rPr>
          <w:rFonts w:ascii="Garamond" w:hAnsi="Garamond" w:cs="Calibri"/>
          <w:color w:val="000000"/>
        </w:rPr>
        <w:t>Master’s programs. Four-year average of 20 or more - NA</w:t>
      </w:r>
    </w:p>
    <w:p w14:paraId="318F2C4F" w14:textId="77777777" w:rsidR="00A509A2" w:rsidRPr="00F470B1" w:rsidRDefault="00A509A2" w:rsidP="000C4BA9">
      <w:pPr>
        <w:pStyle w:val="ListParagraph"/>
        <w:numPr>
          <w:ilvl w:val="0"/>
          <w:numId w:val="24"/>
        </w:numPr>
        <w:ind w:left="2700"/>
        <w:rPr>
          <w:rFonts w:ascii="Garamond" w:hAnsi="Garamond" w:cs="Calibri"/>
          <w:color w:val="000000"/>
        </w:rPr>
      </w:pPr>
      <w:r w:rsidRPr="641AA864">
        <w:rPr>
          <w:rFonts w:ascii="Garamond" w:hAnsi="Garamond" w:cs="Calibri"/>
          <w:color w:val="000000" w:themeColor="text1"/>
        </w:rPr>
        <w:t xml:space="preserve">Doctoral, four-year average of five or more </w:t>
      </w:r>
    </w:p>
    <w:p w14:paraId="5CA392C3" w14:textId="77777777" w:rsidR="00A509A2" w:rsidRDefault="00A509A2" w:rsidP="000C4BA9">
      <w:pPr>
        <w:pStyle w:val="ListParagraph"/>
        <w:numPr>
          <w:ilvl w:val="0"/>
          <w:numId w:val="25"/>
        </w:numPr>
        <w:rPr>
          <w:rFonts w:ascii="Garamond" w:hAnsi="Garamond" w:cs="Calibri"/>
          <w:color w:val="000000"/>
        </w:rPr>
      </w:pPr>
      <w:r w:rsidRPr="00925AE2">
        <w:rPr>
          <w:rFonts w:ascii="Garamond" w:hAnsi="Garamond" w:cs="Calibri"/>
          <w:color w:val="000000"/>
        </w:rPr>
        <w:lastRenderedPageBreak/>
        <w:t>Criteria for Number of Graduates (Degree Production)</w:t>
      </w:r>
    </w:p>
    <w:p w14:paraId="205E0968" w14:textId="0348E3B5" w:rsidR="00F71379" w:rsidRDefault="00F71379" w:rsidP="00F71379">
      <w:pPr>
        <w:pStyle w:val="ListParagraph"/>
        <w:numPr>
          <w:ilvl w:val="1"/>
          <w:numId w:val="25"/>
        </w:numPr>
        <w:ind w:left="2700"/>
        <w:rPr>
          <w:rFonts w:ascii="Garamond" w:hAnsi="Garamond" w:cs="Calibri"/>
          <w:color w:val="000000"/>
          <w:highlight w:val="yellow"/>
        </w:rPr>
      </w:pPr>
      <w:r w:rsidRPr="00F71379">
        <w:rPr>
          <w:rFonts w:ascii="Garamond" w:hAnsi="Garamond" w:cs="Calibri"/>
          <w:color w:val="000000"/>
          <w:highlight w:val="yellow"/>
        </w:rPr>
        <w:t xml:space="preserve">Baccalaureate programs, four-year average of </w:t>
      </w:r>
      <w:r>
        <w:rPr>
          <w:rFonts w:ascii="Garamond" w:hAnsi="Garamond" w:cs="Calibri"/>
          <w:color w:val="000000"/>
          <w:highlight w:val="yellow"/>
        </w:rPr>
        <w:t>10</w:t>
      </w:r>
      <w:r w:rsidRPr="00F71379">
        <w:rPr>
          <w:rFonts w:ascii="Garamond" w:hAnsi="Garamond" w:cs="Calibri"/>
          <w:color w:val="000000"/>
          <w:highlight w:val="yellow"/>
        </w:rPr>
        <w:t xml:space="preserve"> or more</w:t>
      </w:r>
    </w:p>
    <w:p w14:paraId="56E21D79" w14:textId="1F7EB1F5" w:rsidR="00F71379" w:rsidRPr="00F71379" w:rsidRDefault="00F71379" w:rsidP="00F71379">
      <w:pPr>
        <w:pStyle w:val="ListParagraph"/>
        <w:numPr>
          <w:ilvl w:val="1"/>
          <w:numId w:val="25"/>
        </w:numPr>
        <w:ind w:left="2700"/>
        <w:rPr>
          <w:rFonts w:ascii="Garamond" w:hAnsi="Garamond" w:cs="Calibri"/>
          <w:color w:val="000000"/>
        </w:rPr>
      </w:pPr>
      <w:r w:rsidRPr="00F71379">
        <w:rPr>
          <w:rFonts w:ascii="Garamond" w:hAnsi="Garamond" w:cs="Calibri"/>
          <w:color w:val="000000"/>
        </w:rPr>
        <w:t xml:space="preserve">Master’s programs. Four-year average of </w:t>
      </w:r>
      <w:r>
        <w:rPr>
          <w:rFonts w:ascii="Garamond" w:hAnsi="Garamond" w:cs="Calibri"/>
          <w:color w:val="000000"/>
        </w:rPr>
        <w:t>5</w:t>
      </w:r>
      <w:r w:rsidRPr="00F71379">
        <w:rPr>
          <w:rFonts w:ascii="Garamond" w:hAnsi="Garamond" w:cs="Calibri"/>
          <w:color w:val="000000"/>
        </w:rPr>
        <w:t xml:space="preserve"> or more - NA</w:t>
      </w:r>
    </w:p>
    <w:p w14:paraId="435DA48B" w14:textId="77777777" w:rsidR="00A509A2" w:rsidRPr="00F470B1" w:rsidRDefault="00A509A2" w:rsidP="000C4BA9">
      <w:pPr>
        <w:pStyle w:val="ListParagraph"/>
        <w:numPr>
          <w:ilvl w:val="0"/>
          <w:numId w:val="24"/>
        </w:numPr>
        <w:ind w:left="2700"/>
        <w:rPr>
          <w:rFonts w:ascii="Garamond" w:hAnsi="Garamond" w:cs="Calibri"/>
          <w:color w:val="000000"/>
        </w:rPr>
      </w:pPr>
      <w:r w:rsidRPr="00F470B1">
        <w:rPr>
          <w:rFonts w:ascii="Garamond" w:hAnsi="Garamond" w:cs="Calibri"/>
          <w:color w:val="000000"/>
        </w:rPr>
        <w:t xml:space="preserve">Doctoral, four-year average of </w:t>
      </w:r>
      <w:r>
        <w:rPr>
          <w:rFonts w:ascii="Garamond" w:hAnsi="Garamond" w:cs="Calibri"/>
          <w:color w:val="000000"/>
        </w:rPr>
        <w:t>two</w:t>
      </w:r>
      <w:r w:rsidRPr="00F470B1">
        <w:rPr>
          <w:rFonts w:ascii="Garamond" w:hAnsi="Garamond" w:cs="Calibri"/>
          <w:color w:val="000000"/>
        </w:rPr>
        <w:t xml:space="preserve"> or more </w:t>
      </w:r>
    </w:p>
    <w:p w14:paraId="59FA20F2" w14:textId="3E718E9F" w:rsidR="00A509A2" w:rsidRDefault="00A509A2" w:rsidP="00F71379">
      <w:pPr>
        <w:pStyle w:val="ListParagraph"/>
        <w:numPr>
          <w:ilvl w:val="0"/>
          <w:numId w:val="25"/>
        </w:numPr>
        <w:rPr>
          <w:rFonts w:ascii="Garamond" w:hAnsi="Garamond" w:cs="Calibri"/>
          <w:color w:val="000000"/>
        </w:rPr>
      </w:pPr>
      <w:r>
        <w:rPr>
          <w:rFonts w:ascii="Garamond" w:hAnsi="Garamond" w:cs="Calibri"/>
          <w:color w:val="000000"/>
        </w:rPr>
        <w:t>Talent Pipeline</w:t>
      </w:r>
    </w:p>
    <w:p w14:paraId="35D5F721" w14:textId="145E930E" w:rsidR="00F71379" w:rsidRPr="00F71379" w:rsidRDefault="00F71379" w:rsidP="00F71379">
      <w:pPr>
        <w:pStyle w:val="ListParagraph"/>
        <w:numPr>
          <w:ilvl w:val="1"/>
          <w:numId w:val="25"/>
        </w:numPr>
        <w:ind w:left="2700"/>
        <w:rPr>
          <w:rFonts w:ascii="Garamond" w:hAnsi="Garamond" w:cs="Calibri"/>
          <w:color w:val="000000"/>
          <w:highlight w:val="yellow"/>
        </w:rPr>
      </w:pPr>
      <w:r w:rsidRPr="00F71379">
        <w:rPr>
          <w:rFonts w:ascii="Garamond" w:hAnsi="Garamond" w:cs="Calibri"/>
          <w:color w:val="000000"/>
          <w:highlight w:val="yellow"/>
        </w:rPr>
        <w:t xml:space="preserve">51% or more graduates employed in </w:t>
      </w:r>
      <w:proofErr w:type="gramStart"/>
      <w:r w:rsidRPr="00F71379">
        <w:rPr>
          <w:rFonts w:ascii="Garamond" w:hAnsi="Garamond" w:cs="Calibri"/>
          <w:color w:val="000000"/>
          <w:highlight w:val="yellow"/>
        </w:rPr>
        <w:t>Region</w:t>
      </w:r>
      <w:proofErr w:type="gramEnd"/>
      <w:r w:rsidRPr="00F71379">
        <w:rPr>
          <w:rFonts w:ascii="Garamond" w:hAnsi="Garamond" w:cs="Calibri"/>
          <w:color w:val="000000"/>
          <w:highlight w:val="yellow"/>
        </w:rPr>
        <w:t xml:space="preserve"> within 1 year (four-year average)</w:t>
      </w:r>
    </w:p>
    <w:p w14:paraId="6BCECCBD" w14:textId="77777777" w:rsidR="00A509A2" w:rsidRDefault="00A509A2" w:rsidP="000C4BA9">
      <w:pPr>
        <w:pStyle w:val="ListParagraph"/>
        <w:numPr>
          <w:ilvl w:val="0"/>
          <w:numId w:val="25"/>
        </w:numPr>
        <w:rPr>
          <w:rFonts w:ascii="Garamond" w:hAnsi="Garamond" w:cs="Calibri"/>
          <w:color w:val="000000"/>
        </w:rPr>
      </w:pPr>
      <w:r>
        <w:rPr>
          <w:rFonts w:ascii="Garamond" w:hAnsi="Garamond" w:cs="Calibri"/>
          <w:color w:val="000000"/>
        </w:rPr>
        <w:t xml:space="preserve">Student Return on Investment - </w:t>
      </w:r>
      <w:r w:rsidRPr="00F470B1">
        <w:rPr>
          <w:rFonts w:ascii="Garamond" w:hAnsi="Garamond" w:cs="Calibri"/>
          <w:color w:val="000000"/>
        </w:rPr>
        <w:t>Baccalaureate programs</w:t>
      </w:r>
    </w:p>
    <w:p w14:paraId="14148BA3" w14:textId="0CBE017D" w:rsidR="00F71379" w:rsidRDefault="00F71379" w:rsidP="00F71379">
      <w:pPr>
        <w:pStyle w:val="ListParagraph"/>
        <w:numPr>
          <w:ilvl w:val="1"/>
          <w:numId w:val="25"/>
        </w:numPr>
        <w:ind w:left="2700"/>
        <w:rPr>
          <w:rFonts w:ascii="Garamond" w:hAnsi="Garamond" w:cs="Calibri"/>
          <w:color w:val="000000"/>
        </w:rPr>
      </w:pPr>
      <w:r w:rsidRPr="00F71379">
        <w:rPr>
          <w:rFonts w:ascii="Garamond" w:hAnsi="Garamond" w:cs="Calibri"/>
          <w:color w:val="000000"/>
          <w:highlight w:val="yellow"/>
        </w:rPr>
        <w:t>2022 Five-year Post-Graduation Median Salary $38,050 or more (280% or more of 2022 poverty level)</w:t>
      </w:r>
      <w:r>
        <w:rPr>
          <w:rFonts w:ascii="Garamond" w:hAnsi="Garamond" w:cs="Calibri"/>
          <w:color w:val="000000"/>
        </w:rPr>
        <w:t xml:space="preserve"> </w:t>
      </w:r>
    </w:p>
    <w:p w14:paraId="1C40C0B2" w14:textId="77777777" w:rsidR="00A509A2" w:rsidRPr="00BE35A3" w:rsidRDefault="00A509A2" w:rsidP="00A509A2">
      <w:pPr>
        <w:pStyle w:val="ListParagraph"/>
        <w:ind w:left="0"/>
        <w:rPr>
          <w:rFonts w:ascii="Garamond" w:hAnsi="Garamond" w:cs="Calibri"/>
          <w:color w:val="000000"/>
        </w:rPr>
      </w:pPr>
    </w:p>
    <w:p w14:paraId="05F802CB" w14:textId="77777777" w:rsidR="00A509A2" w:rsidRDefault="00A509A2" w:rsidP="00B57B78">
      <w:pPr>
        <w:spacing w:after="0" w:line="240" w:lineRule="exact"/>
      </w:pPr>
    </w:p>
    <w:p w14:paraId="7A114317" w14:textId="77777777" w:rsidR="00A509A2" w:rsidRDefault="00A509A2" w:rsidP="00B57B78">
      <w:pPr>
        <w:spacing w:after="0" w:line="240" w:lineRule="exact"/>
      </w:pPr>
    </w:p>
    <w:p w14:paraId="7334AE51" w14:textId="77777777" w:rsidR="00A509A2" w:rsidRDefault="00A509A2" w:rsidP="00B57B78">
      <w:pPr>
        <w:spacing w:after="0" w:line="240" w:lineRule="exact"/>
      </w:pPr>
    </w:p>
    <w:p w14:paraId="1F2DFD34" w14:textId="77777777" w:rsidR="008F217E" w:rsidRDefault="008F217E" w:rsidP="00B57B78">
      <w:pPr>
        <w:spacing w:after="0" w:line="240" w:lineRule="exact"/>
      </w:pPr>
    </w:p>
    <w:p w14:paraId="33219967" w14:textId="77777777" w:rsidR="008F217E" w:rsidRDefault="008F217E" w:rsidP="00B57B78">
      <w:pPr>
        <w:spacing w:after="0" w:line="240" w:lineRule="exact"/>
      </w:pPr>
    </w:p>
    <w:p w14:paraId="3D78CA77" w14:textId="77777777" w:rsidR="008F217E" w:rsidRDefault="008F217E" w:rsidP="00B57B78">
      <w:pPr>
        <w:spacing w:after="0" w:line="240" w:lineRule="exact"/>
      </w:pPr>
    </w:p>
    <w:p w14:paraId="296FB97D" w14:textId="77777777" w:rsidR="008F217E" w:rsidRDefault="008F217E" w:rsidP="00B57B78">
      <w:pPr>
        <w:spacing w:after="0" w:line="240" w:lineRule="exact"/>
      </w:pPr>
    </w:p>
    <w:p w14:paraId="303193FA" w14:textId="77777777" w:rsidR="008F217E" w:rsidRDefault="008F217E" w:rsidP="00B57B78">
      <w:pPr>
        <w:spacing w:after="0" w:line="240" w:lineRule="exact"/>
      </w:pPr>
    </w:p>
    <w:p w14:paraId="25269511" w14:textId="77777777" w:rsidR="000C4BA9" w:rsidRDefault="000C4BA9" w:rsidP="00B57B78">
      <w:pPr>
        <w:spacing w:after="0" w:line="240" w:lineRule="exact"/>
      </w:pPr>
    </w:p>
    <w:p w14:paraId="06B74870" w14:textId="77777777" w:rsidR="000C4BA9" w:rsidRDefault="000C4BA9" w:rsidP="00B57B78">
      <w:pPr>
        <w:spacing w:after="0" w:line="240" w:lineRule="exact"/>
      </w:pPr>
    </w:p>
    <w:p w14:paraId="21F61FCE" w14:textId="77777777" w:rsidR="000C4BA9" w:rsidRDefault="000C4BA9" w:rsidP="00B57B78">
      <w:pPr>
        <w:spacing w:after="0" w:line="240" w:lineRule="exact"/>
      </w:pPr>
    </w:p>
    <w:p w14:paraId="73B13919" w14:textId="77777777" w:rsidR="000C4BA9" w:rsidRDefault="000C4BA9" w:rsidP="00B57B78">
      <w:pPr>
        <w:spacing w:after="0" w:line="240" w:lineRule="exact"/>
      </w:pPr>
    </w:p>
    <w:p w14:paraId="21DB9998" w14:textId="77777777" w:rsidR="000C4BA9" w:rsidRDefault="000C4BA9" w:rsidP="00B57B78">
      <w:pPr>
        <w:spacing w:after="0" w:line="240" w:lineRule="exact"/>
      </w:pPr>
    </w:p>
    <w:p w14:paraId="1B3B86A9" w14:textId="77777777" w:rsidR="000C4BA9" w:rsidRDefault="000C4BA9" w:rsidP="00B57B78">
      <w:pPr>
        <w:spacing w:after="0" w:line="240" w:lineRule="exact"/>
      </w:pPr>
    </w:p>
    <w:p w14:paraId="6DA6087D" w14:textId="77777777" w:rsidR="000C4BA9" w:rsidRDefault="000C4BA9" w:rsidP="00B57B78">
      <w:pPr>
        <w:spacing w:after="0" w:line="240" w:lineRule="exact"/>
      </w:pPr>
    </w:p>
    <w:p w14:paraId="4D168233" w14:textId="77777777" w:rsidR="000C4BA9" w:rsidRDefault="000C4BA9" w:rsidP="00B57B78">
      <w:pPr>
        <w:spacing w:after="0" w:line="240" w:lineRule="exact"/>
      </w:pPr>
    </w:p>
    <w:p w14:paraId="20E948AC" w14:textId="77777777" w:rsidR="000C4BA9" w:rsidRDefault="000C4BA9" w:rsidP="00B57B78">
      <w:pPr>
        <w:spacing w:after="0" w:line="240" w:lineRule="exact"/>
      </w:pPr>
    </w:p>
    <w:p w14:paraId="7BD43999" w14:textId="77777777" w:rsidR="000C4BA9" w:rsidRDefault="000C4BA9" w:rsidP="00B57B78">
      <w:pPr>
        <w:spacing w:after="0" w:line="240" w:lineRule="exact"/>
      </w:pPr>
    </w:p>
    <w:p w14:paraId="3BA5C48F" w14:textId="77777777" w:rsidR="000C4BA9" w:rsidRDefault="000C4BA9" w:rsidP="00B57B78">
      <w:pPr>
        <w:spacing w:after="0" w:line="240" w:lineRule="exact"/>
      </w:pPr>
    </w:p>
    <w:p w14:paraId="0017E527" w14:textId="77777777" w:rsidR="000C4BA9" w:rsidRDefault="000C4BA9" w:rsidP="00B57B78">
      <w:pPr>
        <w:spacing w:after="0" w:line="240" w:lineRule="exact"/>
      </w:pPr>
    </w:p>
    <w:p w14:paraId="44B3A7F7" w14:textId="77777777" w:rsidR="000C4BA9" w:rsidRDefault="000C4BA9" w:rsidP="00B57B78">
      <w:pPr>
        <w:spacing w:after="0" w:line="240" w:lineRule="exact"/>
      </w:pPr>
    </w:p>
    <w:p w14:paraId="1163E3D3" w14:textId="77777777" w:rsidR="000C4BA9" w:rsidRDefault="000C4BA9" w:rsidP="00B57B78">
      <w:pPr>
        <w:spacing w:after="0" w:line="240" w:lineRule="exact"/>
      </w:pPr>
    </w:p>
    <w:p w14:paraId="51366A57" w14:textId="77777777" w:rsidR="000C4BA9" w:rsidRDefault="000C4BA9" w:rsidP="00B57B78">
      <w:pPr>
        <w:spacing w:after="0" w:line="240" w:lineRule="exact"/>
      </w:pPr>
    </w:p>
    <w:p w14:paraId="5368DE9C" w14:textId="77777777" w:rsidR="000C4BA9" w:rsidRDefault="000C4BA9" w:rsidP="00B57B78">
      <w:pPr>
        <w:spacing w:after="0" w:line="240" w:lineRule="exact"/>
      </w:pPr>
    </w:p>
    <w:p w14:paraId="6221FEC5" w14:textId="77777777" w:rsidR="000C4BA9" w:rsidRDefault="000C4BA9" w:rsidP="00B57B78">
      <w:pPr>
        <w:spacing w:after="0" w:line="240" w:lineRule="exact"/>
      </w:pPr>
    </w:p>
    <w:p w14:paraId="6DFBF3FB" w14:textId="77777777" w:rsidR="000C4BA9" w:rsidRDefault="000C4BA9" w:rsidP="00B57B78">
      <w:pPr>
        <w:spacing w:after="0" w:line="240" w:lineRule="exact"/>
      </w:pPr>
    </w:p>
    <w:p w14:paraId="28450FE3" w14:textId="77777777" w:rsidR="000C4BA9" w:rsidRDefault="000C4BA9" w:rsidP="00B57B78">
      <w:pPr>
        <w:spacing w:after="0" w:line="240" w:lineRule="exact"/>
      </w:pPr>
    </w:p>
    <w:p w14:paraId="0EEC40A9" w14:textId="77777777" w:rsidR="008F217E" w:rsidRDefault="008F217E" w:rsidP="00B57B78">
      <w:pPr>
        <w:spacing w:after="0" w:line="240" w:lineRule="exact"/>
      </w:pPr>
    </w:p>
    <w:p w14:paraId="7FFCA68B" w14:textId="77777777" w:rsidR="008F217E" w:rsidRDefault="008F217E" w:rsidP="00B57B78">
      <w:pPr>
        <w:spacing w:after="0" w:line="240" w:lineRule="exact"/>
      </w:pPr>
    </w:p>
    <w:p w14:paraId="5740DC85" w14:textId="77777777" w:rsidR="008F217E" w:rsidRDefault="008F217E" w:rsidP="00B57B78">
      <w:pPr>
        <w:spacing w:after="0" w:line="240" w:lineRule="exact"/>
      </w:pPr>
    </w:p>
    <w:p w14:paraId="5B4F1C59" w14:textId="77777777" w:rsidR="008F217E" w:rsidRDefault="008F217E" w:rsidP="00B57B78">
      <w:pPr>
        <w:spacing w:after="0" w:line="240" w:lineRule="exact"/>
      </w:pPr>
    </w:p>
    <w:p w14:paraId="598D7B43" w14:textId="77777777" w:rsidR="00A509A2" w:rsidRDefault="00A509A2" w:rsidP="00B57B78">
      <w:pPr>
        <w:spacing w:after="0" w:line="240" w:lineRule="exact"/>
      </w:pPr>
    </w:p>
    <w:p w14:paraId="3F5FEBAC" w14:textId="77777777" w:rsidR="00120CD9" w:rsidRDefault="00120CD9" w:rsidP="00A509A2">
      <w:pPr>
        <w:pStyle w:val="Standard"/>
        <w:snapToGrid w:val="0"/>
        <w:rPr>
          <w:rFonts w:ascii="Garamond" w:hAnsi="Garamond"/>
          <w:b/>
          <w:smallCaps/>
          <w:color w:val="FF0000"/>
          <w:sz w:val="28"/>
          <w:szCs w:val="28"/>
          <w:lang w:val="en-US"/>
        </w:rPr>
      </w:pPr>
    </w:p>
    <w:p w14:paraId="65A11A14" w14:textId="1BCA6A62" w:rsidR="00A509A2" w:rsidRPr="00643819" w:rsidRDefault="00A509A2" w:rsidP="00A509A2">
      <w:pPr>
        <w:pStyle w:val="Standard"/>
        <w:snapToGrid w:val="0"/>
        <w:rPr>
          <w:rFonts w:ascii="Garamond" w:hAnsi="Garamond"/>
          <w:b/>
          <w:smallCaps/>
          <w:color w:val="000000"/>
          <w:sz w:val="28"/>
          <w:szCs w:val="28"/>
          <w:lang w:val="en-US"/>
        </w:rPr>
      </w:pPr>
      <w:r>
        <w:rPr>
          <w:rFonts w:ascii="Garamond" w:hAnsi="Garamond"/>
          <w:b/>
          <w:smallCaps/>
          <w:color w:val="FF0000"/>
          <w:sz w:val="28"/>
          <w:szCs w:val="28"/>
          <w:lang w:val="en-US"/>
        </w:rPr>
        <w:lastRenderedPageBreak/>
        <w:t xml:space="preserve">Dental Hygiene </w:t>
      </w:r>
      <w:r w:rsidRPr="00362AA4">
        <w:rPr>
          <w:rFonts w:ascii="Garamond" w:hAnsi="Garamond"/>
          <w:b/>
          <w:smallCaps/>
          <w:color w:val="FF0000"/>
          <w:sz w:val="28"/>
          <w:szCs w:val="28"/>
          <w:lang w:val="en-US"/>
        </w:rPr>
        <w:t xml:space="preserve"> </w:t>
      </w:r>
      <w:r w:rsidRPr="00643819">
        <w:rPr>
          <w:rFonts w:ascii="Garamond" w:hAnsi="Garamond"/>
          <w:b/>
          <w:smallCaps/>
          <w:color w:val="000000"/>
          <w:sz w:val="28"/>
          <w:szCs w:val="28"/>
          <w:lang w:val="en-US"/>
        </w:rPr>
        <w:t xml:space="preserve">PROGRESS TOWARD ASSESSMENT OF PROGRAM – </w:t>
      </w:r>
      <w:r>
        <w:rPr>
          <w:rFonts w:ascii="Garamond" w:hAnsi="Garamond"/>
          <w:b/>
          <w:smallCaps/>
          <w:color w:val="000000"/>
          <w:sz w:val="28"/>
          <w:szCs w:val="28"/>
          <w:lang w:val="en-US"/>
        </w:rPr>
        <w:t>OVERALL E</w:t>
      </w:r>
      <w:r w:rsidRPr="00643819">
        <w:rPr>
          <w:rFonts w:ascii="Garamond" w:hAnsi="Garamond"/>
          <w:b/>
          <w:smallCaps/>
          <w:color w:val="000000"/>
          <w:sz w:val="28"/>
          <w:szCs w:val="28"/>
          <w:lang w:val="en-US"/>
        </w:rPr>
        <w:t>VALUATION</w:t>
      </w:r>
    </w:p>
    <w:tbl>
      <w:tblPr>
        <w:tblW w:w="14442" w:type="dxa"/>
        <w:jc w:val="center"/>
        <w:tblLayout w:type="fixed"/>
        <w:tblCellMar>
          <w:left w:w="10" w:type="dxa"/>
          <w:right w:w="10" w:type="dxa"/>
        </w:tblCellMar>
        <w:tblLook w:val="0000" w:firstRow="0" w:lastRow="0" w:firstColumn="0" w:lastColumn="0" w:noHBand="0" w:noVBand="0"/>
      </w:tblPr>
      <w:tblGrid>
        <w:gridCol w:w="2922"/>
        <w:gridCol w:w="3330"/>
        <w:gridCol w:w="2970"/>
        <w:gridCol w:w="2880"/>
        <w:gridCol w:w="2340"/>
      </w:tblGrid>
      <w:tr w:rsidR="00A509A2" w14:paraId="28180444" w14:textId="77777777" w:rsidTr="00A509A2">
        <w:trPr>
          <w:trHeight w:val="678"/>
          <w:jc w:val="center"/>
        </w:trPr>
        <w:tc>
          <w:tcPr>
            <w:tcW w:w="2922"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CB782D1" w14:textId="77777777" w:rsidR="00A509A2" w:rsidRPr="00014C99" w:rsidRDefault="00A509A2" w:rsidP="00BD38A5">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left w:val="single" w:sz="2" w:space="0" w:color="000000"/>
              <w:bottom w:val="single" w:sz="4" w:space="0" w:color="auto"/>
            </w:tcBorders>
            <w:tcMar>
              <w:top w:w="55" w:type="dxa"/>
              <w:left w:w="55" w:type="dxa"/>
              <w:bottom w:w="55" w:type="dxa"/>
              <w:right w:w="55" w:type="dxa"/>
            </w:tcMar>
          </w:tcPr>
          <w:p w14:paraId="77223343" w14:textId="77777777" w:rsidR="00A509A2" w:rsidRPr="006E23A4" w:rsidRDefault="00A509A2" w:rsidP="00BD38A5">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7615790A" w14:textId="77777777" w:rsidR="00A509A2" w:rsidRPr="00792570" w:rsidRDefault="00A509A2" w:rsidP="00BD38A5">
            <w:pPr>
              <w:pStyle w:val="Textbody"/>
              <w:spacing w:after="0"/>
              <w:jc w:val="center"/>
              <w:rPr>
                <w:rFonts w:ascii="Garamond" w:hAnsi="Garamond"/>
                <w:sz w:val="21"/>
                <w:szCs w:val="21"/>
                <w:lang w:val="en-US"/>
              </w:rPr>
            </w:pPr>
            <w:r>
              <w:rPr>
                <w:rFonts w:ascii="Garamond" w:hAnsi="Garamond"/>
                <w:sz w:val="21"/>
                <w:szCs w:val="21"/>
                <w:lang w:val="en-US"/>
              </w:rPr>
              <w:t>4</w:t>
            </w:r>
          </w:p>
        </w:tc>
        <w:tc>
          <w:tcPr>
            <w:tcW w:w="2970" w:type="dxa"/>
            <w:tcBorders>
              <w:top w:val="single" w:sz="2" w:space="0" w:color="000000"/>
              <w:left w:val="single" w:sz="2" w:space="0" w:color="000000"/>
            </w:tcBorders>
            <w:tcMar>
              <w:top w:w="55" w:type="dxa"/>
              <w:left w:w="55" w:type="dxa"/>
              <w:bottom w:w="55" w:type="dxa"/>
              <w:right w:w="55" w:type="dxa"/>
            </w:tcMar>
          </w:tcPr>
          <w:p w14:paraId="30D15D75" w14:textId="77777777" w:rsidR="00A509A2" w:rsidRPr="00792570" w:rsidRDefault="00A509A2" w:rsidP="00BD38A5">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6AFB2FD6" w14:textId="77777777" w:rsidR="00A509A2" w:rsidRDefault="00A509A2" w:rsidP="00BD38A5">
            <w:pPr>
              <w:pStyle w:val="Textbody"/>
              <w:spacing w:after="0"/>
              <w:jc w:val="center"/>
              <w:rPr>
                <w:rFonts w:ascii="Garamond" w:hAnsi="Garamond"/>
                <w:sz w:val="21"/>
                <w:szCs w:val="21"/>
              </w:rPr>
            </w:pPr>
            <w:r>
              <w:rPr>
                <w:rFonts w:ascii="Garamond" w:hAnsi="Garamond"/>
                <w:sz w:val="21"/>
                <w:szCs w:val="21"/>
                <w:lang w:val="en-US"/>
              </w:rPr>
              <w:t>3</w:t>
            </w:r>
          </w:p>
        </w:tc>
        <w:tc>
          <w:tcPr>
            <w:tcW w:w="2880" w:type="dxa"/>
            <w:tcBorders>
              <w:top w:val="single" w:sz="2" w:space="0" w:color="000000"/>
              <w:left w:val="single" w:sz="2" w:space="0" w:color="000000"/>
              <w:bottom w:val="single" w:sz="4" w:space="0" w:color="auto"/>
              <w:right w:val="single" w:sz="2" w:space="0" w:color="000000"/>
            </w:tcBorders>
          </w:tcPr>
          <w:p w14:paraId="416718E2" w14:textId="77777777" w:rsidR="00A509A2" w:rsidRDefault="00A509A2" w:rsidP="00BD38A5">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2B325E8F" w14:textId="77777777" w:rsidR="00A509A2" w:rsidRDefault="00A509A2" w:rsidP="00BD38A5">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left w:val="single" w:sz="2" w:space="0" w:color="000000"/>
              <w:bottom w:val="single" w:sz="4" w:space="0" w:color="auto"/>
              <w:right w:val="single" w:sz="2" w:space="0" w:color="000000"/>
            </w:tcBorders>
          </w:tcPr>
          <w:p w14:paraId="4662603A" w14:textId="77777777" w:rsidR="00A509A2" w:rsidRPr="006E23A4" w:rsidRDefault="00A509A2" w:rsidP="00BD38A5">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47126776" w14:textId="77777777" w:rsidR="00A509A2" w:rsidRDefault="00A509A2" w:rsidP="00BD38A5">
            <w:pPr>
              <w:pStyle w:val="Textbody"/>
              <w:spacing w:after="0"/>
              <w:jc w:val="center"/>
              <w:rPr>
                <w:rFonts w:ascii="Garamond" w:hAnsi="Garamond"/>
                <w:sz w:val="21"/>
                <w:szCs w:val="21"/>
              </w:rPr>
            </w:pPr>
            <w:r>
              <w:rPr>
                <w:rFonts w:ascii="Garamond" w:hAnsi="Garamond"/>
                <w:sz w:val="21"/>
                <w:szCs w:val="21"/>
              </w:rPr>
              <w:t>1</w:t>
            </w:r>
          </w:p>
        </w:tc>
      </w:tr>
      <w:tr w:rsidR="00A509A2" w14:paraId="495DC1C5" w14:textId="77777777" w:rsidTr="00120CD9">
        <w:trPr>
          <w:trHeight w:val="1195"/>
          <w:jc w:val="center"/>
        </w:trPr>
        <w:tc>
          <w:tcPr>
            <w:tcW w:w="2922" w:type="dxa"/>
            <w:tcBorders>
              <w:top w:val="single" w:sz="4" w:space="0" w:color="auto"/>
              <w:left w:val="single" w:sz="2" w:space="0" w:color="000000"/>
              <w:bottom w:val="single" w:sz="2" w:space="0" w:color="000000"/>
            </w:tcBorders>
            <w:tcMar>
              <w:top w:w="55" w:type="dxa"/>
              <w:left w:w="55" w:type="dxa"/>
              <w:bottom w:w="55" w:type="dxa"/>
              <w:right w:w="55" w:type="dxa"/>
            </w:tcMar>
          </w:tcPr>
          <w:p w14:paraId="3C687BD8" w14:textId="77777777" w:rsidR="00A509A2" w:rsidRDefault="00A509A2" w:rsidP="00BD38A5">
            <w:pPr>
              <w:pStyle w:val="Standard"/>
              <w:rPr>
                <w:rFonts w:ascii="Garamond" w:hAnsi="Garamond"/>
                <w:sz w:val="21"/>
                <w:szCs w:val="21"/>
                <w:lang w:val="en-US"/>
              </w:rPr>
            </w:pPr>
            <w:r>
              <w:rPr>
                <w:rFonts w:ascii="Garamond" w:hAnsi="Garamond"/>
                <w:b/>
                <w:bCs/>
                <w:sz w:val="20"/>
                <w:szCs w:val="20"/>
                <w:u w:val="single"/>
                <w:lang w:val="en-US"/>
              </w:rPr>
              <w:t>Part 1a Departmental (Program) Purpose &amp; Relationship to University Mission:</w:t>
            </w:r>
            <w:r>
              <w:rPr>
                <w:rFonts w:ascii="Garamond" w:hAnsi="Garamond"/>
                <w:b/>
                <w:bCs/>
                <w:sz w:val="20"/>
                <w:szCs w:val="20"/>
                <w:lang w:val="en-US"/>
              </w:rPr>
              <w:t xml:space="preserve"> </w:t>
            </w:r>
            <w:r>
              <w:rPr>
                <w:rFonts w:ascii="Garamond" w:hAnsi="Garamond"/>
                <w:sz w:val="21"/>
                <w:szCs w:val="21"/>
                <w:lang w:val="en-US"/>
              </w:rPr>
              <w:t xml:space="preserve">Centrality of the program to </w:t>
            </w:r>
            <w:proofErr w:type="gramStart"/>
            <w:r>
              <w:rPr>
                <w:rFonts w:ascii="Garamond" w:hAnsi="Garamond"/>
                <w:sz w:val="21"/>
                <w:szCs w:val="21"/>
                <w:lang w:val="en-US"/>
              </w:rPr>
              <w:t>fulfilling</w:t>
            </w:r>
            <w:proofErr w:type="gramEnd"/>
            <w:r>
              <w:rPr>
                <w:rFonts w:ascii="Garamond" w:hAnsi="Garamond"/>
                <w:sz w:val="21"/>
                <w:szCs w:val="21"/>
                <w:lang w:val="en-US"/>
              </w:rPr>
              <w:t xml:space="preserve"> the mission and role of the institution</w:t>
            </w:r>
          </w:p>
          <w:p w14:paraId="0F63F0D4" w14:textId="77777777" w:rsidR="00A509A2" w:rsidRDefault="00A509A2" w:rsidP="00BD38A5">
            <w:pPr>
              <w:pStyle w:val="Standard"/>
              <w:rPr>
                <w:rFonts w:ascii="Garamond" w:hAnsi="Garamond"/>
                <w:b/>
                <w:bCs/>
                <w:sz w:val="20"/>
                <w:szCs w:val="20"/>
                <w:u w:val="single"/>
                <w:lang w:val="en-US"/>
              </w:rPr>
            </w:pPr>
          </w:p>
        </w:tc>
        <w:tc>
          <w:tcPr>
            <w:tcW w:w="3330" w:type="dxa"/>
            <w:tcBorders>
              <w:top w:val="single" w:sz="4" w:space="0" w:color="auto"/>
              <w:left w:val="single" w:sz="2" w:space="0" w:color="000000"/>
              <w:bottom w:val="single" w:sz="2" w:space="0" w:color="000000"/>
            </w:tcBorders>
            <w:tcMar>
              <w:top w:w="55" w:type="dxa"/>
              <w:left w:w="55" w:type="dxa"/>
              <w:bottom w:w="55" w:type="dxa"/>
              <w:right w:w="55" w:type="dxa"/>
            </w:tcMar>
          </w:tcPr>
          <w:p w14:paraId="081AA2F3" w14:textId="77777777" w:rsidR="00A509A2" w:rsidRPr="008F23F8" w:rsidRDefault="00A509A2" w:rsidP="00BD38A5">
            <w:pPr>
              <w:pStyle w:val="Standard"/>
              <w:rPr>
                <w:rFonts w:ascii="Garamond" w:hAnsi="Garamond"/>
                <w:sz w:val="20"/>
                <w:szCs w:val="20"/>
                <w:u w:val="single"/>
                <w:lang w:val="en-US"/>
              </w:rPr>
            </w:pPr>
            <w:r w:rsidRPr="008F23F8">
              <w:rPr>
                <w:rFonts w:ascii="Garamond" w:hAnsi="Garamond"/>
                <w:sz w:val="20"/>
                <w:szCs w:val="20"/>
                <w:u w:val="single"/>
                <w:lang w:val="en-US"/>
              </w:rPr>
              <w:t>Program Purpose:</w:t>
            </w:r>
          </w:p>
          <w:p w14:paraId="00EA0505" w14:textId="77777777" w:rsidR="00A509A2" w:rsidRPr="008F23F8" w:rsidRDefault="00A509A2" w:rsidP="00BD38A5">
            <w:pPr>
              <w:pStyle w:val="Standard"/>
              <w:rPr>
                <w:rFonts w:ascii="Garamond" w:hAnsi="Garamond"/>
                <w:sz w:val="20"/>
                <w:szCs w:val="20"/>
                <w:highlight w:val="green"/>
                <w:u w:val="single"/>
                <w:lang w:val="en-US"/>
              </w:rPr>
            </w:pPr>
            <w:r w:rsidRPr="008F23F8">
              <w:rPr>
                <w:rFonts w:ascii="Garamond" w:hAnsi="Garamond"/>
                <w:sz w:val="20"/>
                <w:szCs w:val="20"/>
                <w:lang w:val="en-US"/>
              </w:rPr>
              <w:t>Program purpose is clearly defined, is in alignment with university mission, and the narrative ties the purpose, university mission, and roles together.</w:t>
            </w:r>
          </w:p>
        </w:tc>
        <w:tc>
          <w:tcPr>
            <w:tcW w:w="29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2CCF41E5" w14:textId="77777777" w:rsidR="00A509A2" w:rsidRPr="00120CD9" w:rsidRDefault="00A509A2" w:rsidP="00BD38A5">
            <w:pPr>
              <w:pStyle w:val="Standard"/>
              <w:rPr>
                <w:rFonts w:ascii="Garamond" w:hAnsi="Garamond"/>
                <w:sz w:val="20"/>
                <w:szCs w:val="20"/>
                <w:u w:val="single"/>
                <w:lang w:val="en-US"/>
              </w:rPr>
            </w:pPr>
            <w:r w:rsidRPr="00120CD9">
              <w:rPr>
                <w:rFonts w:ascii="Garamond" w:hAnsi="Garamond"/>
                <w:sz w:val="20"/>
                <w:szCs w:val="20"/>
                <w:u w:val="single"/>
                <w:lang w:val="en-US"/>
              </w:rPr>
              <w:t>Program Purpose:</w:t>
            </w:r>
          </w:p>
          <w:p w14:paraId="261FC70F" w14:textId="77777777" w:rsidR="00A509A2" w:rsidRPr="008F23F8" w:rsidRDefault="00A509A2" w:rsidP="00BD38A5">
            <w:pPr>
              <w:pStyle w:val="Standard"/>
              <w:rPr>
                <w:rFonts w:ascii="Garamond" w:hAnsi="Garamond"/>
                <w:sz w:val="20"/>
                <w:szCs w:val="20"/>
                <w:highlight w:val="green"/>
                <w:lang w:val="en-US"/>
              </w:rPr>
            </w:pPr>
            <w:r w:rsidRPr="00120CD9">
              <w:rPr>
                <w:rFonts w:ascii="Garamond" w:hAnsi="Garamond"/>
                <w:sz w:val="20"/>
                <w:szCs w:val="20"/>
                <w:lang w:val="en-US"/>
              </w:rPr>
              <w:t>Program purpose is clearly stated. The role of the program and relationship to the university mission is in general aligned.</w:t>
            </w:r>
          </w:p>
        </w:tc>
        <w:tc>
          <w:tcPr>
            <w:tcW w:w="2880" w:type="dxa"/>
            <w:tcBorders>
              <w:top w:val="single" w:sz="4" w:space="0" w:color="auto"/>
              <w:left w:val="single" w:sz="2" w:space="0" w:color="000000"/>
              <w:bottom w:val="single" w:sz="2" w:space="0" w:color="000000"/>
              <w:right w:val="single" w:sz="2" w:space="0" w:color="000000"/>
            </w:tcBorders>
          </w:tcPr>
          <w:p w14:paraId="2C2459C3" w14:textId="77777777" w:rsidR="00A509A2" w:rsidRPr="008F23F8" w:rsidRDefault="00A509A2" w:rsidP="00BD38A5">
            <w:pPr>
              <w:pStyle w:val="Standard"/>
              <w:rPr>
                <w:rFonts w:ascii="Garamond" w:hAnsi="Garamond"/>
                <w:sz w:val="20"/>
                <w:szCs w:val="20"/>
                <w:u w:val="single"/>
                <w:lang w:val="en-US"/>
              </w:rPr>
            </w:pPr>
            <w:r w:rsidRPr="008F23F8">
              <w:rPr>
                <w:rFonts w:ascii="Garamond" w:hAnsi="Garamond"/>
                <w:sz w:val="20"/>
                <w:szCs w:val="20"/>
                <w:u w:val="single"/>
                <w:lang w:val="en-US"/>
              </w:rPr>
              <w:t>Program Purpose:</w:t>
            </w:r>
          </w:p>
          <w:p w14:paraId="09945EBB" w14:textId="77777777" w:rsidR="00A509A2" w:rsidRPr="008F23F8" w:rsidRDefault="00A509A2" w:rsidP="00BD38A5">
            <w:pPr>
              <w:pStyle w:val="Standard"/>
              <w:rPr>
                <w:rFonts w:ascii="Garamond" w:hAnsi="Garamond"/>
                <w:sz w:val="20"/>
                <w:szCs w:val="20"/>
                <w:lang w:val="en-US"/>
              </w:rPr>
            </w:pPr>
            <w:r w:rsidRPr="008F23F8">
              <w:rPr>
                <w:rFonts w:ascii="Garamond" w:hAnsi="Garamond"/>
                <w:sz w:val="20"/>
                <w:szCs w:val="20"/>
                <w:lang w:val="en-US"/>
              </w:rPr>
              <w:t xml:space="preserve">Program purpose is clearly stated. The role of the program and relationship to the university mission is stated but not connected.  </w:t>
            </w:r>
          </w:p>
        </w:tc>
        <w:tc>
          <w:tcPr>
            <w:tcW w:w="2340" w:type="dxa"/>
            <w:tcBorders>
              <w:top w:val="single" w:sz="4" w:space="0" w:color="auto"/>
              <w:left w:val="single" w:sz="2" w:space="0" w:color="000000"/>
              <w:bottom w:val="single" w:sz="2" w:space="0" w:color="000000"/>
              <w:right w:val="single" w:sz="2" w:space="0" w:color="000000"/>
            </w:tcBorders>
          </w:tcPr>
          <w:p w14:paraId="1C02CF57" w14:textId="77777777" w:rsidR="00A509A2" w:rsidRPr="008F23F8" w:rsidRDefault="00A509A2" w:rsidP="00BD38A5">
            <w:pPr>
              <w:pStyle w:val="Standard"/>
              <w:rPr>
                <w:rFonts w:ascii="Garamond" w:hAnsi="Garamond"/>
                <w:sz w:val="20"/>
                <w:szCs w:val="20"/>
                <w:u w:val="single"/>
                <w:lang w:val="en-US"/>
              </w:rPr>
            </w:pPr>
            <w:r w:rsidRPr="008F23F8">
              <w:rPr>
                <w:rFonts w:ascii="Garamond" w:hAnsi="Garamond"/>
                <w:sz w:val="20"/>
                <w:szCs w:val="20"/>
                <w:u w:val="single"/>
                <w:lang w:val="en-US"/>
              </w:rPr>
              <w:t>Program Purpose:</w:t>
            </w:r>
          </w:p>
          <w:p w14:paraId="32D8FC8F" w14:textId="77777777" w:rsidR="00A509A2" w:rsidRPr="008F23F8" w:rsidRDefault="00A509A2" w:rsidP="00BD38A5">
            <w:pPr>
              <w:pStyle w:val="Standard"/>
              <w:rPr>
                <w:rFonts w:ascii="Garamond" w:hAnsi="Garamond"/>
                <w:sz w:val="20"/>
                <w:szCs w:val="20"/>
                <w:lang w:val="en-US"/>
              </w:rPr>
            </w:pPr>
            <w:r w:rsidRPr="008F23F8">
              <w:rPr>
                <w:rFonts w:ascii="Garamond" w:hAnsi="Garamond"/>
                <w:sz w:val="20"/>
                <w:szCs w:val="20"/>
                <w:lang w:val="en-US"/>
              </w:rPr>
              <w:t>Program purpose is not stated or is not in alignment with university mission.</w:t>
            </w:r>
          </w:p>
        </w:tc>
      </w:tr>
      <w:tr w:rsidR="00A509A2" w14:paraId="5E1FA95F" w14:textId="77777777" w:rsidTr="00120CD9">
        <w:trPr>
          <w:trHeight w:val="1195"/>
          <w:jc w:val="center"/>
        </w:trPr>
        <w:tc>
          <w:tcPr>
            <w:tcW w:w="2922" w:type="dxa"/>
            <w:tcBorders>
              <w:top w:val="single" w:sz="4" w:space="0" w:color="auto"/>
              <w:left w:val="single" w:sz="2" w:space="0" w:color="000000"/>
              <w:bottom w:val="single" w:sz="2" w:space="0" w:color="000000"/>
            </w:tcBorders>
            <w:tcMar>
              <w:top w:w="55" w:type="dxa"/>
              <w:left w:w="55" w:type="dxa"/>
              <w:bottom w:w="55" w:type="dxa"/>
              <w:right w:w="55" w:type="dxa"/>
            </w:tcMar>
          </w:tcPr>
          <w:p w14:paraId="2CDF6D29" w14:textId="77777777" w:rsidR="00A509A2" w:rsidRDefault="00A509A2" w:rsidP="00BD38A5">
            <w:pPr>
              <w:pStyle w:val="Standard"/>
              <w:rPr>
                <w:rFonts w:ascii="Garamond" w:hAnsi="Garamond"/>
                <w:sz w:val="21"/>
                <w:szCs w:val="21"/>
                <w:lang w:val="en-US"/>
              </w:rPr>
            </w:pPr>
            <w:r>
              <w:rPr>
                <w:rFonts w:ascii="Garamond" w:hAnsi="Garamond"/>
                <w:b/>
                <w:bCs/>
                <w:sz w:val="20"/>
                <w:szCs w:val="20"/>
                <w:u w:val="single"/>
                <w:lang w:val="en-US"/>
              </w:rPr>
              <w:t>Part 1b Departmental (Program) Relationship to Strategic Plan:</w:t>
            </w:r>
            <w:r>
              <w:rPr>
                <w:rFonts w:ascii="Garamond" w:hAnsi="Garamond"/>
                <w:b/>
                <w:bCs/>
                <w:sz w:val="20"/>
                <w:szCs w:val="20"/>
                <w:lang w:val="en-US"/>
              </w:rPr>
              <w:t xml:space="preserve"> </w:t>
            </w:r>
            <w:r>
              <w:rPr>
                <w:rFonts w:ascii="Garamond" w:hAnsi="Garamond"/>
                <w:sz w:val="21"/>
                <w:szCs w:val="21"/>
                <w:lang w:val="en-US"/>
              </w:rPr>
              <w:t>Centrality of the program to  supporting the university strategic plan</w:t>
            </w:r>
          </w:p>
          <w:p w14:paraId="126B7DBD" w14:textId="77777777" w:rsidR="00A509A2" w:rsidRPr="007E4631" w:rsidRDefault="00A509A2" w:rsidP="00BD38A5">
            <w:pPr>
              <w:pStyle w:val="Standard"/>
              <w:rPr>
                <w:rFonts w:ascii="Garamond" w:hAnsi="Garamond"/>
                <w:b/>
                <w:bCs/>
                <w:sz w:val="20"/>
                <w:szCs w:val="20"/>
                <w:u w:val="single"/>
                <w:lang w:val="en-US"/>
              </w:rPr>
            </w:pPr>
          </w:p>
        </w:tc>
        <w:tc>
          <w:tcPr>
            <w:tcW w:w="3330" w:type="dxa"/>
            <w:tcBorders>
              <w:top w:val="single" w:sz="4" w:space="0" w:color="auto"/>
              <w:left w:val="single" w:sz="2" w:space="0" w:color="000000"/>
              <w:bottom w:val="single" w:sz="2" w:space="0" w:color="000000"/>
            </w:tcBorders>
            <w:shd w:val="clear" w:color="auto" w:fill="FFFF00"/>
            <w:tcMar>
              <w:top w:w="55" w:type="dxa"/>
              <w:left w:w="55" w:type="dxa"/>
              <w:bottom w:w="55" w:type="dxa"/>
              <w:right w:w="55" w:type="dxa"/>
            </w:tcMar>
          </w:tcPr>
          <w:p w14:paraId="40C365D8" w14:textId="77777777" w:rsidR="00A509A2" w:rsidRPr="00120CD9" w:rsidRDefault="00A509A2" w:rsidP="00BD38A5">
            <w:pPr>
              <w:pStyle w:val="Standard"/>
              <w:rPr>
                <w:rFonts w:ascii="Garamond" w:hAnsi="Garamond"/>
                <w:sz w:val="20"/>
                <w:szCs w:val="20"/>
                <w:u w:val="single"/>
                <w:lang w:val="en-US"/>
              </w:rPr>
            </w:pPr>
            <w:r w:rsidRPr="00120CD9">
              <w:rPr>
                <w:rFonts w:ascii="Garamond" w:hAnsi="Garamond"/>
                <w:sz w:val="20"/>
                <w:szCs w:val="20"/>
                <w:u w:val="single"/>
                <w:lang w:val="en-US"/>
              </w:rPr>
              <w:t>Strategic Plan:</w:t>
            </w:r>
          </w:p>
          <w:p w14:paraId="2326F36D" w14:textId="77777777" w:rsidR="00A509A2" w:rsidRDefault="00A509A2" w:rsidP="00BD38A5">
            <w:pPr>
              <w:pStyle w:val="Standard"/>
              <w:rPr>
                <w:rFonts w:ascii="Garamond" w:hAnsi="Garamond"/>
                <w:sz w:val="20"/>
                <w:szCs w:val="20"/>
                <w:lang w:val="en-US"/>
              </w:rPr>
            </w:pPr>
            <w:r w:rsidRPr="00120CD9">
              <w:rPr>
                <w:rFonts w:ascii="Garamond" w:hAnsi="Garamond"/>
                <w:sz w:val="20"/>
                <w:szCs w:val="20"/>
                <w:lang w:val="en-US"/>
              </w:rPr>
              <w:t xml:space="preserve">The program’s support of the university strategic plan is clearly defined, and specific examples in the narrative </w:t>
            </w:r>
            <w:proofErr w:type="gramStart"/>
            <w:r w:rsidRPr="00120CD9">
              <w:rPr>
                <w:rFonts w:ascii="Garamond" w:hAnsi="Garamond"/>
                <w:sz w:val="20"/>
                <w:szCs w:val="20"/>
                <w:lang w:val="en-US"/>
              </w:rPr>
              <w:t>ties</w:t>
            </w:r>
            <w:proofErr w:type="gramEnd"/>
            <w:r w:rsidRPr="00120CD9">
              <w:rPr>
                <w:rFonts w:ascii="Garamond" w:hAnsi="Garamond"/>
                <w:sz w:val="20"/>
                <w:szCs w:val="20"/>
                <w:lang w:val="en-US"/>
              </w:rPr>
              <w:t xml:space="preserve"> the program support and strategic plan together.</w:t>
            </w:r>
          </w:p>
          <w:p w14:paraId="28555BEA" w14:textId="77777777" w:rsidR="00A509A2" w:rsidRPr="007E4631" w:rsidRDefault="00A509A2" w:rsidP="00BD38A5">
            <w:pPr>
              <w:pStyle w:val="Standard"/>
              <w:rPr>
                <w:rFonts w:ascii="Garamond" w:hAnsi="Garamond"/>
                <w:sz w:val="20"/>
                <w:szCs w:val="21"/>
                <w:u w:val="single"/>
                <w:lang w:val="en-US"/>
              </w:rPr>
            </w:pPr>
          </w:p>
        </w:tc>
        <w:tc>
          <w:tcPr>
            <w:tcW w:w="2970" w:type="dxa"/>
            <w:tcBorders>
              <w:top w:val="single" w:sz="2" w:space="0" w:color="000000"/>
              <w:left w:val="single" w:sz="2" w:space="0" w:color="000000"/>
              <w:bottom w:val="single" w:sz="2" w:space="0" w:color="000000"/>
            </w:tcBorders>
            <w:tcMar>
              <w:top w:w="55" w:type="dxa"/>
              <w:left w:w="55" w:type="dxa"/>
              <w:bottom w:w="55" w:type="dxa"/>
              <w:right w:w="55" w:type="dxa"/>
            </w:tcMar>
          </w:tcPr>
          <w:p w14:paraId="6DB3E623" w14:textId="77777777" w:rsidR="00A509A2" w:rsidRDefault="00A509A2" w:rsidP="00BD38A5">
            <w:pPr>
              <w:pStyle w:val="Standard"/>
              <w:rPr>
                <w:rFonts w:ascii="Garamond" w:hAnsi="Garamond"/>
                <w:sz w:val="20"/>
                <w:szCs w:val="20"/>
                <w:u w:val="single"/>
                <w:lang w:val="en-US"/>
              </w:rPr>
            </w:pPr>
            <w:r>
              <w:rPr>
                <w:rFonts w:ascii="Garamond" w:hAnsi="Garamond"/>
                <w:sz w:val="20"/>
                <w:szCs w:val="20"/>
                <w:u w:val="single"/>
                <w:lang w:val="en-US"/>
              </w:rPr>
              <w:t>Strategic Plan:</w:t>
            </w:r>
          </w:p>
          <w:p w14:paraId="2990CD85" w14:textId="77777777" w:rsidR="00A509A2" w:rsidRDefault="00A509A2" w:rsidP="00BD38A5">
            <w:pPr>
              <w:pStyle w:val="Standard"/>
              <w:rPr>
                <w:rFonts w:ascii="Garamond" w:hAnsi="Garamond"/>
                <w:sz w:val="20"/>
                <w:szCs w:val="20"/>
                <w:lang w:val="en-US"/>
              </w:rPr>
            </w:pPr>
            <w:r>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33292416" w14:textId="77777777" w:rsidR="00A509A2" w:rsidRPr="00B72DA8" w:rsidRDefault="00A509A2" w:rsidP="00BD38A5">
            <w:pPr>
              <w:pStyle w:val="Standard"/>
              <w:rPr>
                <w:rFonts w:ascii="Garamond" w:hAnsi="Garamond"/>
                <w:sz w:val="20"/>
                <w:szCs w:val="21"/>
                <w:highlight w:val="green"/>
                <w:u w:val="single"/>
                <w:lang w:val="en-US"/>
              </w:rPr>
            </w:pPr>
          </w:p>
        </w:tc>
        <w:tc>
          <w:tcPr>
            <w:tcW w:w="2880" w:type="dxa"/>
            <w:tcBorders>
              <w:top w:val="single" w:sz="4" w:space="0" w:color="auto"/>
              <w:left w:val="single" w:sz="2" w:space="0" w:color="000000"/>
              <w:bottom w:val="single" w:sz="2" w:space="0" w:color="000000"/>
              <w:right w:val="single" w:sz="2" w:space="0" w:color="000000"/>
            </w:tcBorders>
          </w:tcPr>
          <w:p w14:paraId="4C5A1F62" w14:textId="77777777" w:rsidR="00A509A2" w:rsidRDefault="00A509A2" w:rsidP="00BD38A5">
            <w:pPr>
              <w:pStyle w:val="Standard"/>
              <w:rPr>
                <w:rFonts w:ascii="Garamond" w:hAnsi="Garamond"/>
                <w:sz w:val="20"/>
                <w:szCs w:val="20"/>
                <w:u w:val="single"/>
                <w:lang w:val="en-US"/>
              </w:rPr>
            </w:pPr>
            <w:r>
              <w:rPr>
                <w:rFonts w:ascii="Garamond" w:hAnsi="Garamond"/>
                <w:sz w:val="20"/>
                <w:szCs w:val="20"/>
                <w:u w:val="single"/>
                <w:lang w:val="en-US"/>
              </w:rPr>
              <w:t>Strategic Plan:</w:t>
            </w:r>
          </w:p>
          <w:p w14:paraId="3872BFB4" w14:textId="77777777" w:rsidR="00A509A2" w:rsidRPr="007E4631" w:rsidRDefault="00A509A2" w:rsidP="00BD38A5">
            <w:pPr>
              <w:pStyle w:val="Standard"/>
              <w:rPr>
                <w:rFonts w:ascii="Garamond" w:hAnsi="Garamond"/>
                <w:sz w:val="20"/>
                <w:szCs w:val="21"/>
                <w:u w:val="single"/>
                <w:lang w:val="en-US"/>
              </w:rPr>
            </w:pPr>
            <w:r>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bottom w:val="single" w:sz="2" w:space="0" w:color="000000"/>
              <w:right w:val="single" w:sz="2" w:space="0" w:color="000000"/>
            </w:tcBorders>
          </w:tcPr>
          <w:p w14:paraId="253132B6" w14:textId="77777777" w:rsidR="00A509A2" w:rsidRDefault="00A509A2" w:rsidP="00BD38A5">
            <w:pPr>
              <w:pStyle w:val="Standard"/>
              <w:rPr>
                <w:rFonts w:ascii="Garamond" w:hAnsi="Garamond"/>
                <w:sz w:val="20"/>
                <w:szCs w:val="20"/>
                <w:u w:val="single"/>
                <w:lang w:val="en-US"/>
              </w:rPr>
            </w:pPr>
            <w:r>
              <w:rPr>
                <w:rFonts w:ascii="Garamond" w:hAnsi="Garamond"/>
                <w:sz w:val="20"/>
                <w:szCs w:val="20"/>
                <w:u w:val="single"/>
                <w:lang w:val="en-US"/>
              </w:rPr>
              <w:t>Strategic Plan:</w:t>
            </w:r>
          </w:p>
          <w:p w14:paraId="6B732D2E" w14:textId="77777777" w:rsidR="00A509A2" w:rsidRDefault="00A509A2" w:rsidP="00BD38A5">
            <w:pPr>
              <w:pStyle w:val="Standard"/>
              <w:ind w:left="81"/>
              <w:rPr>
                <w:rFonts w:ascii="Garamond" w:hAnsi="Garamond"/>
                <w:sz w:val="20"/>
                <w:szCs w:val="20"/>
                <w:lang w:val="en-US"/>
              </w:rPr>
            </w:pPr>
            <w:r>
              <w:rPr>
                <w:rFonts w:ascii="Garamond" w:hAnsi="Garamond"/>
                <w:sz w:val="20"/>
                <w:szCs w:val="20"/>
                <w:lang w:val="en-US"/>
              </w:rPr>
              <w:t>The program’s support of the university strategic plan is not stated.</w:t>
            </w:r>
          </w:p>
          <w:p w14:paraId="3C993F56" w14:textId="77777777" w:rsidR="00A509A2" w:rsidRPr="007E4631" w:rsidRDefault="00A509A2" w:rsidP="00BD38A5">
            <w:pPr>
              <w:pStyle w:val="Standard"/>
              <w:rPr>
                <w:rFonts w:ascii="Garamond" w:hAnsi="Garamond"/>
                <w:sz w:val="20"/>
                <w:szCs w:val="21"/>
                <w:u w:val="single"/>
                <w:lang w:val="en-US"/>
              </w:rPr>
            </w:pPr>
          </w:p>
        </w:tc>
      </w:tr>
      <w:tr w:rsidR="00A509A2" w14:paraId="651B123C" w14:textId="77777777" w:rsidTr="00120CD9">
        <w:trPr>
          <w:jc w:val="center"/>
        </w:trPr>
        <w:tc>
          <w:tcPr>
            <w:tcW w:w="2922" w:type="dxa"/>
            <w:tcBorders>
              <w:left w:val="single" w:sz="2" w:space="0" w:color="000000"/>
              <w:bottom w:val="single" w:sz="2" w:space="0" w:color="000000"/>
            </w:tcBorders>
            <w:tcMar>
              <w:top w:w="55" w:type="dxa"/>
              <w:left w:w="55" w:type="dxa"/>
              <w:bottom w:w="55" w:type="dxa"/>
              <w:right w:w="55" w:type="dxa"/>
            </w:tcMar>
          </w:tcPr>
          <w:p w14:paraId="7FB18743" w14:textId="77777777" w:rsidR="00A509A2" w:rsidRPr="007E4631" w:rsidRDefault="00A509A2" w:rsidP="00BD38A5">
            <w:pPr>
              <w:pStyle w:val="Standard"/>
              <w:rPr>
                <w:rFonts w:ascii="Garamond" w:hAnsi="Garamond"/>
                <w:i/>
                <w:iCs/>
                <w:sz w:val="21"/>
                <w:szCs w:val="21"/>
                <w:lang w:val="en-US"/>
              </w:rPr>
            </w:pPr>
            <w:r w:rsidRPr="007E4631">
              <w:rPr>
                <w:rFonts w:ascii="Garamond" w:hAnsi="Garamond"/>
                <w:b/>
                <w:bCs/>
                <w:sz w:val="20"/>
                <w:szCs w:val="20"/>
                <w:u w:val="single"/>
                <w:lang w:val="en-US"/>
              </w:rPr>
              <w:t>Part 2 Faculty Quality:</w:t>
            </w:r>
            <w:r w:rsidRPr="007E4631">
              <w:rPr>
                <w:rFonts w:ascii="Garamond" w:hAnsi="Garamond"/>
                <w:b/>
                <w:bCs/>
                <w:sz w:val="20"/>
                <w:szCs w:val="20"/>
                <w:lang w:val="en-US"/>
              </w:rPr>
              <w:t xml:space="preserve"> </w:t>
            </w:r>
            <w:r w:rsidRPr="007E4631">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bottom w:val="single" w:sz="2" w:space="0" w:color="000000"/>
            </w:tcBorders>
            <w:tcMar>
              <w:top w:w="55" w:type="dxa"/>
              <w:left w:w="55" w:type="dxa"/>
              <w:bottom w:w="55" w:type="dxa"/>
              <w:right w:w="55" w:type="dxa"/>
            </w:tcMar>
          </w:tcPr>
          <w:p w14:paraId="589F08CE"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 xml:space="preserve">The document </w:t>
            </w:r>
            <w:r w:rsidRPr="007E4631">
              <w:rPr>
                <w:rFonts w:ascii="Garamond" w:hAnsi="Garamond"/>
                <w:i/>
                <w:iCs/>
                <w:sz w:val="20"/>
                <w:szCs w:val="21"/>
                <w:lang w:val="en-US"/>
              </w:rPr>
              <w:t>clearly reflects</w:t>
            </w:r>
            <w:r w:rsidRPr="007E4631">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7E4631">
              <w:rPr>
                <w:rFonts w:ascii="Garamond" w:hAnsi="Garamond"/>
                <w:sz w:val="20"/>
                <w:szCs w:val="21"/>
                <w:lang w:val="en-US"/>
              </w:rPr>
              <w:t>UNISCOPE</w:t>
            </w:r>
            <w:proofErr w:type="spellEnd"/>
            <w:r w:rsidRPr="007E4631">
              <w:rPr>
                <w:rFonts w:ascii="Garamond" w:hAnsi="Garamond"/>
                <w:sz w:val="20"/>
                <w:szCs w:val="21"/>
                <w:lang w:val="en-US"/>
              </w:rPr>
              <w:t>.  Productivity is directly linked to program enhancements with explicit narrative provided.</w:t>
            </w:r>
          </w:p>
        </w:tc>
        <w:tc>
          <w:tcPr>
            <w:tcW w:w="29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68219D3A" w14:textId="77777777" w:rsidR="00A509A2" w:rsidRPr="00120CD9" w:rsidRDefault="00A509A2" w:rsidP="00BD38A5">
            <w:pPr>
              <w:pStyle w:val="Standard"/>
              <w:rPr>
                <w:rFonts w:ascii="Garamond" w:hAnsi="Garamond"/>
                <w:sz w:val="20"/>
                <w:szCs w:val="21"/>
                <w:lang w:val="en-US"/>
              </w:rPr>
            </w:pPr>
            <w:r w:rsidRPr="00120CD9">
              <w:rPr>
                <w:rFonts w:ascii="Garamond" w:hAnsi="Garamond"/>
                <w:sz w:val="20"/>
                <w:szCs w:val="21"/>
                <w:lang w:val="en-US"/>
              </w:rPr>
              <w:t xml:space="preserve">The document reflects that the strengths, productivity, and qualifications of the faculty associated with the program are </w:t>
            </w:r>
            <w:r w:rsidRPr="00120CD9">
              <w:rPr>
                <w:rFonts w:ascii="Garamond" w:hAnsi="Garamond"/>
                <w:i/>
                <w:iCs/>
                <w:sz w:val="20"/>
                <w:szCs w:val="21"/>
                <w:lang w:val="en-US"/>
              </w:rPr>
              <w:t>fully qualified</w:t>
            </w:r>
            <w:r w:rsidRPr="00120CD9">
              <w:rPr>
                <w:rFonts w:ascii="Garamond" w:hAnsi="Garamond"/>
                <w:sz w:val="20"/>
                <w:szCs w:val="21"/>
                <w:lang w:val="en-US"/>
              </w:rPr>
              <w:t xml:space="preserve"> to sustain the program.</w:t>
            </w:r>
          </w:p>
          <w:p w14:paraId="6C99A477" w14:textId="77777777" w:rsidR="00A509A2" w:rsidRPr="002462B5" w:rsidRDefault="00A509A2" w:rsidP="00BD38A5">
            <w:pPr>
              <w:pStyle w:val="Standard"/>
              <w:rPr>
                <w:rFonts w:ascii="Garamond" w:hAnsi="Garamond"/>
                <w:sz w:val="20"/>
                <w:szCs w:val="21"/>
                <w:lang w:val="en-US"/>
              </w:rPr>
            </w:pPr>
            <w:r w:rsidRPr="00120CD9">
              <w:rPr>
                <w:rFonts w:ascii="Garamond" w:hAnsi="Garamond"/>
                <w:sz w:val="20"/>
                <w:szCs w:val="21"/>
                <w:lang w:val="en-US"/>
              </w:rPr>
              <w:t>The document reflects productivity is linked to program enhancements and is somewhat addressed in the narrative.</w:t>
            </w:r>
          </w:p>
        </w:tc>
        <w:tc>
          <w:tcPr>
            <w:tcW w:w="2880" w:type="dxa"/>
            <w:tcBorders>
              <w:left w:val="single" w:sz="2" w:space="0" w:color="000000"/>
              <w:bottom w:val="single" w:sz="2" w:space="0" w:color="000000"/>
              <w:right w:val="single" w:sz="2" w:space="0" w:color="000000"/>
            </w:tcBorders>
          </w:tcPr>
          <w:p w14:paraId="5D4766BC"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 xml:space="preserve">The document reflects that the strengths, productivity, and qualifications of the faculty associated with the program are </w:t>
            </w:r>
            <w:r w:rsidRPr="007E4631">
              <w:rPr>
                <w:rFonts w:ascii="Garamond" w:hAnsi="Garamond"/>
                <w:i/>
                <w:iCs/>
                <w:sz w:val="20"/>
                <w:szCs w:val="21"/>
                <w:lang w:val="en-US"/>
              </w:rPr>
              <w:t>sufficient</w:t>
            </w:r>
            <w:r w:rsidRPr="007E4631">
              <w:rPr>
                <w:rFonts w:ascii="Garamond" w:hAnsi="Garamond"/>
                <w:sz w:val="20"/>
                <w:szCs w:val="21"/>
                <w:lang w:val="en-US"/>
              </w:rPr>
              <w:t xml:space="preserve"> to sustain the program.</w:t>
            </w:r>
          </w:p>
          <w:p w14:paraId="173D1DBB"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The document reflects productivity is linked to program enhancements but is not addressed in the narrative.</w:t>
            </w:r>
          </w:p>
        </w:tc>
        <w:tc>
          <w:tcPr>
            <w:tcW w:w="2340" w:type="dxa"/>
            <w:tcBorders>
              <w:left w:val="single" w:sz="2" w:space="0" w:color="000000"/>
              <w:bottom w:val="single" w:sz="2" w:space="0" w:color="000000"/>
              <w:right w:val="single" w:sz="2" w:space="0" w:color="000000"/>
            </w:tcBorders>
          </w:tcPr>
          <w:p w14:paraId="1EAA43D6"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 xml:space="preserve">Faculty productivity and quality </w:t>
            </w:r>
            <w:r w:rsidRPr="007E4631">
              <w:rPr>
                <w:rFonts w:ascii="Garamond" w:hAnsi="Garamond"/>
                <w:i/>
                <w:iCs/>
                <w:sz w:val="20"/>
                <w:szCs w:val="21"/>
                <w:lang w:val="en-US"/>
              </w:rPr>
              <w:t>are not evaluated as sufficient</w:t>
            </w:r>
            <w:r w:rsidRPr="007E4631">
              <w:rPr>
                <w:rFonts w:ascii="Garamond" w:hAnsi="Garamond"/>
                <w:sz w:val="20"/>
                <w:szCs w:val="21"/>
                <w:lang w:val="en-US"/>
              </w:rPr>
              <w:t xml:space="preserve"> to meet the needs of the program.</w:t>
            </w:r>
          </w:p>
          <w:p w14:paraId="04F9255D"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Productivity is not directly linked to program enhancements.</w:t>
            </w:r>
          </w:p>
        </w:tc>
      </w:tr>
      <w:tr w:rsidR="00A509A2" w14:paraId="489DFA24" w14:textId="77777777" w:rsidTr="00120CD9">
        <w:trPr>
          <w:jc w:val="center"/>
        </w:trPr>
        <w:tc>
          <w:tcPr>
            <w:tcW w:w="2922" w:type="dxa"/>
            <w:tcBorders>
              <w:left w:val="single" w:sz="2" w:space="0" w:color="000000"/>
              <w:bottom w:val="single" w:sz="2" w:space="0" w:color="000000"/>
            </w:tcBorders>
            <w:tcMar>
              <w:top w:w="55" w:type="dxa"/>
              <w:left w:w="55" w:type="dxa"/>
              <w:bottom w:w="55" w:type="dxa"/>
              <w:right w:w="55" w:type="dxa"/>
            </w:tcMar>
          </w:tcPr>
          <w:p w14:paraId="5A978381" w14:textId="77777777" w:rsidR="00A509A2" w:rsidRPr="007E4631" w:rsidRDefault="00A509A2" w:rsidP="00BD38A5">
            <w:pPr>
              <w:pStyle w:val="Standard"/>
              <w:rPr>
                <w:rFonts w:ascii="Garamond" w:hAnsi="Garamond"/>
                <w:sz w:val="21"/>
                <w:szCs w:val="21"/>
                <w:lang w:val="en-US"/>
              </w:rPr>
            </w:pPr>
            <w:r w:rsidRPr="007E4631">
              <w:rPr>
                <w:rFonts w:ascii="Garamond" w:hAnsi="Garamond"/>
                <w:b/>
                <w:bCs/>
                <w:sz w:val="20"/>
                <w:szCs w:val="20"/>
                <w:u w:val="single"/>
                <w:lang w:val="en-US"/>
              </w:rPr>
              <w:t>Part 3 Academic Program(s) and Emphasis</w:t>
            </w:r>
            <w:r w:rsidRPr="007E4631">
              <w:rPr>
                <w:rFonts w:ascii="Garamond" w:hAnsi="Garamond"/>
                <w:sz w:val="21"/>
                <w:szCs w:val="21"/>
                <w:lang w:val="en-US"/>
              </w:rPr>
              <w:t>: Quality of the program as assessed by its curriculum and impact on students</w:t>
            </w:r>
          </w:p>
          <w:p w14:paraId="019CC16F" w14:textId="77777777" w:rsidR="00A509A2" w:rsidRPr="007E4631" w:rsidRDefault="00A509A2" w:rsidP="00BD38A5">
            <w:pPr>
              <w:pStyle w:val="Standard"/>
              <w:rPr>
                <w:rFonts w:ascii="Garamond" w:hAnsi="Garamond"/>
                <w:b/>
                <w:bCs/>
                <w:sz w:val="21"/>
                <w:szCs w:val="21"/>
                <w:lang w:val="en-US"/>
              </w:rPr>
            </w:pPr>
          </w:p>
        </w:tc>
        <w:tc>
          <w:tcPr>
            <w:tcW w:w="3330" w:type="dxa"/>
            <w:tcBorders>
              <w:left w:val="single" w:sz="2" w:space="0" w:color="000000"/>
              <w:bottom w:val="single" w:sz="2" w:space="0" w:color="000000"/>
            </w:tcBorders>
            <w:shd w:val="clear" w:color="auto" w:fill="FFFF00"/>
            <w:tcMar>
              <w:top w:w="55" w:type="dxa"/>
              <w:left w:w="55" w:type="dxa"/>
              <w:bottom w:w="55" w:type="dxa"/>
              <w:right w:w="55" w:type="dxa"/>
            </w:tcMar>
          </w:tcPr>
          <w:p w14:paraId="75B5836E" w14:textId="77777777" w:rsidR="00A509A2" w:rsidRPr="007E4631" w:rsidRDefault="00A509A2" w:rsidP="00BD38A5">
            <w:pPr>
              <w:pStyle w:val="Standard"/>
              <w:rPr>
                <w:rFonts w:ascii="Garamond" w:hAnsi="Garamond"/>
                <w:sz w:val="20"/>
                <w:szCs w:val="21"/>
                <w:lang w:val="en-US"/>
              </w:rPr>
            </w:pPr>
            <w:r w:rsidRPr="00120CD9">
              <w:rPr>
                <w:rFonts w:ascii="Garamond" w:hAnsi="Garamond"/>
                <w:sz w:val="20"/>
                <w:szCs w:val="21"/>
                <w:lang w:val="en-US"/>
              </w:rPr>
              <w:t>The program assessment plan is fully implemented and clearly shows both alignment and positive impact of the curriculum on student learning. Measures and populations are clearly explained and integrated into the program.</w:t>
            </w:r>
            <w:r w:rsidRPr="007E4631">
              <w:rPr>
                <w:rFonts w:ascii="Garamond" w:hAnsi="Garamond"/>
                <w:sz w:val="20"/>
                <w:szCs w:val="21"/>
                <w:lang w:val="en-US"/>
              </w:rPr>
              <w:t xml:space="preserve"> </w:t>
            </w:r>
          </w:p>
        </w:tc>
        <w:tc>
          <w:tcPr>
            <w:tcW w:w="2970" w:type="dxa"/>
            <w:tcBorders>
              <w:top w:val="single" w:sz="2" w:space="0" w:color="000000"/>
              <w:left w:val="single" w:sz="2" w:space="0" w:color="000000"/>
              <w:bottom w:val="single" w:sz="2" w:space="0" w:color="000000"/>
            </w:tcBorders>
            <w:tcMar>
              <w:top w:w="55" w:type="dxa"/>
              <w:left w:w="55" w:type="dxa"/>
              <w:bottom w:w="55" w:type="dxa"/>
              <w:right w:w="55" w:type="dxa"/>
            </w:tcMar>
          </w:tcPr>
          <w:p w14:paraId="4F80176F"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 xml:space="preserve">The program assessment </w:t>
            </w:r>
            <w:proofErr w:type="gramStart"/>
            <w:r w:rsidRPr="007E4631">
              <w:rPr>
                <w:rFonts w:ascii="Garamond" w:hAnsi="Garamond"/>
                <w:sz w:val="20"/>
                <w:szCs w:val="21"/>
                <w:lang w:val="en-US"/>
              </w:rPr>
              <w:t>plan,</w:t>
            </w:r>
            <w:proofErr w:type="gramEnd"/>
            <w:r w:rsidRPr="007E4631">
              <w:rPr>
                <w:rFonts w:ascii="Garamond" w:hAnsi="Garamond"/>
                <w:sz w:val="20"/>
                <w:szCs w:val="21"/>
                <w:lang w:val="en-US"/>
              </w:rPr>
              <w:t xml:space="preserve"> is fully implemented and shows the alignment of the curriculum with student learning outcomes as they reflect the quality of student learning but </w:t>
            </w:r>
            <w:proofErr w:type="gramStart"/>
            <w:r w:rsidRPr="007E4631">
              <w:rPr>
                <w:rFonts w:ascii="Garamond" w:hAnsi="Garamond"/>
                <w:sz w:val="20"/>
                <w:szCs w:val="21"/>
                <w:lang w:val="en-US"/>
              </w:rPr>
              <w:t>does</w:t>
            </w:r>
            <w:proofErr w:type="gramEnd"/>
            <w:r w:rsidRPr="007E4631">
              <w:rPr>
                <w:rFonts w:ascii="Garamond" w:hAnsi="Garamond"/>
                <w:sz w:val="20"/>
                <w:szCs w:val="21"/>
                <w:lang w:val="en-US"/>
              </w:rPr>
              <w:t xml:space="preserve"> not address the positive impact of the curriculum on student learning.</w:t>
            </w:r>
          </w:p>
        </w:tc>
        <w:tc>
          <w:tcPr>
            <w:tcW w:w="2880" w:type="dxa"/>
            <w:tcBorders>
              <w:left w:val="single" w:sz="2" w:space="0" w:color="000000"/>
              <w:bottom w:val="single" w:sz="2" w:space="0" w:color="000000"/>
              <w:right w:val="single" w:sz="2" w:space="0" w:color="000000"/>
            </w:tcBorders>
          </w:tcPr>
          <w:p w14:paraId="000FE81A"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bottom w:val="single" w:sz="2" w:space="0" w:color="000000"/>
              <w:right w:val="single" w:sz="2" w:space="0" w:color="000000"/>
            </w:tcBorders>
          </w:tcPr>
          <w:p w14:paraId="7D47DAB3"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The assessment plan does not align the curriculum with student learning outcomes or does not demonstrate the impact of the curriculum on student learning.</w:t>
            </w:r>
          </w:p>
        </w:tc>
      </w:tr>
      <w:tr w:rsidR="00A509A2" w14:paraId="532107B6" w14:textId="77777777" w:rsidTr="00A509A2">
        <w:trPr>
          <w:trHeight w:val="143"/>
          <w:jc w:val="center"/>
        </w:trPr>
        <w:tc>
          <w:tcPr>
            <w:tcW w:w="14442"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6F921AF4" w14:textId="77777777" w:rsidR="00A509A2" w:rsidRPr="007E4631" w:rsidRDefault="00A509A2" w:rsidP="00BD38A5">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A509A2" w14:paraId="76D89973" w14:textId="77777777" w:rsidTr="008F217E">
        <w:trPr>
          <w:trHeight w:val="615"/>
          <w:jc w:val="center"/>
        </w:trPr>
        <w:tc>
          <w:tcPr>
            <w:tcW w:w="2922" w:type="dxa"/>
            <w:tcBorders>
              <w:left w:val="single" w:sz="2" w:space="0" w:color="000000"/>
              <w:bottom w:val="single" w:sz="4" w:space="0" w:color="auto"/>
            </w:tcBorders>
            <w:tcMar>
              <w:top w:w="55" w:type="dxa"/>
              <w:left w:w="55" w:type="dxa"/>
              <w:bottom w:w="55" w:type="dxa"/>
              <w:right w:w="55" w:type="dxa"/>
            </w:tcMar>
          </w:tcPr>
          <w:p w14:paraId="3531C1BC" w14:textId="77777777" w:rsidR="00A509A2" w:rsidRPr="007E4631" w:rsidRDefault="00A509A2" w:rsidP="00BD38A5">
            <w:pPr>
              <w:pStyle w:val="Standard"/>
              <w:rPr>
                <w:rFonts w:ascii="Garamond" w:hAnsi="Garamond"/>
                <w:b/>
                <w:bCs/>
                <w:sz w:val="21"/>
                <w:szCs w:val="21"/>
                <w:lang w:val="en-US"/>
              </w:rPr>
            </w:pPr>
            <w:r w:rsidRPr="007E4631">
              <w:rPr>
                <w:rFonts w:ascii="Garamond" w:hAnsi="Garamond"/>
                <w:b/>
                <w:bCs/>
                <w:sz w:val="20"/>
                <w:szCs w:val="20"/>
                <w:u w:val="single"/>
                <w:lang w:val="en-US"/>
              </w:rPr>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bottom w:val="single" w:sz="4" w:space="0" w:color="auto"/>
            </w:tcBorders>
            <w:shd w:val="clear" w:color="auto" w:fill="FFFF00"/>
            <w:tcMar>
              <w:top w:w="55" w:type="dxa"/>
              <w:left w:w="55" w:type="dxa"/>
              <w:bottom w:w="55" w:type="dxa"/>
              <w:right w:w="55" w:type="dxa"/>
            </w:tcMar>
          </w:tcPr>
          <w:p w14:paraId="50E2235C" w14:textId="77777777" w:rsidR="00A509A2" w:rsidRPr="00120CD9" w:rsidRDefault="00A509A2" w:rsidP="00BD38A5">
            <w:pPr>
              <w:pStyle w:val="Standard"/>
              <w:rPr>
                <w:rFonts w:ascii="Garamond" w:hAnsi="Garamond"/>
                <w:sz w:val="20"/>
                <w:szCs w:val="21"/>
                <w:lang w:val="en-US"/>
              </w:rPr>
            </w:pPr>
            <w:r w:rsidRPr="00120CD9">
              <w:rPr>
                <w:rFonts w:ascii="Garamond" w:hAnsi="Garamond"/>
                <w:sz w:val="20"/>
                <w:szCs w:val="21"/>
                <w:lang w:val="en-US"/>
              </w:rPr>
              <w:t xml:space="preserve">The program clearly demonstrates importance based on employer </w:t>
            </w:r>
            <w:proofErr w:type="gramStart"/>
            <w:r w:rsidRPr="00120CD9">
              <w:rPr>
                <w:rFonts w:ascii="Garamond" w:hAnsi="Garamond"/>
                <w:sz w:val="20"/>
                <w:szCs w:val="21"/>
                <w:lang w:val="en-US"/>
              </w:rPr>
              <w:t>need</w:t>
            </w:r>
            <w:proofErr w:type="gramEnd"/>
            <w:r w:rsidRPr="00120CD9">
              <w:rPr>
                <w:rFonts w:ascii="Garamond" w:hAnsi="Garamond"/>
                <w:sz w:val="20"/>
                <w:szCs w:val="21"/>
                <w:lang w:val="en-US"/>
              </w:rPr>
              <w:t xml:space="preserve">, student demand, and the national job outlook. </w:t>
            </w:r>
          </w:p>
        </w:tc>
        <w:tc>
          <w:tcPr>
            <w:tcW w:w="2970" w:type="dxa"/>
            <w:tcBorders>
              <w:top w:val="single" w:sz="2" w:space="0" w:color="000000"/>
              <w:left w:val="single" w:sz="2" w:space="0" w:color="000000"/>
              <w:bottom w:val="single" w:sz="4" w:space="0" w:color="auto"/>
            </w:tcBorders>
            <w:tcMar>
              <w:top w:w="55" w:type="dxa"/>
              <w:left w:w="55" w:type="dxa"/>
              <w:bottom w:w="55" w:type="dxa"/>
              <w:right w:w="55" w:type="dxa"/>
            </w:tcMar>
          </w:tcPr>
          <w:p w14:paraId="0E736701"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The program clearly demonstrates importance based on employer need and student demand.</w:t>
            </w:r>
          </w:p>
        </w:tc>
        <w:tc>
          <w:tcPr>
            <w:tcW w:w="2880" w:type="dxa"/>
            <w:tcBorders>
              <w:left w:val="single" w:sz="2" w:space="0" w:color="000000"/>
              <w:bottom w:val="single" w:sz="4" w:space="0" w:color="auto"/>
              <w:right w:val="single" w:sz="2" w:space="0" w:color="000000"/>
            </w:tcBorders>
          </w:tcPr>
          <w:p w14:paraId="7C433806"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The program presents data that shows either employer demand or student need.</w:t>
            </w:r>
          </w:p>
        </w:tc>
        <w:tc>
          <w:tcPr>
            <w:tcW w:w="2340" w:type="dxa"/>
            <w:tcBorders>
              <w:left w:val="single" w:sz="2" w:space="0" w:color="000000"/>
              <w:bottom w:val="single" w:sz="4" w:space="0" w:color="auto"/>
              <w:right w:val="single" w:sz="2" w:space="0" w:color="000000"/>
            </w:tcBorders>
          </w:tcPr>
          <w:p w14:paraId="39C933E5"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The program data does not indicate student need nor employer demand.</w:t>
            </w:r>
          </w:p>
        </w:tc>
      </w:tr>
      <w:tr w:rsidR="00A509A2" w14:paraId="13C2B74F" w14:textId="77777777" w:rsidTr="008F217E">
        <w:trPr>
          <w:trHeight w:val="615"/>
          <w:jc w:val="center"/>
        </w:trPr>
        <w:tc>
          <w:tcPr>
            <w:tcW w:w="2922" w:type="dxa"/>
            <w:tcBorders>
              <w:top w:val="single" w:sz="4" w:space="0" w:color="auto"/>
              <w:left w:val="single" w:sz="2" w:space="0" w:color="000000"/>
              <w:bottom w:val="single" w:sz="2" w:space="0" w:color="000000"/>
            </w:tcBorders>
            <w:tcMar>
              <w:top w:w="55" w:type="dxa"/>
              <w:left w:w="55" w:type="dxa"/>
              <w:bottom w:w="55" w:type="dxa"/>
              <w:right w:w="55" w:type="dxa"/>
            </w:tcMar>
          </w:tcPr>
          <w:p w14:paraId="6E83D8FF" w14:textId="77777777" w:rsidR="00A509A2" w:rsidRPr="007E4631" w:rsidRDefault="00A509A2" w:rsidP="00BD38A5">
            <w:pPr>
              <w:pStyle w:val="Standard"/>
              <w:rPr>
                <w:rFonts w:ascii="Garamond" w:hAnsi="Garamond"/>
                <w:b/>
                <w:bCs/>
                <w:sz w:val="20"/>
                <w:szCs w:val="20"/>
                <w:u w:val="single"/>
                <w:lang w:val="en-US"/>
              </w:rPr>
            </w:pPr>
            <w:r w:rsidRPr="007E4631">
              <w:rPr>
                <w:rFonts w:ascii="Garamond" w:hAnsi="Garamond"/>
                <w:b/>
                <w:bCs/>
                <w:sz w:val="20"/>
                <w:szCs w:val="20"/>
                <w:u w:val="single"/>
                <w:lang w:val="en-US"/>
              </w:rPr>
              <w:lastRenderedPageBreak/>
              <w:t xml:space="preserve">Part 4.B. Recruitment/Retention: </w:t>
            </w:r>
            <w:r w:rsidRPr="007E4631">
              <w:rPr>
                <w:rFonts w:ascii="Garamond" w:hAnsi="Garamond"/>
                <w:sz w:val="20"/>
                <w:szCs w:val="20"/>
                <w:lang w:val="en-US"/>
              </w:rPr>
              <w:t>Program progress in supporting the G-PIPER and/or SEM Plan</w:t>
            </w:r>
          </w:p>
        </w:tc>
        <w:tc>
          <w:tcPr>
            <w:tcW w:w="3330" w:type="dxa"/>
            <w:tcBorders>
              <w:top w:val="single" w:sz="4" w:space="0" w:color="auto"/>
              <w:left w:val="single" w:sz="2" w:space="0" w:color="000000"/>
              <w:bottom w:val="single" w:sz="2" w:space="0" w:color="000000"/>
            </w:tcBorders>
            <w:shd w:val="clear" w:color="auto" w:fill="FFFF00"/>
            <w:tcMar>
              <w:top w:w="55" w:type="dxa"/>
              <w:left w:w="55" w:type="dxa"/>
              <w:bottom w:w="55" w:type="dxa"/>
              <w:right w:w="55" w:type="dxa"/>
            </w:tcMar>
          </w:tcPr>
          <w:p w14:paraId="5328912B" w14:textId="77777777" w:rsidR="00A509A2" w:rsidRPr="00120CD9" w:rsidRDefault="00A509A2" w:rsidP="00BD38A5">
            <w:pPr>
              <w:pStyle w:val="Standard"/>
              <w:rPr>
                <w:rFonts w:ascii="Garamond" w:hAnsi="Garamond"/>
                <w:sz w:val="20"/>
                <w:szCs w:val="21"/>
                <w:lang w:val="en-US"/>
              </w:rPr>
            </w:pPr>
            <w:r w:rsidRPr="00120CD9">
              <w:rPr>
                <w:rFonts w:ascii="Garamond" w:hAnsi="Garamond"/>
                <w:sz w:val="20"/>
                <w:szCs w:val="21"/>
                <w:lang w:val="en-US"/>
              </w:rPr>
              <w:t xml:space="preserve">The program clearly demonstrates its progress made on the </w:t>
            </w:r>
            <w:r w:rsidRPr="00120CD9">
              <w:rPr>
                <w:rFonts w:ascii="Garamond" w:hAnsi="Garamond"/>
                <w:sz w:val="20"/>
                <w:szCs w:val="20"/>
                <w:lang w:val="en-US"/>
              </w:rPr>
              <w:t>G-PIPER</w:t>
            </w:r>
            <w:r w:rsidRPr="00120CD9">
              <w:rPr>
                <w:rFonts w:ascii="Garamond" w:hAnsi="Garamond"/>
                <w:sz w:val="20"/>
                <w:szCs w:val="21"/>
                <w:lang w:val="en-US"/>
              </w:rPr>
              <w:t xml:space="preserve"> and/or SEM plan and </w:t>
            </w:r>
            <w:proofErr w:type="gramStart"/>
            <w:r w:rsidRPr="00120CD9">
              <w:rPr>
                <w:rFonts w:ascii="Garamond" w:hAnsi="Garamond"/>
                <w:sz w:val="20"/>
                <w:szCs w:val="21"/>
                <w:lang w:val="en-US"/>
              </w:rPr>
              <w:t>provide</w:t>
            </w:r>
            <w:proofErr w:type="gramEnd"/>
            <w:r w:rsidRPr="00120CD9">
              <w:rPr>
                <w:rFonts w:ascii="Garamond" w:hAnsi="Garamond"/>
                <w:sz w:val="20"/>
                <w:szCs w:val="21"/>
                <w:lang w:val="en-US"/>
              </w:rPr>
              <w:t xml:space="preserve"> narrative for at least 3 activities undertaken in the department to support the goals of the </w:t>
            </w:r>
            <w:r w:rsidRPr="00120CD9">
              <w:rPr>
                <w:rFonts w:ascii="Garamond" w:hAnsi="Garamond"/>
                <w:sz w:val="20"/>
                <w:szCs w:val="20"/>
                <w:lang w:val="en-US"/>
              </w:rPr>
              <w:t>G-PIPER</w:t>
            </w:r>
            <w:r w:rsidRPr="00120CD9">
              <w:rPr>
                <w:rFonts w:ascii="Garamond" w:hAnsi="Garamond"/>
                <w:sz w:val="20"/>
                <w:szCs w:val="21"/>
                <w:lang w:val="en-US"/>
              </w:rPr>
              <w:t xml:space="preserve"> and/or SEM Plan.</w:t>
            </w:r>
          </w:p>
        </w:tc>
        <w:tc>
          <w:tcPr>
            <w:tcW w:w="2970" w:type="dxa"/>
            <w:tcBorders>
              <w:top w:val="single" w:sz="4" w:space="0" w:color="auto"/>
              <w:left w:val="single" w:sz="2" w:space="0" w:color="000000"/>
              <w:bottom w:val="single" w:sz="2" w:space="0" w:color="000000"/>
            </w:tcBorders>
            <w:tcMar>
              <w:top w:w="55" w:type="dxa"/>
              <w:left w:w="55" w:type="dxa"/>
              <w:bottom w:w="55" w:type="dxa"/>
              <w:right w:w="55" w:type="dxa"/>
            </w:tcMar>
          </w:tcPr>
          <w:p w14:paraId="5655F310"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 xml:space="preserve">The program demonstrates its progress made on the </w:t>
            </w:r>
            <w:r w:rsidRPr="007E4631">
              <w:rPr>
                <w:rFonts w:ascii="Garamond" w:hAnsi="Garamond"/>
                <w:sz w:val="20"/>
                <w:szCs w:val="20"/>
                <w:lang w:val="en-US"/>
              </w:rPr>
              <w:t>G-PIPER</w:t>
            </w:r>
            <w:r w:rsidRPr="007E4631">
              <w:rPr>
                <w:rFonts w:ascii="Garamond" w:hAnsi="Garamond"/>
                <w:sz w:val="20"/>
                <w:szCs w:val="21"/>
                <w:lang w:val="en-US"/>
              </w:rPr>
              <w:t xml:space="preserve"> and/or SEM plan and </w:t>
            </w:r>
            <w:proofErr w:type="gramStart"/>
            <w:r w:rsidRPr="007E4631">
              <w:rPr>
                <w:rFonts w:ascii="Garamond" w:hAnsi="Garamond"/>
                <w:sz w:val="20"/>
                <w:szCs w:val="21"/>
                <w:lang w:val="en-US"/>
              </w:rPr>
              <w:t>provide</w:t>
            </w:r>
            <w:proofErr w:type="gramEnd"/>
            <w:r w:rsidRPr="007E4631">
              <w:rPr>
                <w:rFonts w:ascii="Garamond" w:hAnsi="Garamond"/>
                <w:sz w:val="20"/>
                <w:szCs w:val="21"/>
                <w:lang w:val="en-US"/>
              </w:rPr>
              <w:t xml:space="preserve"> narrative for at least 2 activities undertaken in the department to support the goals of the </w:t>
            </w:r>
            <w:r w:rsidRPr="007E4631">
              <w:rPr>
                <w:rFonts w:ascii="Garamond" w:hAnsi="Garamond"/>
                <w:sz w:val="20"/>
                <w:szCs w:val="20"/>
                <w:lang w:val="en-US"/>
              </w:rPr>
              <w:t xml:space="preserve">G-PIPER </w:t>
            </w:r>
            <w:r w:rsidRPr="007E4631">
              <w:rPr>
                <w:rFonts w:ascii="Garamond" w:hAnsi="Garamond"/>
                <w:sz w:val="20"/>
                <w:szCs w:val="21"/>
                <w:lang w:val="en-US"/>
              </w:rPr>
              <w:t>and/or SEM Plan.</w:t>
            </w:r>
          </w:p>
        </w:tc>
        <w:tc>
          <w:tcPr>
            <w:tcW w:w="2880" w:type="dxa"/>
            <w:tcBorders>
              <w:top w:val="single" w:sz="4" w:space="0" w:color="auto"/>
              <w:left w:val="single" w:sz="2" w:space="0" w:color="000000"/>
              <w:bottom w:val="single" w:sz="2" w:space="0" w:color="000000"/>
              <w:right w:val="single" w:sz="2" w:space="0" w:color="000000"/>
            </w:tcBorders>
          </w:tcPr>
          <w:p w14:paraId="3A5AA1DA"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 xml:space="preserve">The program demonstrates its progress made on the </w:t>
            </w:r>
            <w:r w:rsidRPr="007E4631">
              <w:rPr>
                <w:rFonts w:ascii="Garamond" w:hAnsi="Garamond"/>
                <w:sz w:val="20"/>
                <w:szCs w:val="20"/>
                <w:lang w:val="en-US"/>
              </w:rPr>
              <w:t>G-PIPER</w:t>
            </w:r>
            <w:r w:rsidRPr="007E4631">
              <w:rPr>
                <w:rFonts w:ascii="Garamond" w:hAnsi="Garamond"/>
                <w:sz w:val="20"/>
                <w:szCs w:val="21"/>
                <w:lang w:val="en-US"/>
              </w:rPr>
              <w:t xml:space="preserve"> and/or SEM plan and </w:t>
            </w:r>
            <w:proofErr w:type="gramStart"/>
            <w:r w:rsidRPr="007E4631">
              <w:rPr>
                <w:rFonts w:ascii="Garamond" w:hAnsi="Garamond"/>
                <w:sz w:val="20"/>
                <w:szCs w:val="21"/>
                <w:lang w:val="en-US"/>
              </w:rPr>
              <w:t>provide</w:t>
            </w:r>
            <w:proofErr w:type="gramEnd"/>
            <w:r w:rsidRPr="007E4631">
              <w:rPr>
                <w:rFonts w:ascii="Garamond" w:hAnsi="Garamond"/>
                <w:sz w:val="20"/>
                <w:szCs w:val="21"/>
                <w:lang w:val="en-US"/>
              </w:rPr>
              <w:t xml:space="preserve"> narrative for at least 1 activity undertaken in the department to support the goals of the </w:t>
            </w:r>
            <w:r w:rsidRPr="007E4631">
              <w:rPr>
                <w:rFonts w:ascii="Garamond" w:hAnsi="Garamond"/>
                <w:sz w:val="20"/>
                <w:szCs w:val="20"/>
                <w:lang w:val="en-US"/>
              </w:rPr>
              <w:t xml:space="preserve">G-PIPER </w:t>
            </w:r>
            <w:r w:rsidRPr="007E4631">
              <w:rPr>
                <w:rFonts w:ascii="Garamond" w:hAnsi="Garamond"/>
                <w:sz w:val="20"/>
                <w:szCs w:val="21"/>
                <w:lang w:val="en-US"/>
              </w:rPr>
              <w:t>and/or SEM Plan.</w:t>
            </w:r>
          </w:p>
        </w:tc>
        <w:tc>
          <w:tcPr>
            <w:tcW w:w="2340" w:type="dxa"/>
            <w:tcBorders>
              <w:top w:val="single" w:sz="4" w:space="0" w:color="auto"/>
              <w:left w:val="single" w:sz="2" w:space="0" w:color="000000"/>
              <w:bottom w:val="single" w:sz="2" w:space="0" w:color="000000"/>
              <w:right w:val="single" w:sz="2" w:space="0" w:color="000000"/>
            </w:tcBorders>
          </w:tcPr>
          <w:p w14:paraId="41FFF765"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A509A2" w14:paraId="175F3424" w14:textId="77777777" w:rsidTr="00120CD9">
        <w:trPr>
          <w:jc w:val="center"/>
        </w:trPr>
        <w:tc>
          <w:tcPr>
            <w:tcW w:w="2922" w:type="dxa"/>
            <w:tcBorders>
              <w:left w:val="single" w:sz="2" w:space="0" w:color="000000"/>
              <w:bottom w:val="single" w:sz="2" w:space="0" w:color="000000"/>
            </w:tcBorders>
            <w:tcMar>
              <w:top w:w="55" w:type="dxa"/>
              <w:left w:w="55" w:type="dxa"/>
              <w:bottom w:w="55" w:type="dxa"/>
              <w:right w:w="55" w:type="dxa"/>
            </w:tcMar>
          </w:tcPr>
          <w:p w14:paraId="2FFF0E78" w14:textId="77777777" w:rsidR="00A509A2" w:rsidRPr="007E4631" w:rsidRDefault="00A509A2" w:rsidP="00BD38A5">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bottom w:val="single" w:sz="2" w:space="0" w:color="000000"/>
            </w:tcBorders>
            <w:tcMar>
              <w:top w:w="55" w:type="dxa"/>
              <w:left w:w="55" w:type="dxa"/>
              <w:bottom w:w="55" w:type="dxa"/>
              <w:right w:w="55" w:type="dxa"/>
            </w:tcMar>
          </w:tcPr>
          <w:p w14:paraId="66DAD0FB"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 xml:space="preserve">The program demonstrates its value with noted exemplary service to the discipline, to the university, and beyond.  </w:t>
            </w:r>
          </w:p>
        </w:tc>
        <w:tc>
          <w:tcPr>
            <w:tcW w:w="29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739020A5" w14:textId="77777777" w:rsidR="00A509A2" w:rsidRPr="007E4631" w:rsidRDefault="00A509A2" w:rsidP="00BD38A5">
            <w:pPr>
              <w:pStyle w:val="Standard"/>
              <w:rPr>
                <w:rFonts w:ascii="Garamond" w:hAnsi="Garamond"/>
                <w:sz w:val="20"/>
                <w:szCs w:val="21"/>
                <w:lang w:val="en-US"/>
              </w:rPr>
            </w:pPr>
            <w:r w:rsidRPr="00120CD9">
              <w:rPr>
                <w:rFonts w:ascii="Garamond" w:hAnsi="Garamond"/>
                <w:sz w:val="20"/>
                <w:szCs w:val="21"/>
                <w:lang w:val="en-US"/>
              </w:rPr>
              <w:t>The program demonstrates value to two of the following: the discipline, the university, or beyond.</w:t>
            </w:r>
          </w:p>
        </w:tc>
        <w:tc>
          <w:tcPr>
            <w:tcW w:w="2880" w:type="dxa"/>
            <w:tcBorders>
              <w:left w:val="single" w:sz="2" w:space="0" w:color="000000"/>
              <w:bottom w:val="single" w:sz="2" w:space="0" w:color="000000"/>
              <w:right w:val="single" w:sz="2" w:space="0" w:color="000000"/>
            </w:tcBorders>
          </w:tcPr>
          <w:p w14:paraId="7B41569E"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 xml:space="preserve">The program demonstrates value to one of the following: discipline, </w:t>
            </w:r>
            <w:proofErr w:type="gramStart"/>
            <w:r w:rsidRPr="007E4631">
              <w:rPr>
                <w:rFonts w:ascii="Garamond" w:hAnsi="Garamond"/>
                <w:sz w:val="20"/>
                <w:szCs w:val="21"/>
                <w:lang w:val="en-US"/>
              </w:rPr>
              <w:t>the university</w:t>
            </w:r>
            <w:proofErr w:type="gramEnd"/>
            <w:r w:rsidRPr="007E4631">
              <w:rPr>
                <w:rFonts w:ascii="Garamond" w:hAnsi="Garamond"/>
                <w:sz w:val="20"/>
                <w:szCs w:val="21"/>
                <w:lang w:val="en-US"/>
              </w:rPr>
              <w:t xml:space="preserve"> or the beyond.</w:t>
            </w:r>
          </w:p>
        </w:tc>
        <w:tc>
          <w:tcPr>
            <w:tcW w:w="2340" w:type="dxa"/>
            <w:tcBorders>
              <w:left w:val="single" w:sz="2" w:space="0" w:color="000000"/>
              <w:bottom w:val="single" w:sz="2" w:space="0" w:color="000000"/>
              <w:right w:val="single" w:sz="2" w:space="0" w:color="000000"/>
            </w:tcBorders>
          </w:tcPr>
          <w:p w14:paraId="14A4F532" w14:textId="77777777" w:rsidR="00A509A2" w:rsidRPr="007E4631" w:rsidRDefault="00A509A2" w:rsidP="00BD38A5">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A509A2" w14:paraId="18997353" w14:textId="77777777" w:rsidTr="00120CD9">
        <w:trPr>
          <w:trHeight w:val="588"/>
          <w:jc w:val="center"/>
        </w:trPr>
        <w:tc>
          <w:tcPr>
            <w:tcW w:w="2922" w:type="dxa"/>
            <w:tcBorders>
              <w:left w:val="single" w:sz="2" w:space="0" w:color="000000"/>
              <w:bottom w:val="single" w:sz="2" w:space="0" w:color="000000"/>
            </w:tcBorders>
            <w:tcMar>
              <w:top w:w="55" w:type="dxa"/>
              <w:left w:w="55" w:type="dxa"/>
              <w:bottom w:w="55" w:type="dxa"/>
              <w:right w:w="55" w:type="dxa"/>
            </w:tcMar>
          </w:tcPr>
          <w:p w14:paraId="3A600CAA" w14:textId="77777777" w:rsidR="00A509A2" w:rsidRPr="007E4631" w:rsidRDefault="00A509A2" w:rsidP="00BD38A5">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11D2A975" w14:textId="77777777" w:rsidR="00A509A2" w:rsidRPr="007E4631" w:rsidRDefault="00A509A2" w:rsidP="00BD38A5">
            <w:pPr>
              <w:pStyle w:val="Standard"/>
              <w:rPr>
                <w:rFonts w:ascii="Garamond" w:hAnsi="Garamond"/>
                <w:b/>
                <w:bCs/>
                <w:sz w:val="21"/>
                <w:szCs w:val="21"/>
                <w:lang w:val="en-US"/>
              </w:rPr>
            </w:pPr>
          </w:p>
        </w:tc>
        <w:tc>
          <w:tcPr>
            <w:tcW w:w="3330" w:type="dxa"/>
            <w:tcBorders>
              <w:left w:val="single" w:sz="2" w:space="0" w:color="000000"/>
              <w:bottom w:val="single" w:sz="2" w:space="0" w:color="000000"/>
            </w:tcBorders>
            <w:shd w:val="clear" w:color="auto" w:fill="FFFF00"/>
            <w:tcMar>
              <w:top w:w="55" w:type="dxa"/>
              <w:left w:w="55" w:type="dxa"/>
              <w:bottom w:w="55" w:type="dxa"/>
              <w:right w:w="55" w:type="dxa"/>
            </w:tcMar>
          </w:tcPr>
          <w:p w14:paraId="59BB9CDB" w14:textId="77777777" w:rsidR="00A509A2" w:rsidRPr="007E4631" w:rsidRDefault="00A509A2" w:rsidP="00BD38A5">
            <w:pPr>
              <w:autoSpaceDE w:val="0"/>
              <w:adjustRightInd w:val="0"/>
              <w:rPr>
                <w:rFonts w:ascii="Garamond" w:hAnsi="Garamond"/>
                <w:sz w:val="20"/>
                <w:szCs w:val="21"/>
              </w:rPr>
            </w:pPr>
            <w:r w:rsidRPr="00120CD9">
              <w:rPr>
                <w:rFonts w:ascii="Garamond" w:hAnsi="Garamond" w:cs="AGaramondPro-Regular"/>
                <w:sz w:val="20"/>
                <w:szCs w:val="21"/>
              </w:rPr>
              <w:t xml:space="preserve">The program has made changes based on </w:t>
            </w:r>
            <w:proofErr w:type="gramStart"/>
            <w:r w:rsidRPr="00120CD9">
              <w:rPr>
                <w:rFonts w:ascii="Garamond" w:hAnsi="Garamond" w:cs="AGaramondPro-Regular"/>
                <w:sz w:val="20"/>
                <w:szCs w:val="21"/>
              </w:rPr>
              <w:t>the data</w:t>
            </w:r>
            <w:proofErr w:type="gramEnd"/>
            <w:r w:rsidRPr="00120CD9">
              <w:rPr>
                <w:rFonts w:ascii="Garamond" w:hAnsi="Garamond" w:cs="AGaramondPro-Regular"/>
                <w:sz w:val="20"/>
                <w:szCs w:val="21"/>
              </w:rPr>
              <w:t xml:space="preserve"> and has systematically studied the effects of any changes to </w:t>
            </w:r>
            <w:proofErr w:type="gramStart"/>
            <w:r w:rsidRPr="00120CD9">
              <w:rPr>
                <w:rFonts w:ascii="Garamond" w:hAnsi="Garamond" w:cs="AGaramondPro-Regular"/>
                <w:sz w:val="20"/>
                <w:szCs w:val="21"/>
              </w:rPr>
              <w:t>assure</w:t>
            </w:r>
            <w:proofErr w:type="gramEnd"/>
            <w:r w:rsidRPr="00120CD9">
              <w:rPr>
                <w:rFonts w:ascii="Garamond" w:hAnsi="Garamond" w:cs="AGaramondPro-Regular"/>
                <w:sz w:val="20"/>
                <w:szCs w:val="21"/>
              </w:rPr>
              <w:t xml:space="preserve"> that programs are strengthened without adverse consequences. Shows significant program improvement </w:t>
            </w:r>
            <w:proofErr w:type="gramStart"/>
            <w:r w:rsidRPr="00120CD9">
              <w:rPr>
                <w:rFonts w:ascii="Garamond" w:hAnsi="Garamond" w:cs="AGaramondPro-Regular"/>
                <w:sz w:val="20"/>
                <w:szCs w:val="21"/>
              </w:rPr>
              <w:t>as a result of</w:t>
            </w:r>
            <w:proofErr w:type="gramEnd"/>
            <w:r w:rsidRPr="00120CD9">
              <w:rPr>
                <w:rFonts w:ascii="Garamond" w:hAnsi="Garamond" w:cs="AGaramondPro-Regular"/>
                <w:sz w:val="20"/>
                <w:szCs w:val="21"/>
              </w:rPr>
              <w:t xml:space="preserve"> feedback loop.</w:t>
            </w:r>
          </w:p>
        </w:tc>
        <w:tc>
          <w:tcPr>
            <w:tcW w:w="2970" w:type="dxa"/>
            <w:tcBorders>
              <w:top w:val="single" w:sz="2" w:space="0" w:color="000000"/>
              <w:left w:val="single" w:sz="2" w:space="0" w:color="000000"/>
              <w:bottom w:val="single" w:sz="2" w:space="0" w:color="000000"/>
            </w:tcBorders>
            <w:tcMar>
              <w:top w:w="55" w:type="dxa"/>
              <w:left w:w="55" w:type="dxa"/>
              <w:bottom w:w="55" w:type="dxa"/>
              <w:right w:w="55" w:type="dxa"/>
            </w:tcMar>
          </w:tcPr>
          <w:p w14:paraId="0D7D75F9" w14:textId="77777777" w:rsidR="00A509A2" w:rsidRPr="007E4631" w:rsidRDefault="00A509A2" w:rsidP="00BD38A5">
            <w:pPr>
              <w:autoSpaceDE w:val="0"/>
              <w:adjustRightInd w:val="0"/>
              <w:rPr>
                <w:rFonts w:ascii="Garamond" w:hAnsi="Garamond"/>
                <w:sz w:val="20"/>
                <w:szCs w:val="21"/>
              </w:rPr>
            </w:pPr>
            <w:r w:rsidRPr="007E4631">
              <w:rPr>
                <w:rFonts w:ascii="Garamond" w:hAnsi="Garamond" w:cs="AGaramondPro-Regular"/>
                <w:sz w:val="20"/>
                <w:szCs w:val="21"/>
              </w:rPr>
              <w:t>The program regularly uses data to evaluate student performance and the efficacy of its courses and programs. Changes made using assessments are documented, although results from those changes are yet to be seen.</w:t>
            </w:r>
          </w:p>
        </w:tc>
        <w:tc>
          <w:tcPr>
            <w:tcW w:w="2880" w:type="dxa"/>
            <w:tcBorders>
              <w:left w:val="single" w:sz="2" w:space="0" w:color="000000"/>
              <w:bottom w:val="single" w:sz="2" w:space="0" w:color="000000"/>
              <w:right w:val="single" w:sz="2" w:space="0" w:color="000000"/>
            </w:tcBorders>
          </w:tcPr>
          <w:p w14:paraId="212380F7" w14:textId="77777777" w:rsidR="00A509A2" w:rsidRPr="007E4631" w:rsidRDefault="00A509A2" w:rsidP="00BD38A5">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bottom w:val="single" w:sz="2" w:space="0" w:color="000000"/>
              <w:right w:val="single" w:sz="2" w:space="0" w:color="000000"/>
            </w:tcBorders>
          </w:tcPr>
          <w:p w14:paraId="6A173D59" w14:textId="77777777" w:rsidR="00A509A2" w:rsidRPr="007E4631" w:rsidRDefault="00A509A2" w:rsidP="00BD38A5">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jc w:val="center"/>
        <w:tblLook w:val="04A0" w:firstRow="1" w:lastRow="0" w:firstColumn="1" w:lastColumn="0" w:noHBand="0" w:noVBand="1"/>
      </w:tblPr>
      <w:tblGrid>
        <w:gridCol w:w="3200"/>
        <w:gridCol w:w="11318"/>
      </w:tblGrid>
      <w:tr w:rsidR="00A509A2" w:rsidRPr="00A509A2" w14:paraId="6D5C9B99" w14:textId="77777777" w:rsidTr="00A509A2">
        <w:trPr>
          <w:trHeight w:val="422"/>
          <w:jc w:val="center"/>
        </w:trPr>
        <w:tc>
          <w:tcPr>
            <w:tcW w:w="3200" w:type="dxa"/>
          </w:tcPr>
          <w:p w14:paraId="04859946" w14:textId="77777777" w:rsidR="00A509A2" w:rsidRPr="00A509A2" w:rsidRDefault="00A509A2" w:rsidP="00BD38A5">
            <w:pPr>
              <w:rPr>
                <w:rFonts w:ascii="Garamond" w:hAnsi="Garamond"/>
                <w:szCs w:val="28"/>
              </w:rPr>
            </w:pPr>
            <w:r w:rsidRPr="00A509A2">
              <w:rPr>
                <w:rFonts w:ascii="Garamond" w:hAnsi="Garamond"/>
                <w:szCs w:val="28"/>
              </w:rPr>
              <w:t>Degrees Offered:</w:t>
            </w:r>
          </w:p>
        </w:tc>
        <w:tc>
          <w:tcPr>
            <w:tcW w:w="11318" w:type="dxa"/>
          </w:tcPr>
          <w:p w14:paraId="1455D2A5" w14:textId="77777777" w:rsidR="00A509A2" w:rsidRPr="00A509A2" w:rsidRDefault="00A509A2" w:rsidP="00BD38A5">
            <w:pPr>
              <w:rPr>
                <w:rFonts w:ascii="Garamond" w:hAnsi="Garamond"/>
                <w:szCs w:val="28"/>
              </w:rPr>
            </w:pPr>
            <w:r w:rsidRPr="00A509A2">
              <w:rPr>
                <w:rFonts w:ascii="Garamond" w:hAnsi="Garamond"/>
                <w:szCs w:val="28"/>
                <w:u w:val="single"/>
              </w:rPr>
              <w:t>Undergraduate Degrees</w:t>
            </w:r>
            <w:r w:rsidRPr="00A509A2">
              <w:rPr>
                <w:rFonts w:ascii="Garamond" w:hAnsi="Garamond"/>
                <w:szCs w:val="28"/>
              </w:rPr>
              <w:t> </w:t>
            </w:r>
          </w:p>
          <w:p w14:paraId="3B7ED0F8" w14:textId="77777777" w:rsidR="00A509A2" w:rsidRPr="00A509A2" w:rsidRDefault="00A509A2" w:rsidP="00A509A2">
            <w:pPr>
              <w:widowControl w:val="0"/>
              <w:numPr>
                <w:ilvl w:val="0"/>
                <w:numId w:val="26"/>
              </w:numPr>
              <w:suppressAutoHyphens/>
              <w:autoSpaceDN w:val="0"/>
              <w:textAlignment w:val="baseline"/>
              <w:rPr>
                <w:rFonts w:ascii="Garamond" w:hAnsi="Garamond"/>
                <w:szCs w:val="28"/>
              </w:rPr>
            </w:pPr>
            <w:r w:rsidRPr="00A509A2">
              <w:rPr>
                <w:rFonts w:ascii="Garamond" w:hAnsi="Garamond"/>
                <w:szCs w:val="28"/>
              </w:rPr>
              <w:t>Bachelor of Science in Dental Hygiene (entry level)</w:t>
            </w:r>
          </w:p>
          <w:p w14:paraId="0B238972" w14:textId="77777777" w:rsidR="00A509A2" w:rsidRPr="00A509A2" w:rsidRDefault="00A509A2" w:rsidP="00A509A2">
            <w:pPr>
              <w:widowControl w:val="0"/>
              <w:numPr>
                <w:ilvl w:val="0"/>
                <w:numId w:val="27"/>
              </w:numPr>
              <w:suppressAutoHyphens/>
              <w:autoSpaceDN w:val="0"/>
              <w:textAlignment w:val="baseline"/>
              <w:rPr>
                <w:rFonts w:ascii="Garamond" w:hAnsi="Garamond"/>
                <w:szCs w:val="28"/>
              </w:rPr>
            </w:pPr>
            <w:r w:rsidRPr="00A509A2">
              <w:rPr>
                <w:rFonts w:ascii="Garamond" w:hAnsi="Garamond"/>
                <w:szCs w:val="28"/>
              </w:rPr>
              <w:t>Bachelor of Science in Dental Hygiene – degree completion (a fully online program) </w:t>
            </w:r>
          </w:p>
        </w:tc>
      </w:tr>
      <w:tr w:rsidR="00A509A2" w:rsidRPr="00A509A2" w14:paraId="46525608" w14:textId="77777777" w:rsidTr="00A509A2">
        <w:trPr>
          <w:trHeight w:val="260"/>
          <w:jc w:val="center"/>
        </w:trPr>
        <w:tc>
          <w:tcPr>
            <w:tcW w:w="3200" w:type="dxa"/>
          </w:tcPr>
          <w:p w14:paraId="14CA3DD6" w14:textId="77777777" w:rsidR="00A509A2" w:rsidRPr="00A509A2" w:rsidRDefault="00A509A2" w:rsidP="00BD38A5">
            <w:pPr>
              <w:rPr>
                <w:rFonts w:ascii="Garamond" w:hAnsi="Garamond"/>
                <w:szCs w:val="28"/>
              </w:rPr>
            </w:pPr>
            <w:r w:rsidRPr="00A509A2">
              <w:rPr>
                <w:rFonts w:ascii="Garamond" w:hAnsi="Garamond"/>
                <w:szCs w:val="28"/>
              </w:rPr>
              <w:t xml:space="preserve">Triggered Programs as noted in Part 4 of the report: </w:t>
            </w:r>
          </w:p>
        </w:tc>
        <w:tc>
          <w:tcPr>
            <w:tcW w:w="11318" w:type="dxa"/>
          </w:tcPr>
          <w:p w14:paraId="2DB2FAF5" w14:textId="77777777" w:rsidR="00A509A2" w:rsidRPr="00A509A2" w:rsidRDefault="00A509A2" w:rsidP="00BD38A5">
            <w:pPr>
              <w:rPr>
                <w:rFonts w:ascii="Garamond" w:hAnsi="Garamond"/>
                <w:szCs w:val="28"/>
              </w:rPr>
            </w:pPr>
            <w:r w:rsidRPr="00A509A2">
              <w:rPr>
                <w:rFonts w:ascii="Garamond" w:hAnsi="Garamond"/>
                <w:szCs w:val="28"/>
              </w:rPr>
              <w:t>N/A</w:t>
            </w:r>
          </w:p>
        </w:tc>
      </w:tr>
      <w:tr w:rsidR="00A509A2" w:rsidRPr="00A509A2" w14:paraId="77105725" w14:textId="77777777" w:rsidTr="00A509A2">
        <w:trPr>
          <w:trHeight w:val="188"/>
          <w:jc w:val="center"/>
        </w:trPr>
        <w:tc>
          <w:tcPr>
            <w:tcW w:w="3200" w:type="dxa"/>
            <w:shd w:val="clear" w:color="auto" w:fill="D9D9D9" w:themeFill="background1" w:themeFillShade="D9"/>
          </w:tcPr>
          <w:p w14:paraId="5FBB4041" w14:textId="77777777" w:rsidR="00A509A2" w:rsidRPr="00A509A2" w:rsidRDefault="00A509A2" w:rsidP="00BD38A5">
            <w:pPr>
              <w:rPr>
                <w:rFonts w:ascii="Garamond" w:hAnsi="Garamond"/>
                <w:szCs w:val="28"/>
              </w:rPr>
            </w:pPr>
          </w:p>
        </w:tc>
        <w:tc>
          <w:tcPr>
            <w:tcW w:w="11318" w:type="dxa"/>
            <w:shd w:val="clear" w:color="auto" w:fill="D9D9D9" w:themeFill="background1" w:themeFillShade="D9"/>
          </w:tcPr>
          <w:p w14:paraId="2D9CE52A" w14:textId="77777777" w:rsidR="00A509A2" w:rsidRPr="00A509A2" w:rsidRDefault="00A509A2" w:rsidP="00BD38A5">
            <w:pPr>
              <w:rPr>
                <w:rFonts w:ascii="Garamond" w:hAnsi="Garamond"/>
                <w:szCs w:val="28"/>
              </w:rPr>
            </w:pPr>
          </w:p>
        </w:tc>
      </w:tr>
      <w:tr w:rsidR="00A509A2" w:rsidRPr="00A509A2" w14:paraId="3D89D4ED" w14:textId="77777777" w:rsidTr="00A509A2">
        <w:trPr>
          <w:trHeight w:val="836"/>
          <w:jc w:val="center"/>
        </w:trPr>
        <w:tc>
          <w:tcPr>
            <w:tcW w:w="3200" w:type="dxa"/>
          </w:tcPr>
          <w:p w14:paraId="48EC0CF1" w14:textId="77777777" w:rsidR="00A509A2" w:rsidRPr="00A509A2" w:rsidRDefault="00A509A2" w:rsidP="00BD38A5">
            <w:pPr>
              <w:rPr>
                <w:rFonts w:ascii="Garamond" w:hAnsi="Garamond"/>
                <w:szCs w:val="28"/>
              </w:rPr>
            </w:pPr>
            <w:r w:rsidRPr="00A509A2">
              <w:rPr>
                <w:rFonts w:ascii="Garamond" w:hAnsi="Garamond"/>
                <w:szCs w:val="28"/>
              </w:rPr>
              <w:t xml:space="preserve">Evidence of Response to Previous Program Review Recommendations: </w:t>
            </w:r>
          </w:p>
        </w:tc>
        <w:tc>
          <w:tcPr>
            <w:tcW w:w="11318" w:type="dxa"/>
          </w:tcPr>
          <w:p w14:paraId="22B965F9" w14:textId="77777777" w:rsidR="00A509A2" w:rsidRPr="00A509A2" w:rsidRDefault="00A509A2" w:rsidP="00BD38A5">
            <w:pPr>
              <w:rPr>
                <w:rFonts w:ascii="Garamond" w:hAnsi="Garamond"/>
              </w:rPr>
            </w:pPr>
            <w:r w:rsidRPr="00A509A2">
              <w:rPr>
                <w:rFonts w:ascii="Garamond" w:hAnsi="Garamond"/>
              </w:rPr>
              <w:t xml:space="preserve">Table 7 in review addresses the 4 recommendations from previous review &amp; each are addressed with no further concerns by the current review team  </w:t>
            </w:r>
          </w:p>
        </w:tc>
      </w:tr>
      <w:tr w:rsidR="00A509A2" w:rsidRPr="00A509A2" w14:paraId="747F42D9" w14:textId="77777777" w:rsidTr="00A509A2">
        <w:trPr>
          <w:trHeight w:val="126"/>
          <w:jc w:val="center"/>
        </w:trPr>
        <w:tc>
          <w:tcPr>
            <w:tcW w:w="3200" w:type="dxa"/>
            <w:shd w:val="clear" w:color="auto" w:fill="D9D9D9" w:themeFill="background1" w:themeFillShade="D9"/>
          </w:tcPr>
          <w:p w14:paraId="6BBA6F46" w14:textId="77777777" w:rsidR="00A509A2" w:rsidRPr="00A509A2" w:rsidRDefault="00A509A2" w:rsidP="00BD38A5">
            <w:pPr>
              <w:rPr>
                <w:rFonts w:ascii="Garamond" w:hAnsi="Garamond"/>
                <w:szCs w:val="28"/>
              </w:rPr>
            </w:pPr>
          </w:p>
        </w:tc>
        <w:tc>
          <w:tcPr>
            <w:tcW w:w="11318" w:type="dxa"/>
            <w:shd w:val="clear" w:color="auto" w:fill="D9D9D9" w:themeFill="background1" w:themeFillShade="D9"/>
          </w:tcPr>
          <w:p w14:paraId="6A4BAED6" w14:textId="77777777" w:rsidR="00A509A2" w:rsidRPr="00A509A2" w:rsidRDefault="00A509A2" w:rsidP="00BD38A5">
            <w:pPr>
              <w:rPr>
                <w:rFonts w:ascii="Garamond" w:hAnsi="Garamond"/>
                <w:szCs w:val="28"/>
              </w:rPr>
            </w:pPr>
          </w:p>
        </w:tc>
      </w:tr>
      <w:tr w:rsidR="00A509A2" w:rsidRPr="00A509A2" w14:paraId="51152547" w14:textId="77777777" w:rsidTr="00A509A2">
        <w:trPr>
          <w:trHeight w:val="267"/>
          <w:jc w:val="center"/>
        </w:trPr>
        <w:tc>
          <w:tcPr>
            <w:tcW w:w="3200" w:type="dxa"/>
          </w:tcPr>
          <w:p w14:paraId="51346961" w14:textId="77777777" w:rsidR="00A509A2" w:rsidRPr="00A509A2" w:rsidRDefault="00A509A2" w:rsidP="00BD38A5">
            <w:pPr>
              <w:rPr>
                <w:rFonts w:ascii="Garamond" w:hAnsi="Garamond"/>
                <w:szCs w:val="28"/>
              </w:rPr>
            </w:pPr>
            <w:r w:rsidRPr="00A509A2">
              <w:rPr>
                <w:rFonts w:ascii="Garamond" w:hAnsi="Garamond"/>
                <w:szCs w:val="28"/>
              </w:rPr>
              <w:t>Committee Notes for current review:</w:t>
            </w:r>
          </w:p>
        </w:tc>
        <w:tc>
          <w:tcPr>
            <w:tcW w:w="11318" w:type="dxa"/>
          </w:tcPr>
          <w:p w14:paraId="62BB9377" w14:textId="77777777" w:rsidR="00A509A2" w:rsidRPr="00A509A2" w:rsidRDefault="00A509A2" w:rsidP="00BD38A5">
            <w:pPr>
              <w:ind w:left="-74"/>
              <w:rPr>
                <w:rFonts w:ascii="Garamond" w:hAnsi="Garamond"/>
                <w:szCs w:val="28"/>
              </w:rPr>
            </w:pPr>
            <w:r w:rsidRPr="00A509A2">
              <w:rPr>
                <w:rFonts w:ascii="Garamond" w:hAnsi="Garamond"/>
                <w:szCs w:val="28"/>
              </w:rPr>
              <w:t xml:space="preserve">High workload hours in clinic and lab; program analyzed student outcome data &amp; made necessary changes to the target/criteria based on data results. </w:t>
            </w:r>
          </w:p>
        </w:tc>
      </w:tr>
      <w:tr w:rsidR="00A509A2" w:rsidRPr="00A509A2" w14:paraId="3C15F020" w14:textId="77777777" w:rsidTr="00A509A2">
        <w:trPr>
          <w:trHeight w:val="368"/>
          <w:jc w:val="center"/>
        </w:trPr>
        <w:tc>
          <w:tcPr>
            <w:tcW w:w="3200" w:type="dxa"/>
          </w:tcPr>
          <w:p w14:paraId="334407F5" w14:textId="77777777" w:rsidR="00A509A2" w:rsidRPr="00A509A2" w:rsidRDefault="00A509A2" w:rsidP="00BD38A5">
            <w:pPr>
              <w:rPr>
                <w:rFonts w:ascii="Garamond" w:hAnsi="Garamond"/>
                <w:szCs w:val="28"/>
              </w:rPr>
            </w:pPr>
            <w:r w:rsidRPr="00A509A2">
              <w:rPr>
                <w:rFonts w:ascii="Garamond" w:hAnsi="Garamond"/>
                <w:szCs w:val="28"/>
              </w:rPr>
              <w:t xml:space="preserve">Commendations of Program: </w:t>
            </w:r>
          </w:p>
          <w:p w14:paraId="53F222CF" w14:textId="77777777" w:rsidR="00A509A2" w:rsidRPr="00A509A2" w:rsidRDefault="00A509A2" w:rsidP="00BD38A5">
            <w:pPr>
              <w:rPr>
                <w:rFonts w:ascii="Garamond" w:hAnsi="Garamond"/>
                <w:szCs w:val="28"/>
              </w:rPr>
            </w:pPr>
          </w:p>
        </w:tc>
        <w:tc>
          <w:tcPr>
            <w:tcW w:w="11318" w:type="dxa"/>
          </w:tcPr>
          <w:p w14:paraId="0B2E531E" w14:textId="77777777" w:rsidR="00A509A2" w:rsidRPr="00A509A2" w:rsidRDefault="00A509A2" w:rsidP="00BD38A5">
            <w:pPr>
              <w:rPr>
                <w:rFonts w:ascii="Garamond" w:hAnsi="Garamond"/>
              </w:rPr>
            </w:pPr>
            <w:r w:rsidRPr="00A509A2">
              <w:rPr>
                <w:rFonts w:ascii="Garamond" w:hAnsi="Garamond"/>
              </w:rPr>
              <w:t>Graduates of the program consistently meet or exceed national averages for first-time pass rates on their national credentialing examination. </w:t>
            </w:r>
          </w:p>
          <w:p w14:paraId="0B37594E" w14:textId="77777777" w:rsidR="00A509A2" w:rsidRPr="00A509A2" w:rsidRDefault="00A509A2" w:rsidP="00BD38A5">
            <w:pPr>
              <w:rPr>
                <w:rFonts w:ascii="Garamond" w:hAnsi="Garamond"/>
              </w:rPr>
            </w:pPr>
            <w:r w:rsidRPr="00A509A2">
              <w:rPr>
                <w:rFonts w:ascii="Garamond" w:hAnsi="Garamond"/>
              </w:rPr>
              <w:t>Fully accredited by Commission on Dental Accreditation (CODA), the only accrediting body for all dental education programs in the Unites States.</w:t>
            </w:r>
          </w:p>
          <w:p w14:paraId="6569A9AD" w14:textId="77777777" w:rsidR="00A509A2" w:rsidRPr="00A509A2" w:rsidRDefault="00A509A2" w:rsidP="00BD38A5">
            <w:pPr>
              <w:rPr>
                <w:rFonts w:ascii="Garamond" w:hAnsi="Garamond"/>
              </w:rPr>
            </w:pPr>
            <w:r w:rsidRPr="00A509A2">
              <w:rPr>
                <w:rFonts w:ascii="Garamond" w:hAnsi="Garamond"/>
              </w:rPr>
              <w:t>Received CODA approval to increase enrollment from 36 to 38 for Fall 2024 students</w:t>
            </w:r>
          </w:p>
          <w:p w14:paraId="219F2F5C" w14:textId="77777777" w:rsidR="00A509A2" w:rsidRPr="00A509A2" w:rsidRDefault="00A509A2" w:rsidP="00BD38A5">
            <w:pPr>
              <w:rPr>
                <w:rFonts w:ascii="Garamond" w:hAnsi="Garamond"/>
              </w:rPr>
            </w:pPr>
            <w:r w:rsidRPr="00A509A2">
              <w:rPr>
                <w:rFonts w:ascii="Garamond" w:hAnsi="Garamond"/>
              </w:rPr>
              <w:t>Enrollment growth focus with 3 articulation agreements and 1 dual enrollment agreement</w:t>
            </w:r>
          </w:p>
          <w:p w14:paraId="72E8AA45" w14:textId="77777777" w:rsidR="00A509A2" w:rsidRPr="00A509A2" w:rsidRDefault="00A509A2" w:rsidP="00BD38A5">
            <w:pPr>
              <w:rPr>
                <w:rFonts w:ascii="Garamond" w:hAnsi="Garamond"/>
                <w:szCs w:val="28"/>
              </w:rPr>
            </w:pPr>
            <w:r w:rsidRPr="00A509A2">
              <w:rPr>
                <w:rFonts w:ascii="Garamond" w:hAnsi="Garamond"/>
              </w:rPr>
              <w:t xml:space="preserve">Focused work around all 5 goals of the strategic plan. </w:t>
            </w:r>
            <w:r w:rsidRPr="00A509A2">
              <w:rPr>
                <w:rFonts w:ascii="Garamond" w:hAnsi="Garamond"/>
                <w:szCs w:val="28"/>
              </w:rPr>
              <w:t xml:space="preserve">Good job linking narrative to supporting documentation. </w:t>
            </w:r>
          </w:p>
          <w:p w14:paraId="62D90EB4" w14:textId="77777777" w:rsidR="00A509A2" w:rsidRPr="00A509A2" w:rsidRDefault="00A509A2" w:rsidP="00BD38A5">
            <w:pPr>
              <w:rPr>
                <w:rFonts w:ascii="Garamond" w:hAnsi="Garamond"/>
              </w:rPr>
            </w:pPr>
            <w:r w:rsidRPr="00A509A2">
              <w:rPr>
                <w:rFonts w:ascii="Garamond" w:hAnsi="Garamond"/>
              </w:rPr>
              <w:t xml:space="preserve"> </w:t>
            </w:r>
          </w:p>
        </w:tc>
      </w:tr>
      <w:tr w:rsidR="00A509A2" w:rsidRPr="00A509A2" w14:paraId="2DBBDAD1" w14:textId="77777777" w:rsidTr="00A509A2">
        <w:trPr>
          <w:trHeight w:val="394"/>
          <w:jc w:val="center"/>
        </w:trPr>
        <w:tc>
          <w:tcPr>
            <w:tcW w:w="3200" w:type="dxa"/>
          </w:tcPr>
          <w:p w14:paraId="30A9C235" w14:textId="77777777" w:rsidR="00A509A2" w:rsidRPr="00A509A2" w:rsidRDefault="00A509A2" w:rsidP="00BD38A5">
            <w:pPr>
              <w:rPr>
                <w:rFonts w:ascii="Garamond" w:hAnsi="Garamond"/>
                <w:szCs w:val="28"/>
              </w:rPr>
            </w:pPr>
            <w:r w:rsidRPr="00A509A2">
              <w:rPr>
                <w:rFonts w:ascii="Garamond" w:hAnsi="Garamond"/>
                <w:szCs w:val="28"/>
              </w:rPr>
              <w:lastRenderedPageBreak/>
              <w:t>Recommendations by Program Review Committee going forward:</w:t>
            </w:r>
          </w:p>
          <w:p w14:paraId="7B8C4923" w14:textId="77777777" w:rsidR="00A509A2" w:rsidRPr="00A509A2" w:rsidRDefault="00A509A2" w:rsidP="00BD38A5">
            <w:pPr>
              <w:rPr>
                <w:rFonts w:ascii="Garamond" w:hAnsi="Garamond"/>
                <w:szCs w:val="28"/>
              </w:rPr>
            </w:pPr>
          </w:p>
        </w:tc>
        <w:tc>
          <w:tcPr>
            <w:tcW w:w="11318" w:type="dxa"/>
          </w:tcPr>
          <w:p w14:paraId="4FDEB468" w14:textId="77777777" w:rsidR="00A509A2" w:rsidRPr="00A509A2" w:rsidRDefault="00A509A2" w:rsidP="00BD38A5">
            <w:pPr>
              <w:rPr>
                <w:rFonts w:ascii="Garamond" w:hAnsi="Garamond"/>
                <w:highlight w:val="green"/>
              </w:rPr>
            </w:pPr>
            <w:r w:rsidRPr="00A509A2">
              <w:rPr>
                <w:rFonts w:ascii="Garamond" w:hAnsi="Garamond"/>
              </w:rPr>
              <w:t xml:space="preserve">No Recommendations </w:t>
            </w:r>
          </w:p>
        </w:tc>
      </w:tr>
    </w:tbl>
    <w:p w14:paraId="5199A9EE" w14:textId="68BCD5C9"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Faculty Signatures page 2 __X__ Yes</w:t>
      </w:r>
      <w:r w:rsidRPr="00120CD9">
        <w:rPr>
          <w:rFonts w:ascii="Garamond" w:eastAsia="Times New Roman" w:hAnsi="Garamond" w:cs="Times New Roman"/>
          <w:color w:val="000000"/>
          <w:kern w:val="0"/>
          <w:sz w:val="20"/>
          <w:szCs w:val="20"/>
        </w:rPr>
        <w:tab/>
        <w:t>____ No</w:t>
      </w:r>
    </w:p>
    <w:p w14:paraId="0F18E7BB" w14:textId="77777777"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Academic Dean Review page 3</w:t>
      </w:r>
      <w:r w:rsidRPr="00120CD9">
        <w:rPr>
          <w:rFonts w:ascii="Garamond" w:eastAsia="Times New Roman" w:hAnsi="Garamond" w:cs="Times New Roman"/>
          <w:color w:val="000000"/>
          <w:kern w:val="0"/>
          <w:sz w:val="20"/>
          <w:szCs w:val="20"/>
        </w:rPr>
        <w:tab/>
      </w:r>
    </w:p>
    <w:p w14:paraId="497EA35C" w14:textId="77777777"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b/>
        <w:t>Letter</w:t>
      </w:r>
      <w:r w:rsidRPr="00120CD9">
        <w:rPr>
          <w:rFonts w:ascii="Garamond" w:eastAsia="Times New Roman" w:hAnsi="Garamond" w:cs="Times New Roman"/>
          <w:color w:val="000000"/>
          <w:kern w:val="0"/>
          <w:sz w:val="20"/>
          <w:szCs w:val="20"/>
        </w:rPr>
        <w:tab/>
      </w:r>
      <w:r w:rsidRPr="00120CD9">
        <w:rPr>
          <w:rFonts w:ascii="Garamond" w:eastAsia="Times New Roman" w:hAnsi="Garamond" w:cs="Times New Roman"/>
          <w:color w:val="000000"/>
          <w:kern w:val="0"/>
          <w:sz w:val="20"/>
          <w:szCs w:val="20"/>
        </w:rPr>
        <w:tab/>
        <w:t>__X__ Yes</w:t>
      </w:r>
      <w:r w:rsidRPr="00120CD9">
        <w:rPr>
          <w:rFonts w:ascii="Garamond" w:eastAsia="Times New Roman" w:hAnsi="Garamond" w:cs="Times New Roman"/>
          <w:color w:val="000000"/>
          <w:kern w:val="0"/>
          <w:sz w:val="20"/>
          <w:szCs w:val="20"/>
        </w:rPr>
        <w:tab/>
        <w:t>____ No</w:t>
      </w:r>
    </w:p>
    <w:p w14:paraId="39225DD9" w14:textId="5433F7F8"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b/>
        <w:t>Signature</w:t>
      </w:r>
      <w:r w:rsidRPr="00120CD9">
        <w:rPr>
          <w:rFonts w:ascii="Garamond" w:eastAsia="Times New Roman" w:hAnsi="Garamond" w:cs="Times New Roman"/>
          <w:color w:val="000000"/>
          <w:kern w:val="0"/>
          <w:sz w:val="20"/>
          <w:szCs w:val="20"/>
        </w:rPr>
        <w:tab/>
        <w:t>____ Yes</w:t>
      </w:r>
      <w:r w:rsidRPr="00120CD9">
        <w:rPr>
          <w:rFonts w:ascii="Garamond" w:eastAsia="Times New Roman" w:hAnsi="Garamond" w:cs="Times New Roman"/>
          <w:color w:val="000000"/>
          <w:kern w:val="0"/>
          <w:sz w:val="20"/>
          <w:szCs w:val="20"/>
        </w:rPr>
        <w:tab/>
        <w:t>__X__ No</w:t>
      </w:r>
    </w:p>
    <w:p w14:paraId="767716CF" w14:textId="77777777"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 xml:space="preserve">Graduate Dean Review page 3 </w:t>
      </w:r>
    </w:p>
    <w:p w14:paraId="51B30041" w14:textId="77777777"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b/>
        <w:t>Letter</w:t>
      </w:r>
      <w:r w:rsidRPr="00120CD9">
        <w:rPr>
          <w:rFonts w:ascii="Garamond" w:eastAsia="Times New Roman" w:hAnsi="Garamond" w:cs="Times New Roman"/>
          <w:color w:val="000000"/>
          <w:kern w:val="0"/>
          <w:sz w:val="20"/>
          <w:szCs w:val="20"/>
        </w:rPr>
        <w:tab/>
      </w:r>
      <w:r w:rsidRPr="00120CD9">
        <w:rPr>
          <w:rFonts w:ascii="Garamond" w:eastAsia="Times New Roman" w:hAnsi="Garamond" w:cs="Times New Roman"/>
          <w:color w:val="000000"/>
          <w:kern w:val="0"/>
          <w:sz w:val="20"/>
          <w:szCs w:val="20"/>
        </w:rPr>
        <w:tab/>
        <w:t>____ Yes</w:t>
      </w:r>
      <w:r w:rsidRPr="00120CD9">
        <w:rPr>
          <w:rFonts w:ascii="Garamond" w:eastAsia="Times New Roman" w:hAnsi="Garamond" w:cs="Times New Roman"/>
          <w:color w:val="000000"/>
          <w:kern w:val="0"/>
          <w:sz w:val="20"/>
          <w:szCs w:val="20"/>
        </w:rPr>
        <w:tab/>
        <w:t>____ No</w:t>
      </w:r>
      <w:r w:rsidRPr="00120CD9">
        <w:rPr>
          <w:rFonts w:ascii="Garamond" w:eastAsia="Times New Roman" w:hAnsi="Garamond" w:cs="Times New Roman"/>
          <w:color w:val="000000"/>
          <w:kern w:val="0"/>
          <w:sz w:val="20"/>
          <w:szCs w:val="20"/>
        </w:rPr>
        <w:tab/>
      </w:r>
      <w:r w:rsidRPr="00120CD9">
        <w:rPr>
          <w:rFonts w:ascii="Garamond" w:eastAsia="Times New Roman" w:hAnsi="Garamond" w:cs="Times New Roman"/>
          <w:color w:val="000000"/>
          <w:kern w:val="0"/>
          <w:sz w:val="20"/>
          <w:szCs w:val="20"/>
        </w:rPr>
        <w:tab/>
        <w:t>___X_ N/A</w:t>
      </w:r>
    </w:p>
    <w:p w14:paraId="4EFB05FC" w14:textId="0346F50F" w:rsidR="00A509A2" w:rsidRPr="00120CD9" w:rsidRDefault="00A509A2" w:rsidP="000C4BA9">
      <w:pPr>
        <w:shd w:val="clear" w:color="auto" w:fill="FFFFFF"/>
        <w:spacing w:after="0" w:line="240" w:lineRule="auto"/>
        <w:rPr>
          <w:rFonts w:ascii="Garamond" w:eastAsia="Times New Roman" w:hAnsi="Garamond" w:cs="Times New Roman"/>
          <w:color w:val="000000"/>
          <w:kern w:val="0"/>
          <w:sz w:val="20"/>
          <w:szCs w:val="20"/>
        </w:rPr>
      </w:pPr>
      <w:r w:rsidRPr="00120CD9">
        <w:rPr>
          <w:rFonts w:ascii="Garamond" w:eastAsia="Times New Roman" w:hAnsi="Garamond" w:cs="Times New Roman"/>
          <w:color w:val="000000"/>
          <w:kern w:val="0"/>
          <w:sz w:val="20"/>
          <w:szCs w:val="20"/>
        </w:rPr>
        <w:tab/>
        <w:t>Signature</w:t>
      </w:r>
      <w:r w:rsidRPr="00120CD9">
        <w:rPr>
          <w:rFonts w:ascii="Garamond" w:eastAsia="Times New Roman" w:hAnsi="Garamond" w:cs="Times New Roman"/>
          <w:color w:val="000000"/>
          <w:kern w:val="0"/>
          <w:sz w:val="20"/>
          <w:szCs w:val="20"/>
        </w:rPr>
        <w:tab/>
        <w:t>____ Yes</w:t>
      </w:r>
      <w:r w:rsidRPr="00120CD9">
        <w:rPr>
          <w:rFonts w:ascii="Garamond" w:eastAsia="Times New Roman" w:hAnsi="Garamond" w:cs="Times New Roman"/>
          <w:color w:val="000000"/>
          <w:kern w:val="0"/>
          <w:sz w:val="20"/>
          <w:szCs w:val="20"/>
        </w:rPr>
        <w:tab/>
        <w:t>____ No</w:t>
      </w:r>
      <w:r w:rsidRPr="00120CD9">
        <w:rPr>
          <w:rFonts w:ascii="Garamond" w:eastAsia="Times New Roman" w:hAnsi="Garamond" w:cs="Times New Roman"/>
          <w:color w:val="000000"/>
          <w:kern w:val="0"/>
          <w:sz w:val="20"/>
          <w:szCs w:val="20"/>
        </w:rPr>
        <w:tab/>
      </w:r>
      <w:r w:rsidRPr="00120CD9">
        <w:rPr>
          <w:rFonts w:ascii="Garamond" w:eastAsia="Times New Roman" w:hAnsi="Garamond" w:cs="Times New Roman"/>
          <w:color w:val="000000"/>
          <w:kern w:val="0"/>
          <w:sz w:val="20"/>
          <w:szCs w:val="20"/>
        </w:rPr>
        <w:tab/>
        <w:t>___X_ N/A</w:t>
      </w:r>
    </w:p>
    <w:p w14:paraId="0F21817F" w14:textId="77777777" w:rsidR="00A509A2" w:rsidRDefault="00A509A2" w:rsidP="000C4BA9">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13719CA9" w14:textId="77777777" w:rsidR="00A509A2" w:rsidRDefault="00A509A2" w:rsidP="000C4BA9">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75648" behindDoc="0" locked="0" layoutInCell="1" allowOverlap="1" wp14:anchorId="35BFA2AC" wp14:editId="13D080C5">
                <wp:simplePos x="0" y="0"/>
                <wp:positionH relativeFrom="column">
                  <wp:posOffset>708660</wp:posOffset>
                </wp:positionH>
                <wp:positionV relativeFrom="paragraph">
                  <wp:posOffset>29845</wp:posOffset>
                </wp:positionV>
                <wp:extent cx="125730" cy="125730"/>
                <wp:effectExtent l="0" t="0" r="26670" b="26670"/>
                <wp:wrapNone/>
                <wp:docPr id="1670317396" name="Rectangle 1670317396"/>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61454B" id="Rectangle 1670317396" o:spid="_x0000_s1026" style="position:absolute;margin-left:55.8pt;margin-top:2.35pt;width:9.9pt;height:9.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0893C9BA" w14:textId="77777777" w:rsidR="00A509A2" w:rsidRDefault="00A509A2" w:rsidP="000C4BA9">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28AE9F3E"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4E1FC99E"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34867FCD"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26E1A74D"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39DC07EB"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49289F22" w14:textId="77777777" w:rsidR="00A509A2"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366DB03F" w14:textId="77777777" w:rsidR="00A509A2" w:rsidRDefault="00A509A2" w:rsidP="000C4BA9">
      <w:pPr>
        <w:spacing w:after="0" w:line="240" w:lineRule="auto"/>
        <w:rPr>
          <w:rFonts w:ascii="Garamond" w:hAnsi="Garamond" w:cs="Calibri"/>
          <w:color w:val="000000"/>
        </w:rPr>
      </w:pPr>
      <w:r>
        <w:rPr>
          <w:rFonts w:ascii="Garamond" w:hAnsi="Garamond" w:cs="Calibri"/>
          <w:color w:val="000000"/>
        </w:rPr>
        <w:tab/>
        <w:t xml:space="preserve">   </w:t>
      </w:r>
    </w:p>
    <w:p w14:paraId="290F3303" w14:textId="77777777" w:rsidR="00A509A2" w:rsidRDefault="00A509A2" w:rsidP="000C4BA9">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76672" behindDoc="0" locked="0" layoutInCell="1" allowOverlap="1" wp14:anchorId="40E8C8B4" wp14:editId="414A52CD">
                <wp:simplePos x="0" y="0"/>
                <wp:positionH relativeFrom="column">
                  <wp:posOffset>702945</wp:posOffset>
                </wp:positionH>
                <wp:positionV relativeFrom="paragraph">
                  <wp:posOffset>11430</wp:posOffset>
                </wp:positionV>
                <wp:extent cx="125730" cy="125730"/>
                <wp:effectExtent l="0" t="0" r="26670" b="26670"/>
                <wp:wrapNone/>
                <wp:docPr id="774796436" name="Rectangle 774796436"/>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865FD" id="Rectangle 774796436" o:spid="_x0000_s1026" style="position:absolute;margin-left:55.35pt;margin-top:.9pt;width:9.9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p>
    <w:p w14:paraId="4724B090"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6596602C"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54F46C59"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3FED6F8B"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12DCFFD7" w14:textId="77777777" w:rsidR="00A509A2" w:rsidRPr="007F21D4"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434F9480" w14:textId="77777777" w:rsidR="00A509A2" w:rsidRDefault="00A509A2" w:rsidP="000C4BA9">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5F00D195" w14:textId="77777777" w:rsidR="00A509A2" w:rsidRDefault="00A509A2" w:rsidP="000C4BA9">
      <w:pPr>
        <w:spacing w:after="0" w:line="240" w:lineRule="auto"/>
        <w:ind w:left="720" w:firstLine="720"/>
        <w:rPr>
          <w:rFonts w:ascii="Garamond" w:hAnsi="Garamond" w:cs="Calibri"/>
          <w:color w:val="000000"/>
        </w:rPr>
      </w:pPr>
    </w:p>
    <w:p w14:paraId="3D752E3A" w14:textId="77777777" w:rsidR="00A509A2" w:rsidRDefault="00A509A2" w:rsidP="000C4BA9">
      <w:pPr>
        <w:spacing w:after="0" w:line="240" w:lineRule="auto"/>
        <w:ind w:left="720" w:firstLine="720"/>
        <w:rPr>
          <w:rFonts w:ascii="Garamond" w:hAnsi="Garamond" w:cs="Calibri"/>
          <w:color w:val="000000"/>
        </w:rPr>
      </w:pPr>
      <w:r w:rsidRPr="00BE7266">
        <w:rPr>
          <w:rFonts w:ascii="Garamond" w:hAnsi="Garamond"/>
          <w:noProof/>
          <w:color w:val="92D050"/>
        </w:rPr>
        <mc:AlternateContent>
          <mc:Choice Requires="wps">
            <w:drawing>
              <wp:anchor distT="0" distB="0" distL="114300" distR="114300" simplePos="0" relativeHeight="251677696" behindDoc="0" locked="0" layoutInCell="1" allowOverlap="1" wp14:anchorId="6ADC68A8" wp14:editId="4FEEC8BE">
                <wp:simplePos x="0" y="0"/>
                <wp:positionH relativeFrom="column">
                  <wp:posOffset>711200</wp:posOffset>
                </wp:positionH>
                <wp:positionV relativeFrom="paragraph">
                  <wp:posOffset>6350</wp:posOffset>
                </wp:positionV>
                <wp:extent cx="125730" cy="125730"/>
                <wp:effectExtent l="0" t="0" r="26670" b="26670"/>
                <wp:wrapNone/>
                <wp:docPr id="1100848403" name="Rectangle 1100848403"/>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6C34C" id="Rectangle 1100848403" o:spid="_x0000_s1026" style="position:absolute;margin-left:56pt;margin-top:.5pt;width:9.9pt;height: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Pr>
          <w:rFonts w:ascii="Garamond" w:hAnsi="Garamond" w:cs="Calibri"/>
          <w:color w:val="000000"/>
        </w:rPr>
        <w:t>Quantitative Minimum Criteria</w:t>
      </w:r>
      <w:r>
        <w:rPr>
          <w:rFonts w:ascii="Garamond" w:hAnsi="Garamond" w:cs="Calibri"/>
          <w:color w:val="000000"/>
        </w:rPr>
        <w:tab/>
      </w:r>
      <w:r w:rsidRPr="00BE35A3">
        <w:rPr>
          <w:rFonts w:ascii="Garamond" w:hAnsi="Garamond" w:cs="Calibri"/>
          <w:color w:val="000000"/>
        </w:rPr>
        <w:t xml:space="preserve"> </w:t>
      </w:r>
    </w:p>
    <w:p w14:paraId="537B2C87" w14:textId="77777777" w:rsidR="00A509A2" w:rsidRPr="00F470B1" w:rsidRDefault="00A509A2" w:rsidP="000C4BA9">
      <w:pPr>
        <w:pStyle w:val="ListParagraph"/>
        <w:numPr>
          <w:ilvl w:val="0"/>
          <w:numId w:val="25"/>
        </w:numPr>
        <w:rPr>
          <w:rFonts w:ascii="Garamond" w:hAnsi="Garamond" w:cs="Calibri"/>
          <w:color w:val="000000"/>
        </w:rPr>
      </w:pPr>
      <w:r w:rsidRPr="00F470B1">
        <w:rPr>
          <w:rFonts w:ascii="Garamond" w:hAnsi="Garamond" w:cs="Calibri"/>
          <w:color w:val="000000"/>
        </w:rPr>
        <w:t>Criteria for Number of Majors</w:t>
      </w:r>
      <w:r>
        <w:rPr>
          <w:rFonts w:ascii="Garamond" w:hAnsi="Garamond" w:cs="Calibri"/>
          <w:color w:val="000000"/>
        </w:rPr>
        <w:t xml:space="preserve"> (Student Demand)</w:t>
      </w:r>
    </w:p>
    <w:p w14:paraId="37681F7E" w14:textId="77777777" w:rsidR="00A509A2" w:rsidRPr="00925AE2" w:rsidRDefault="00A509A2" w:rsidP="000C4BA9">
      <w:pPr>
        <w:pStyle w:val="ListParagraph"/>
        <w:numPr>
          <w:ilvl w:val="0"/>
          <w:numId w:val="24"/>
        </w:numPr>
        <w:ind w:left="2700"/>
        <w:rPr>
          <w:rFonts w:ascii="Garamond" w:hAnsi="Garamond" w:cs="Calibri"/>
          <w:color w:val="000000"/>
          <w:highlight w:val="yellow"/>
        </w:rPr>
      </w:pPr>
      <w:r w:rsidRPr="00925AE2">
        <w:rPr>
          <w:rFonts w:ascii="Garamond" w:hAnsi="Garamond" w:cs="Calibri"/>
          <w:color w:val="000000"/>
          <w:highlight w:val="yellow"/>
        </w:rPr>
        <w:t>Baccalaureate programs, four-year average of 25 or more</w:t>
      </w:r>
    </w:p>
    <w:p w14:paraId="308D068E" w14:textId="77777777" w:rsidR="00A509A2" w:rsidRPr="00F470B1" w:rsidRDefault="00A509A2" w:rsidP="000C4BA9">
      <w:pPr>
        <w:pStyle w:val="ListParagraph"/>
        <w:numPr>
          <w:ilvl w:val="0"/>
          <w:numId w:val="24"/>
        </w:numPr>
        <w:ind w:left="2700"/>
        <w:rPr>
          <w:rFonts w:ascii="Garamond" w:hAnsi="Garamond" w:cs="Calibri"/>
          <w:color w:val="000000"/>
        </w:rPr>
      </w:pPr>
      <w:r w:rsidRPr="00F470B1">
        <w:rPr>
          <w:rFonts w:ascii="Garamond" w:hAnsi="Garamond" w:cs="Calibri"/>
          <w:color w:val="000000"/>
        </w:rPr>
        <w:t>Master’s programs. Four-year average of 20 or more</w:t>
      </w:r>
      <w:r>
        <w:rPr>
          <w:rFonts w:ascii="Garamond" w:hAnsi="Garamond" w:cs="Calibri"/>
          <w:color w:val="000000"/>
        </w:rPr>
        <w:t xml:space="preserve"> - NA</w:t>
      </w:r>
    </w:p>
    <w:p w14:paraId="2D415100" w14:textId="77777777" w:rsidR="00A509A2" w:rsidRPr="00F470B1" w:rsidRDefault="00A509A2" w:rsidP="000C4BA9">
      <w:pPr>
        <w:pStyle w:val="ListParagraph"/>
        <w:numPr>
          <w:ilvl w:val="0"/>
          <w:numId w:val="24"/>
        </w:numPr>
        <w:ind w:left="2700"/>
        <w:rPr>
          <w:rFonts w:ascii="Garamond" w:hAnsi="Garamond" w:cs="Calibri"/>
          <w:color w:val="000000"/>
        </w:rPr>
      </w:pPr>
      <w:r w:rsidRPr="00F470B1">
        <w:rPr>
          <w:rFonts w:ascii="Garamond" w:hAnsi="Garamond" w:cs="Calibri"/>
          <w:color w:val="000000"/>
        </w:rPr>
        <w:t xml:space="preserve">Doctoral, four-year average of five or more </w:t>
      </w:r>
      <w:r>
        <w:rPr>
          <w:rFonts w:ascii="Garamond" w:hAnsi="Garamond" w:cs="Calibri"/>
          <w:color w:val="000000"/>
        </w:rPr>
        <w:t xml:space="preserve"> - NA</w:t>
      </w:r>
    </w:p>
    <w:p w14:paraId="3DCD378E" w14:textId="77777777" w:rsidR="00A509A2" w:rsidRPr="00F470B1" w:rsidRDefault="00A509A2" w:rsidP="000C4BA9">
      <w:pPr>
        <w:pStyle w:val="ListParagraph"/>
        <w:numPr>
          <w:ilvl w:val="0"/>
          <w:numId w:val="25"/>
        </w:numPr>
        <w:rPr>
          <w:rFonts w:ascii="Garamond" w:hAnsi="Garamond" w:cs="Calibri"/>
          <w:color w:val="000000"/>
        </w:rPr>
      </w:pPr>
      <w:r w:rsidRPr="00F470B1">
        <w:rPr>
          <w:rFonts w:ascii="Garamond" w:hAnsi="Garamond" w:cs="Calibri"/>
          <w:color w:val="000000"/>
        </w:rPr>
        <w:t xml:space="preserve">Criteria for Number of </w:t>
      </w:r>
      <w:r>
        <w:rPr>
          <w:rFonts w:ascii="Garamond" w:hAnsi="Garamond" w:cs="Calibri"/>
          <w:color w:val="000000"/>
        </w:rPr>
        <w:t>Graduates (Degree Production)</w:t>
      </w:r>
    </w:p>
    <w:p w14:paraId="04D9122A" w14:textId="77777777" w:rsidR="00A509A2" w:rsidRPr="00925AE2" w:rsidRDefault="00A509A2" w:rsidP="000C4BA9">
      <w:pPr>
        <w:pStyle w:val="ListParagraph"/>
        <w:numPr>
          <w:ilvl w:val="0"/>
          <w:numId w:val="24"/>
        </w:numPr>
        <w:ind w:left="2700"/>
        <w:rPr>
          <w:rFonts w:ascii="Garamond" w:hAnsi="Garamond" w:cs="Calibri"/>
          <w:color w:val="000000"/>
          <w:highlight w:val="yellow"/>
        </w:rPr>
      </w:pPr>
      <w:r w:rsidRPr="00925AE2">
        <w:rPr>
          <w:rFonts w:ascii="Garamond" w:hAnsi="Garamond" w:cs="Calibri"/>
          <w:color w:val="000000"/>
          <w:highlight w:val="yellow"/>
        </w:rPr>
        <w:t>Baccalaureate programs, four-year average of 10 or more</w:t>
      </w:r>
    </w:p>
    <w:p w14:paraId="169A84FD" w14:textId="77777777" w:rsidR="00A509A2" w:rsidRPr="00F470B1" w:rsidRDefault="00A509A2" w:rsidP="000C4BA9">
      <w:pPr>
        <w:pStyle w:val="ListParagraph"/>
        <w:numPr>
          <w:ilvl w:val="0"/>
          <w:numId w:val="24"/>
        </w:numPr>
        <w:ind w:left="2700"/>
        <w:rPr>
          <w:rFonts w:ascii="Garamond" w:hAnsi="Garamond" w:cs="Calibri"/>
          <w:color w:val="000000"/>
        </w:rPr>
      </w:pPr>
      <w:r w:rsidRPr="00F470B1">
        <w:rPr>
          <w:rFonts w:ascii="Garamond" w:hAnsi="Garamond" w:cs="Calibri"/>
          <w:color w:val="000000"/>
        </w:rPr>
        <w:t xml:space="preserve">Master’s programs. Four-year average of </w:t>
      </w:r>
      <w:r>
        <w:rPr>
          <w:rFonts w:ascii="Garamond" w:hAnsi="Garamond" w:cs="Calibri"/>
          <w:color w:val="000000"/>
        </w:rPr>
        <w:t>5</w:t>
      </w:r>
      <w:r w:rsidRPr="00F470B1">
        <w:rPr>
          <w:rFonts w:ascii="Garamond" w:hAnsi="Garamond" w:cs="Calibri"/>
          <w:color w:val="000000"/>
        </w:rPr>
        <w:t xml:space="preserve"> or more</w:t>
      </w:r>
      <w:r>
        <w:rPr>
          <w:rFonts w:ascii="Garamond" w:hAnsi="Garamond" w:cs="Calibri"/>
          <w:color w:val="000000"/>
        </w:rPr>
        <w:t xml:space="preserve"> - NA</w:t>
      </w:r>
    </w:p>
    <w:p w14:paraId="40ECAC6F" w14:textId="77777777" w:rsidR="00A509A2" w:rsidRPr="00F470B1" w:rsidRDefault="00A509A2" w:rsidP="000C4BA9">
      <w:pPr>
        <w:pStyle w:val="ListParagraph"/>
        <w:numPr>
          <w:ilvl w:val="0"/>
          <w:numId w:val="24"/>
        </w:numPr>
        <w:ind w:left="2700"/>
        <w:rPr>
          <w:rFonts w:ascii="Garamond" w:hAnsi="Garamond" w:cs="Calibri"/>
          <w:color w:val="000000"/>
        </w:rPr>
      </w:pPr>
      <w:r w:rsidRPr="00F470B1">
        <w:rPr>
          <w:rFonts w:ascii="Garamond" w:hAnsi="Garamond" w:cs="Calibri"/>
          <w:color w:val="000000"/>
        </w:rPr>
        <w:t xml:space="preserve">Doctoral, four-year average of </w:t>
      </w:r>
      <w:r>
        <w:rPr>
          <w:rFonts w:ascii="Garamond" w:hAnsi="Garamond" w:cs="Calibri"/>
          <w:color w:val="000000"/>
        </w:rPr>
        <w:t>two</w:t>
      </w:r>
      <w:r w:rsidRPr="00F470B1">
        <w:rPr>
          <w:rFonts w:ascii="Garamond" w:hAnsi="Garamond" w:cs="Calibri"/>
          <w:color w:val="000000"/>
        </w:rPr>
        <w:t xml:space="preserve"> or more </w:t>
      </w:r>
      <w:r>
        <w:rPr>
          <w:rFonts w:ascii="Garamond" w:hAnsi="Garamond" w:cs="Calibri"/>
          <w:color w:val="000000"/>
        </w:rPr>
        <w:t xml:space="preserve"> - NA</w:t>
      </w:r>
    </w:p>
    <w:p w14:paraId="52A005F3" w14:textId="77777777" w:rsidR="00A509A2" w:rsidRPr="00F470B1" w:rsidRDefault="00A509A2" w:rsidP="000C4BA9">
      <w:pPr>
        <w:pStyle w:val="ListParagraph"/>
        <w:numPr>
          <w:ilvl w:val="0"/>
          <w:numId w:val="25"/>
        </w:numPr>
        <w:rPr>
          <w:rFonts w:ascii="Garamond" w:hAnsi="Garamond" w:cs="Calibri"/>
          <w:color w:val="000000"/>
        </w:rPr>
      </w:pPr>
      <w:r>
        <w:rPr>
          <w:rFonts w:ascii="Garamond" w:hAnsi="Garamond" w:cs="Calibri"/>
          <w:color w:val="000000"/>
        </w:rPr>
        <w:t>Talent Pipeline</w:t>
      </w:r>
    </w:p>
    <w:p w14:paraId="60111D22" w14:textId="77777777" w:rsidR="00A509A2" w:rsidRPr="00925AE2" w:rsidRDefault="00A509A2" w:rsidP="000C4BA9">
      <w:pPr>
        <w:pStyle w:val="ListParagraph"/>
        <w:numPr>
          <w:ilvl w:val="0"/>
          <w:numId w:val="24"/>
        </w:numPr>
        <w:ind w:left="2700"/>
        <w:rPr>
          <w:rFonts w:ascii="Garamond" w:hAnsi="Garamond" w:cs="Calibri"/>
          <w:color w:val="000000"/>
          <w:highlight w:val="yellow"/>
        </w:rPr>
      </w:pPr>
      <w:r w:rsidRPr="00925AE2">
        <w:rPr>
          <w:rFonts w:ascii="Garamond" w:hAnsi="Garamond" w:cs="Calibri"/>
          <w:color w:val="000000"/>
          <w:highlight w:val="yellow"/>
        </w:rPr>
        <w:t xml:space="preserve">51% or more graduates employed in </w:t>
      </w:r>
      <w:proofErr w:type="gramStart"/>
      <w:r w:rsidRPr="00925AE2">
        <w:rPr>
          <w:rFonts w:ascii="Garamond" w:hAnsi="Garamond" w:cs="Calibri"/>
          <w:color w:val="000000"/>
          <w:highlight w:val="yellow"/>
        </w:rPr>
        <w:t>Region</w:t>
      </w:r>
      <w:proofErr w:type="gramEnd"/>
      <w:r w:rsidRPr="00925AE2">
        <w:rPr>
          <w:rFonts w:ascii="Garamond" w:hAnsi="Garamond" w:cs="Calibri"/>
          <w:color w:val="000000"/>
          <w:highlight w:val="yellow"/>
        </w:rPr>
        <w:t xml:space="preserve"> within 1 year (four-year average)</w:t>
      </w:r>
    </w:p>
    <w:p w14:paraId="0B9783BC" w14:textId="77777777" w:rsidR="00A509A2" w:rsidRDefault="00A509A2" w:rsidP="000C4BA9">
      <w:pPr>
        <w:pStyle w:val="ListParagraph"/>
        <w:numPr>
          <w:ilvl w:val="0"/>
          <w:numId w:val="25"/>
        </w:numPr>
        <w:rPr>
          <w:rFonts w:ascii="Garamond" w:hAnsi="Garamond" w:cs="Calibri"/>
          <w:color w:val="000000"/>
        </w:rPr>
      </w:pPr>
      <w:r>
        <w:rPr>
          <w:rFonts w:ascii="Garamond" w:hAnsi="Garamond" w:cs="Calibri"/>
          <w:color w:val="000000"/>
        </w:rPr>
        <w:t xml:space="preserve">Student Return on Investment - </w:t>
      </w:r>
      <w:r w:rsidRPr="00F470B1">
        <w:rPr>
          <w:rFonts w:ascii="Garamond" w:hAnsi="Garamond" w:cs="Calibri"/>
          <w:color w:val="000000"/>
        </w:rPr>
        <w:t>Baccalaureate programs</w:t>
      </w:r>
    </w:p>
    <w:p w14:paraId="4EA589BB" w14:textId="77777777" w:rsidR="00A509A2" w:rsidRPr="00CC5ED0" w:rsidRDefault="00A509A2" w:rsidP="00CC5ED0">
      <w:pPr>
        <w:pStyle w:val="ListParagraph"/>
        <w:numPr>
          <w:ilvl w:val="0"/>
          <w:numId w:val="25"/>
        </w:numPr>
        <w:ind w:left="2700"/>
        <w:rPr>
          <w:rFonts w:ascii="Garamond" w:hAnsi="Garamond" w:cs="Calibri"/>
          <w:color w:val="000000"/>
          <w:highlight w:val="yellow"/>
        </w:rPr>
      </w:pPr>
      <w:r w:rsidRPr="00CC5ED0">
        <w:rPr>
          <w:rFonts w:ascii="Garamond" w:hAnsi="Garamond"/>
          <w:sz w:val="22"/>
          <w:szCs w:val="22"/>
          <w:highlight w:val="yellow"/>
        </w:rPr>
        <w:t>2022 Five-Year Post-Graduation Median Salary $38,050 or more (280% or more of 2022 poverty level).</w:t>
      </w:r>
    </w:p>
    <w:p w14:paraId="3FA19AE2" w14:textId="77777777" w:rsidR="00A509A2" w:rsidRPr="00BE35A3" w:rsidRDefault="00A509A2" w:rsidP="00A509A2">
      <w:pPr>
        <w:pStyle w:val="ListParagraph"/>
        <w:ind w:left="0"/>
        <w:rPr>
          <w:rFonts w:ascii="Garamond" w:hAnsi="Garamond" w:cs="Calibri"/>
          <w:color w:val="000000"/>
        </w:rPr>
      </w:pPr>
    </w:p>
    <w:p w14:paraId="63CA5EBB" w14:textId="77777777" w:rsidR="00A509A2" w:rsidRDefault="00A509A2" w:rsidP="00B57B78">
      <w:pPr>
        <w:spacing w:after="0" w:line="240" w:lineRule="exact"/>
      </w:pPr>
    </w:p>
    <w:p w14:paraId="6685FE56" w14:textId="77777777" w:rsidR="008F217E" w:rsidRDefault="008F217E" w:rsidP="00B57B78">
      <w:pPr>
        <w:spacing w:after="0" w:line="240" w:lineRule="exact"/>
      </w:pPr>
    </w:p>
    <w:p w14:paraId="34853F0B" w14:textId="77777777" w:rsidR="008F217E" w:rsidRDefault="008F217E" w:rsidP="00B57B78">
      <w:pPr>
        <w:spacing w:after="0" w:line="240" w:lineRule="exact"/>
      </w:pPr>
    </w:p>
    <w:p w14:paraId="2F78AAF0" w14:textId="77777777" w:rsidR="008F217E" w:rsidRDefault="008F217E" w:rsidP="00B57B78">
      <w:pPr>
        <w:spacing w:after="0" w:line="240" w:lineRule="exact"/>
      </w:pPr>
    </w:p>
    <w:p w14:paraId="6AEFD225" w14:textId="77777777" w:rsidR="008F217E" w:rsidRDefault="008F217E" w:rsidP="00B57B78">
      <w:pPr>
        <w:spacing w:after="0" w:line="240" w:lineRule="exact"/>
      </w:pPr>
    </w:p>
    <w:p w14:paraId="624D3E89" w14:textId="77777777" w:rsidR="008F217E" w:rsidRDefault="008F217E" w:rsidP="00B57B78">
      <w:pPr>
        <w:spacing w:after="0" w:line="240" w:lineRule="exact"/>
      </w:pPr>
    </w:p>
    <w:p w14:paraId="620D7DBB" w14:textId="77777777" w:rsidR="008F217E" w:rsidRDefault="008F217E" w:rsidP="00B57B78">
      <w:pPr>
        <w:spacing w:after="0" w:line="240" w:lineRule="exact"/>
      </w:pPr>
    </w:p>
    <w:p w14:paraId="40C6B10A" w14:textId="77777777" w:rsidR="008F217E" w:rsidRDefault="008F217E" w:rsidP="00B57B78">
      <w:pPr>
        <w:spacing w:after="0" w:line="240" w:lineRule="exact"/>
      </w:pPr>
    </w:p>
    <w:p w14:paraId="2BB227B5" w14:textId="77777777" w:rsidR="008F217E" w:rsidRDefault="008F217E" w:rsidP="00B57B78">
      <w:pPr>
        <w:spacing w:after="0" w:line="240" w:lineRule="exact"/>
      </w:pPr>
    </w:p>
    <w:p w14:paraId="56814A6F" w14:textId="77777777" w:rsidR="008F217E" w:rsidRDefault="008F217E" w:rsidP="00B57B78">
      <w:pPr>
        <w:spacing w:after="0" w:line="240" w:lineRule="exact"/>
      </w:pPr>
    </w:p>
    <w:p w14:paraId="6A0B864A" w14:textId="77777777" w:rsidR="008F217E" w:rsidRDefault="008F217E" w:rsidP="00B57B78">
      <w:pPr>
        <w:spacing w:after="0" w:line="240" w:lineRule="exact"/>
      </w:pPr>
    </w:p>
    <w:p w14:paraId="43F2BD26" w14:textId="77777777" w:rsidR="008F217E" w:rsidRDefault="008F217E" w:rsidP="00B57B78">
      <w:pPr>
        <w:spacing w:after="0" w:line="240" w:lineRule="exact"/>
      </w:pPr>
    </w:p>
    <w:p w14:paraId="43C02E52" w14:textId="77777777" w:rsidR="008F217E" w:rsidRDefault="008F217E" w:rsidP="00B57B78">
      <w:pPr>
        <w:spacing w:after="0" w:line="240" w:lineRule="exact"/>
      </w:pPr>
    </w:p>
    <w:p w14:paraId="13D44CDA" w14:textId="77777777" w:rsidR="008F217E" w:rsidRDefault="008F217E" w:rsidP="00B57B78">
      <w:pPr>
        <w:spacing w:after="0" w:line="240" w:lineRule="exact"/>
      </w:pPr>
    </w:p>
    <w:p w14:paraId="3C7D7AD3" w14:textId="77777777" w:rsidR="008F217E" w:rsidRDefault="008F217E" w:rsidP="00B57B78">
      <w:pPr>
        <w:spacing w:after="0" w:line="240" w:lineRule="exact"/>
      </w:pPr>
    </w:p>
    <w:p w14:paraId="39CB2B2C" w14:textId="77777777" w:rsidR="008F217E" w:rsidRDefault="008F217E" w:rsidP="00B57B78">
      <w:pPr>
        <w:spacing w:after="0" w:line="240" w:lineRule="exact"/>
      </w:pPr>
    </w:p>
    <w:p w14:paraId="4879FDFF" w14:textId="77777777" w:rsidR="008F217E" w:rsidRDefault="008F217E" w:rsidP="00B57B78">
      <w:pPr>
        <w:spacing w:after="0" w:line="240" w:lineRule="exact"/>
      </w:pPr>
    </w:p>
    <w:p w14:paraId="4BED0B5F" w14:textId="77777777" w:rsidR="008F217E" w:rsidRDefault="008F217E" w:rsidP="00B57B78">
      <w:pPr>
        <w:spacing w:after="0" w:line="240" w:lineRule="exact"/>
      </w:pPr>
    </w:p>
    <w:p w14:paraId="4C5530A9" w14:textId="77777777" w:rsidR="008F217E" w:rsidRDefault="008F217E" w:rsidP="00B57B78">
      <w:pPr>
        <w:spacing w:after="0" w:line="240" w:lineRule="exact"/>
      </w:pPr>
    </w:p>
    <w:p w14:paraId="4650D455" w14:textId="77777777" w:rsidR="008F217E" w:rsidRDefault="008F217E" w:rsidP="00B57B78">
      <w:pPr>
        <w:spacing w:after="0" w:line="240" w:lineRule="exact"/>
      </w:pPr>
    </w:p>
    <w:p w14:paraId="4B22F400" w14:textId="77777777" w:rsidR="008F217E" w:rsidRDefault="008F217E" w:rsidP="00B57B78">
      <w:pPr>
        <w:spacing w:after="0" w:line="240" w:lineRule="exact"/>
      </w:pPr>
    </w:p>
    <w:p w14:paraId="326692F7" w14:textId="77777777" w:rsidR="008F217E" w:rsidRDefault="008F217E" w:rsidP="00B57B78">
      <w:pPr>
        <w:spacing w:after="0" w:line="240" w:lineRule="exact"/>
      </w:pPr>
    </w:p>
    <w:p w14:paraId="2D4235CD" w14:textId="77777777" w:rsidR="00A509A2" w:rsidRDefault="00A509A2" w:rsidP="00B57B78">
      <w:pPr>
        <w:spacing w:after="0" w:line="240" w:lineRule="exact"/>
      </w:pPr>
    </w:p>
    <w:p w14:paraId="06FBB481" w14:textId="77777777" w:rsidR="000C4BA9" w:rsidRDefault="000C4BA9" w:rsidP="00B57B78">
      <w:pPr>
        <w:spacing w:after="0" w:line="240" w:lineRule="exact"/>
      </w:pPr>
    </w:p>
    <w:p w14:paraId="54795FDE" w14:textId="77777777" w:rsidR="000C4BA9" w:rsidRDefault="000C4BA9" w:rsidP="00B57B78">
      <w:pPr>
        <w:spacing w:after="0" w:line="240" w:lineRule="exact"/>
      </w:pPr>
    </w:p>
    <w:p w14:paraId="25E51177" w14:textId="77777777" w:rsidR="000C4BA9" w:rsidRDefault="000C4BA9" w:rsidP="00B57B78">
      <w:pPr>
        <w:spacing w:after="0" w:line="240" w:lineRule="exact"/>
      </w:pPr>
    </w:p>
    <w:p w14:paraId="0F7CBCE3" w14:textId="77777777" w:rsidR="000C4BA9" w:rsidRDefault="000C4BA9" w:rsidP="00B57B78">
      <w:pPr>
        <w:spacing w:after="0" w:line="240" w:lineRule="exact"/>
      </w:pPr>
    </w:p>
    <w:p w14:paraId="7105E414" w14:textId="77777777" w:rsidR="000C4BA9" w:rsidRDefault="000C4BA9" w:rsidP="00B57B78">
      <w:pPr>
        <w:spacing w:after="0" w:line="240" w:lineRule="exact"/>
      </w:pPr>
    </w:p>
    <w:p w14:paraId="009A4CEB" w14:textId="77777777" w:rsidR="000C4BA9" w:rsidRDefault="000C4BA9" w:rsidP="00B57B78">
      <w:pPr>
        <w:spacing w:after="0" w:line="240" w:lineRule="exact"/>
      </w:pPr>
    </w:p>
    <w:p w14:paraId="2D290050" w14:textId="77777777" w:rsidR="000C4BA9" w:rsidRDefault="000C4BA9" w:rsidP="00B57B78">
      <w:pPr>
        <w:spacing w:after="0" w:line="240" w:lineRule="exact"/>
      </w:pPr>
    </w:p>
    <w:p w14:paraId="599DD675" w14:textId="77777777" w:rsidR="000C4BA9" w:rsidRDefault="000C4BA9" w:rsidP="00B57B78">
      <w:pPr>
        <w:spacing w:after="0" w:line="240" w:lineRule="exact"/>
      </w:pPr>
    </w:p>
    <w:p w14:paraId="0538E60B" w14:textId="77777777" w:rsidR="000C4BA9" w:rsidRDefault="000C4BA9" w:rsidP="00B57B78">
      <w:pPr>
        <w:spacing w:after="0" w:line="240" w:lineRule="exact"/>
      </w:pPr>
    </w:p>
    <w:p w14:paraId="43F4F66D" w14:textId="77777777" w:rsidR="000C4BA9" w:rsidRDefault="000C4BA9" w:rsidP="00B57B78">
      <w:pPr>
        <w:spacing w:after="0" w:line="240" w:lineRule="exact"/>
      </w:pPr>
    </w:p>
    <w:p w14:paraId="07406366" w14:textId="77777777" w:rsidR="000C4BA9" w:rsidRDefault="000C4BA9" w:rsidP="00B57B78">
      <w:pPr>
        <w:spacing w:after="0" w:line="240" w:lineRule="exact"/>
      </w:pPr>
    </w:p>
    <w:p w14:paraId="351EA5A5" w14:textId="77777777" w:rsidR="000C4BA9" w:rsidRDefault="000C4BA9" w:rsidP="00B57B78">
      <w:pPr>
        <w:spacing w:after="0" w:line="240" w:lineRule="exact"/>
      </w:pPr>
    </w:p>
    <w:p w14:paraId="7B9ABD4A" w14:textId="77777777" w:rsidR="000C4BA9" w:rsidRDefault="000C4BA9" w:rsidP="00B57B78">
      <w:pPr>
        <w:spacing w:after="0" w:line="240" w:lineRule="exact"/>
      </w:pPr>
    </w:p>
    <w:p w14:paraId="540554F2" w14:textId="77777777" w:rsidR="000C4BA9" w:rsidRDefault="000C4BA9" w:rsidP="00B57B78">
      <w:pPr>
        <w:spacing w:after="0" w:line="240" w:lineRule="exact"/>
      </w:pPr>
    </w:p>
    <w:p w14:paraId="58BEC394" w14:textId="77777777" w:rsidR="000C4BA9" w:rsidRDefault="000C4BA9" w:rsidP="00B57B78">
      <w:pPr>
        <w:spacing w:after="0" w:line="240" w:lineRule="exact"/>
      </w:pPr>
    </w:p>
    <w:p w14:paraId="2C5A9E53" w14:textId="77777777" w:rsidR="000C4BA9" w:rsidRDefault="000C4BA9" w:rsidP="00B57B78">
      <w:pPr>
        <w:spacing w:after="0" w:line="240" w:lineRule="exact"/>
      </w:pPr>
    </w:p>
    <w:p w14:paraId="4E104B73" w14:textId="77777777" w:rsidR="000C4BA9" w:rsidRDefault="000C4BA9" w:rsidP="00B57B78">
      <w:pPr>
        <w:spacing w:after="0" w:line="240" w:lineRule="exact"/>
      </w:pPr>
    </w:p>
    <w:p w14:paraId="31829848" w14:textId="77777777" w:rsidR="000C4BA9" w:rsidRDefault="000C4BA9" w:rsidP="00B57B78">
      <w:pPr>
        <w:spacing w:after="0" w:line="240" w:lineRule="exact"/>
      </w:pPr>
    </w:p>
    <w:p w14:paraId="64233359" w14:textId="77777777" w:rsidR="00A509A2" w:rsidRDefault="00A509A2" w:rsidP="00B57B78">
      <w:pPr>
        <w:spacing w:after="0" w:line="240" w:lineRule="exact"/>
      </w:pPr>
    </w:p>
    <w:p w14:paraId="37642513" w14:textId="77777777" w:rsidR="00693A77" w:rsidRDefault="00693A77" w:rsidP="00B57B78">
      <w:pPr>
        <w:spacing w:after="0" w:line="240" w:lineRule="exact"/>
        <w:rPr>
          <w:rFonts w:ascii="Garamond" w:hAnsi="Garamond"/>
          <w:b/>
          <w:bCs/>
          <w:smallCaps/>
          <w:color w:val="FF0000"/>
          <w:sz w:val="28"/>
          <w:szCs w:val="28"/>
        </w:rPr>
      </w:pPr>
    </w:p>
    <w:p w14:paraId="03621DBC" w14:textId="22BFE941" w:rsidR="00A509A2" w:rsidRDefault="00693A77" w:rsidP="00B57B78">
      <w:pPr>
        <w:spacing w:after="0" w:line="240" w:lineRule="exact"/>
      </w:pPr>
      <w:r w:rsidRPr="00FC54DC">
        <w:rPr>
          <w:rFonts w:ascii="Garamond" w:hAnsi="Garamond"/>
          <w:b/>
          <w:bCs/>
          <w:smallCaps/>
          <w:color w:val="FF0000"/>
          <w:sz w:val="28"/>
          <w:szCs w:val="28"/>
        </w:rPr>
        <w:lastRenderedPageBreak/>
        <w:t>Medical Laboratory Sciences</w:t>
      </w:r>
      <w:r w:rsidRPr="00FC54DC">
        <w:rPr>
          <w:rFonts w:ascii="Garamond" w:hAnsi="Garamond"/>
          <w:b/>
          <w:smallCaps/>
          <w:color w:val="FF0000"/>
          <w:sz w:val="28"/>
          <w:szCs w:val="28"/>
        </w:rPr>
        <w:t xml:space="preserve"> </w:t>
      </w:r>
      <w:r w:rsidRPr="00643819">
        <w:rPr>
          <w:rFonts w:ascii="Garamond" w:hAnsi="Garamond"/>
          <w:b/>
          <w:smallCaps/>
          <w:color w:val="000000"/>
          <w:sz w:val="28"/>
          <w:szCs w:val="28"/>
        </w:rPr>
        <w:t xml:space="preserve">PROGRESS TOWARD ASSESSMENT OF PROGRAM – </w:t>
      </w:r>
      <w:r>
        <w:rPr>
          <w:rFonts w:ascii="Garamond" w:hAnsi="Garamond"/>
          <w:b/>
          <w:smallCaps/>
          <w:color w:val="000000"/>
          <w:sz w:val="28"/>
          <w:szCs w:val="28"/>
        </w:rPr>
        <w:t>OVERALL E</w:t>
      </w:r>
      <w:r w:rsidRPr="00643819">
        <w:rPr>
          <w:rFonts w:ascii="Garamond" w:hAnsi="Garamond"/>
          <w:b/>
          <w:smallCaps/>
          <w:color w:val="000000"/>
          <w:sz w:val="28"/>
          <w:szCs w:val="28"/>
        </w:rPr>
        <w:t>VALUATION</w:t>
      </w:r>
    </w:p>
    <w:tbl>
      <w:tblPr>
        <w:tblW w:w="14442" w:type="dxa"/>
        <w:jc w:val="center"/>
        <w:tblLayout w:type="fixed"/>
        <w:tblCellMar>
          <w:left w:w="10" w:type="dxa"/>
          <w:right w:w="10" w:type="dxa"/>
        </w:tblCellMar>
        <w:tblLook w:val="0000" w:firstRow="0" w:lastRow="0" w:firstColumn="0" w:lastColumn="0" w:noHBand="0" w:noVBand="0"/>
      </w:tblPr>
      <w:tblGrid>
        <w:gridCol w:w="2922"/>
        <w:gridCol w:w="3330"/>
        <w:gridCol w:w="2970"/>
        <w:gridCol w:w="2880"/>
        <w:gridCol w:w="2340"/>
      </w:tblGrid>
      <w:tr w:rsidR="00332DBD" w:rsidRPr="007A15A5" w14:paraId="6F8A21FE" w14:textId="77777777" w:rsidTr="00BF0143">
        <w:trPr>
          <w:trHeight w:val="678"/>
          <w:jc w:val="center"/>
        </w:trPr>
        <w:tc>
          <w:tcPr>
            <w:tcW w:w="2922" w:type="dxa"/>
            <w:tcBorders>
              <w:top w:val="single" w:sz="2" w:space="0" w:color="000000" w:themeColor="text1"/>
              <w:left w:val="single" w:sz="2" w:space="0" w:color="000000" w:themeColor="text1"/>
              <w:bottom w:val="single" w:sz="4" w:space="0" w:color="auto"/>
            </w:tcBorders>
            <w:shd w:val="clear" w:color="auto" w:fill="auto"/>
            <w:tcMar>
              <w:top w:w="55" w:type="dxa"/>
              <w:left w:w="55" w:type="dxa"/>
              <w:bottom w:w="55" w:type="dxa"/>
              <w:right w:w="55" w:type="dxa"/>
            </w:tcMar>
          </w:tcPr>
          <w:p w14:paraId="00B7FD1C" w14:textId="77777777" w:rsidR="00332DBD" w:rsidRPr="007A15A5" w:rsidRDefault="00332DBD" w:rsidP="00BF0143">
            <w:pPr>
              <w:pStyle w:val="Textbody"/>
              <w:spacing w:after="0"/>
              <w:jc w:val="center"/>
              <w:rPr>
                <w:rFonts w:ascii="Garamond" w:hAnsi="Garamond"/>
                <w:b/>
                <w:bCs/>
                <w:sz w:val="21"/>
                <w:szCs w:val="21"/>
                <w:lang w:val="en-US"/>
              </w:rPr>
            </w:pPr>
            <w:r w:rsidRPr="007A15A5">
              <w:rPr>
                <w:rFonts w:ascii="Garamond" w:hAnsi="Garamond"/>
                <w:b/>
                <w:bCs/>
                <w:sz w:val="22"/>
                <w:szCs w:val="22"/>
                <w:lang w:val="en-US"/>
              </w:rPr>
              <w:t>Department is expected to address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2D75D073" w14:textId="77777777" w:rsidR="00332DBD" w:rsidRPr="007A15A5" w:rsidRDefault="00332DBD" w:rsidP="00BF0143">
            <w:pPr>
              <w:pStyle w:val="Textbody"/>
              <w:spacing w:after="0"/>
              <w:jc w:val="center"/>
              <w:rPr>
                <w:rFonts w:ascii="Garamond" w:hAnsi="Garamond"/>
                <w:b/>
                <w:bCs/>
                <w:sz w:val="21"/>
                <w:szCs w:val="21"/>
                <w:lang w:val="en-US"/>
              </w:rPr>
            </w:pPr>
            <w:r w:rsidRPr="007A15A5">
              <w:rPr>
                <w:rFonts w:ascii="Garamond" w:hAnsi="Garamond"/>
                <w:b/>
                <w:bCs/>
                <w:sz w:val="21"/>
                <w:szCs w:val="21"/>
                <w:lang w:val="en-US"/>
              </w:rPr>
              <w:t>Exemplary</w:t>
            </w:r>
          </w:p>
          <w:p w14:paraId="1BCA84E0" w14:textId="77777777" w:rsidR="00332DBD" w:rsidRPr="007A15A5" w:rsidRDefault="00332DBD" w:rsidP="00BF0143">
            <w:pPr>
              <w:pStyle w:val="Textbody"/>
              <w:spacing w:after="0"/>
              <w:jc w:val="center"/>
              <w:rPr>
                <w:rFonts w:ascii="Garamond" w:hAnsi="Garamond"/>
                <w:sz w:val="21"/>
                <w:szCs w:val="21"/>
                <w:lang w:val="en-US"/>
              </w:rPr>
            </w:pPr>
            <w:r w:rsidRPr="007A15A5">
              <w:rPr>
                <w:rFonts w:ascii="Garamond" w:hAnsi="Garamond"/>
                <w:sz w:val="21"/>
                <w:szCs w:val="21"/>
                <w:lang w:val="en-US"/>
              </w:rPr>
              <w:t>4</w:t>
            </w:r>
          </w:p>
        </w:tc>
        <w:tc>
          <w:tcPr>
            <w:tcW w:w="2970" w:type="dxa"/>
            <w:tcBorders>
              <w:top w:val="single" w:sz="2" w:space="0" w:color="000000" w:themeColor="text1"/>
              <w:left w:val="single" w:sz="2" w:space="0" w:color="000000" w:themeColor="text1"/>
            </w:tcBorders>
            <w:tcMar>
              <w:top w:w="55" w:type="dxa"/>
              <w:left w:w="55" w:type="dxa"/>
              <w:bottom w:w="55" w:type="dxa"/>
              <w:right w:w="55" w:type="dxa"/>
            </w:tcMar>
          </w:tcPr>
          <w:p w14:paraId="43585416" w14:textId="77777777" w:rsidR="00332DBD" w:rsidRPr="007A15A5" w:rsidRDefault="00332DBD" w:rsidP="00BF0143">
            <w:pPr>
              <w:pStyle w:val="Textbody"/>
              <w:spacing w:after="0"/>
              <w:jc w:val="center"/>
              <w:rPr>
                <w:rFonts w:ascii="Garamond" w:hAnsi="Garamond"/>
                <w:b/>
                <w:sz w:val="21"/>
                <w:szCs w:val="21"/>
                <w:lang w:val="en-US"/>
              </w:rPr>
            </w:pPr>
            <w:r w:rsidRPr="007A15A5">
              <w:rPr>
                <w:rFonts w:ascii="Garamond" w:hAnsi="Garamond"/>
                <w:b/>
                <w:sz w:val="21"/>
                <w:szCs w:val="21"/>
                <w:lang w:val="en-US"/>
              </w:rPr>
              <w:t>Meets Expectations</w:t>
            </w:r>
          </w:p>
          <w:p w14:paraId="2E9EB5DC" w14:textId="77777777" w:rsidR="00332DBD" w:rsidRPr="007A15A5" w:rsidRDefault="00332DBD" w:rsidP="00BF0143">
            <w:pPr>
              <w:pStyle w:val="Textbody"/>
              <w:spacing w:after="0"/>
              <w:jc w:val="center"/>
              <w:rPr>
                <w:rFonts w:ascii="Garamond" w:hAnsi="Garamond"/>
                <w:sz w:val="21"/>
                <w:szCs w:val="21"/>
              </w:rPr>
            </w:pPr>
            <w:r w:rsidRPr="007A15A5">
              <w:rPr>
                <w:rFonts w:ascii="Garamond" w:hAnsi="Garamond"/>
                <w:sz w:val="21"/>
                <w:szCs w:val="21"/>
                <w:lang w:val="en-US"/>
              </w:rPr>
              <w:t>3</w:t>
            </w:r>
          </w:p>
        </w:tc>
        <w:tc>
          <w:tcPr>
            <w:tcW w:w="2880" w:type="dxa"/>
            <w:tcBorders>
              <w:top w:val="single" w:sz="2" w:space="0" w:color="000000" w:themeColor="text1"/>
              <w:left w:val="single" w:sz="2" w:space="0" w:color="000000" w:themeColor="text1"/>
              <w:bottom w:val="single" w:sz="4" w:space="0" w:color="auto"/>
              <w:right w:val="single" w:sz="2" w:space="0" w:color="000000" w:themeColor="text1"/>
            </w:tcBorders>
          </w:tcPr>
          <w:p w14:paraId="19B37D42" w14:textId="77777777" w:rsidR="00332DBD" w:rsidRPr="007A15A5" w:rsidRDefault="00332DBD" w:rsidP="00BF0143">
            <w:pPr>
              <w:pStyle w:val="Textbody"/>
              <w:spacing w:after="0"/>
              <w:jc w:val="center"/>
              <w:rPr>
                <w:rFonts w:ascii="Garamond" w:hAnsi="Garamond"/>
                <w:b/>
                <w:bCs/>
                <w:sz w:val="21"/>
                <w:szCs w:val="21"/>
                <w:lang w:val="en-US"/>
              </w:rPr>
            </w:pPr>
            <w:r w:rsidRPr="007A15A5">
              <w:rPr>
                <w:rFonts w:ascii="Garamond" w:hAnsi="Garamond"/>
                <w:b/>
                <w:bCs/>
                <w:sz w:val="21"/>
                <w:szCs w:val="21"/>
                <w:lang w:val="en-US"/>
              </w:rPr>
              <w:t>Partially Meets Expectations</w:t>
            </w:r>
          </w:p>
          <w:p w14:paraId="15D919A2" w14:textId="77777777" w:rsidR="00332DBD" w:rsidRPr="007A15A5" w:rsidRDefault="00332DBD" w:rsidP="00BF0143">
            <w:pPr>
              <w:pStyle w:val="Textbody"/>
              <w:spacing w:after="0"/>
              <w:jc w:val="center"/>
              <w:rPr>
                <w:rFonts w:ascii="Garamond" w:hAnsi="Garamond"/>
                <w:b/>
                <w:bCs/>
                <w:sz w:val="21"/>
                <w:szCs w:val="21"/>
                <w:lang w:val="en-US"/>
              </w:rPr>
            </w:pPr>
            <w:r w:rsidRPr="007A15A5">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44B9085C" w14:textId="77777777" w:rsidR="00332DBD" w:rsidRPr="007A15A5" w:rsidRDefault="00332DBD" w:rsidP="00BF0143">
            <w:pPr>
              <w:pStyle w:val="Textbody"/>
              <w:spacing w:after="0"/>
              <w:jc w:val="center"/>
              <w:rPr>
                <w:rFonts w:ascii="Garamond" w:hAnsi="Garamond"/>
                <w:b/>
                <w:bCs/>
                <w:sz w:val="21"/>
                <w:szCs w:val="21"/>
                <w:lang w:val="en-US"/>
              </w:rPr>
            </w:pPr>
            <w:r w:rsidRPr="007A15A5">
              <w:rPr>
                <w:rFonts w:ascii="Garamond" w:hAnsi="Garamond"/>
                <w:b/>
                <w:bCs/>
                <w:sz w:val="21"/>
                <w:szCs w:val="21"/>
                <w:lang w:val="en-US"/>
              </w:rPr>
              <w:t>Does Not Meet Expectations</w:t>
            </w:r>
          </w:p>
          <w:p w14:paraId="09828738" w14:textId="77777777" w:rsidR="00332DBD" w:rsidRPr="007A15A5" w:rsidRDefault="00332DBD" w:rsidP="00BF0143">
            <w:pPr>
              <w:pStyle w:val="Textbody"/>
              <w:spacing w:after="0"/>
              <w:jc w:val="center"/>
              <w:rPr>
                <w:rFonts w:ascii="Garamond" w:hAnsi="Garamond"/>
                <w:sz w:val="21"/>
                <w:szCs w:val="21"/>
              </w:rPr>
            </w:pPr>
            <w:r w:rsidRPr="007A15A5">
              <w:rPr>
                <w:rFonts w:ascii="Garamond" w:hAnsi="Garamond"/>
                <w:sz w:val="21"/>
                <w:szCs w:val="21"/>
              </w:rPr>
              <w:t>1</w:t>
            </w:r>
          </w:p>
        </w:tc>
      </w:tr>
      <w:tr w:rsidR="00332DBD" w:rsidRPr="007A15A5" w14:paraId="677D58FF" w14:textId="77777777" w:rsidTr="00925AE2">
        <w:trPr>
          <w:trHeight w:val="1285"/>
          <w:jc w:val="center"/>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21470563" w14:textId="77777777" w:rsidR="00332DBD" w:rsidRPr="007A15A5" w:rsidRDefault="00332DBD" w:rsidP="00BF0143">
            <w:pPr>
              <w:pStyle w:val="Standard"/>
              <w:rPr>
                <w:rFonts w:ascii="Garamond" w:hAnsi="Garamond"/>
                <w:sz w:val="21"/>
                <w:szCs w:val="21"/>
                <w:lang w:val="en-US"/>
              </w:rPr>
            </w:pPr>
            <w:r w:rsidRPr="007A15A5">
              <w:rPr>
                <w:rFonts w:ascii="Garamond" w:hAnsi="Garamond"/>
                <w:b/>
                <w:bCs/>
                <w:sz w:val="20"/>
                <w:szCs w:val="20"/>
                <w:u w:val="single"/>
                <w:lang w:val="en-US"/>
              </w:rPr>
              <w:t xml:space="preserve">Part 1a Departmental (Program) Purpose &amp; Relationship </w:t>
            </w:r>
            <w:proofErr w:type="gramStart"/>
            <w:r w:rsidRPr="007A15A5">
              <w:rPr>
                <w:rFonts w:ascii="Garamond" w:hAnsi="Garamond"/>
                <w:b/>
                <w:bCs/>
                <w:sz w:val="20"/>
                <w:szCs w:val="20"/>
                <w:u w:val="single"/>
                <w:lang w:val="en-US"/>
              </w:rPr>
              <w:t>to</w:t>
            </w:r>
            <w:proofErr w:type="gramEnd"/>
            <w:r w:rsidRPr="007A15A5">
              <w:rPr>
                <w:rFonts w:ascii="Garamond" w:hAnsi="Garamond"/>
                <w:b/>
                <w:bCs/>
                <w:sz w:val="20"/>
                <w:szCs w:val="20"/>
                <w:u w:val="single"/>
                <w:lang w:val="en-US"/>
              </w:rPr>
              <w:t xml:space="preserve"> University Mission:</w:t>
            </w:r>
            <w:r w:rsidRPr="007A15A5">
              <w:rPr>
                <w:rFonts w:ascii="Garamond" w:hAnsi="Garamond"/>
                <w:b/>
                <w:bCs/>
                <w:sz w:val="20"/>
                <w:szCs w:val="20"/>
                <w:lang w:val="en-US"/>
              </w:rPr>
              <w:t xml:space="preserve"> </w:t>
            </w:r>
            <w:r w:rsidRPr="007A15A5">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CA66109" w14:textId="77777777" w:rsidR="00332DBD" w:rsidRPr="007A15A5" w:rsidRDefault="00332DBD" w:rsidP="00BF0143">
            <w:pPr>
              <w:pStyle w:val="Standard"/>
              <w:rPr>
                <w:rFonts w:ascii="Garamond" w:hAnsi="Garamond"/>
                <w:sz w:val="20"/>
                <w:szCs w:val="21"/>
                <w:u w:val="single"/>
                <w:lang w:val="en-US"/>
              </w:rPr>
            </w:pPr>
            <w:r w:rsidRPr="007A15A5">
              <w:rPr>
                <w:rFonts w:ascii="Garamond" w:hAnsi="Garamond"/>
                <w:sz w:val="20"/>
                <w:szCs w:val="21"/>
                <w:u w:val="single"/>
                <w:lang w:val="en-US"/>
              </w:rPr>
              <w:t>Program Purpose:</w:t>
            </w:r>
          </w:p>
          <w:p w14:paraId="55E56757" w14:textId="77777777" w:rsidR="00332DBD" w:rsidRPr="007A15A5" w:rsidRDefault="00332DBD" w:rsidP="00BF0143">
            <w:pPr>
              <w:pStyle w:val="Standard"/>
              <w:ind w:left="120"/>
              <w:rPr>
                <w:rFonts w:ascii="Garamond" w:hAnsi="Garamond"/>
                <w:sz w:val="20"/>
                <w:szCs w:val="21"/>
                <w:lang w:val="en-US"/>
              </w:rPr>
            </w:pPr>
            <w:r w:rsidRPr="007A15A5">
              <w:rPr>
                <w:rFonts w:ascii="Garamond" w:hAnsi="Garamond"/>
                <w:sz w:val="20"/>
                <w:szCs w:val="21"/>
                <w:lang w:val="en-US"/>
              </w:rPr>
              <w:t xml:space="preserve">Program purpose is clearly defined, is in alignment with university mission, and the narrative ties the purpose, university mission, and roles together. </w:t>
            </w:r>
          </w:p>
          <w:p w14:paraId="5CBA62F9" w14:textId="77777777" w:rsidR="00332DBD" w:rsidRPr="007A15A5" w:rsidRDefault="00332DBD" w:rsidP="00BF0143">
            <w:pPr>
              <w:pStyle w:val="Standard"/>
              <w:rPr>
                <w:rFonts w:ascii="Garamond" w:hAnsi="Garamond"/>
                <w:sz w:val="20"/>
                <w:szCs w:val="20"/>
                <w:lang w:val="en-US"/>
              </w:rPr>
            </w:pPr>
          </w:p>
        </w:tc>
        <w:tc>
          <w:tcPr>
            <w:tcW w:w="297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573D9A6" w14:textId="77777777" w:rsidR="00332DBD" w:rsidRPr="00925AE2" w:rsidRDefault="00332DBD" w:rsidP="00BF0143">
            <w:pPr>
              <w:pStyle w:val="Standard"/>
              <w:rPr>
                <w:rFonts w:ascii="Garamond" w:hAnsi="Garamond"/>
                <w:sz w:val="20"/>
                <w:szCs w:val="21"/>
                <w:u w:val="single"/>
                <w:lang w:val="en-US"/>
              </w:rPr>
            </w:pPr>
            <w:r w:rsidRPr="00925AE2">
              <w:rPr>
                <w:rFonts w:ascii="Garamond" w:hAnsi="Garamond"/>
                <w:sz w:val="20"/>
                <w:szCs w:val="21"/>
                <w:u w:val="single"/>
                <w:lang w:val="en-US"/>
              </w:rPr>
              <w:t>Program Purpose:</w:t>
            </w:r>
          </w:p>
          <w:p w14:paraId="7871A46C" w14:textId="77777777" w:rsidR="00332DBD" w:rsidRPr="00925AE2" w:rsidRDefault="00332DBD" w:rsidP="00BF0143">
            <w:pPr>
              <w:pStyle w:val="Standard"/>
              <w:ind w:left="122"/>
              <w:rPr>
                <w:rFonts w:ascii="Garamond" w:hAnsi="Garamond"/>
                <w:sz w:val="20"/>
                <w:szCs w:val="20"/>
                <w:lang w:val="en-US"/>
              </w:rPr>
            </w:pPr>
            <w:r w:rsidRPr="00925AE2">
              <w:rPr>
                <w:rFonts w:ascii="Garamond" w:hAnsi="Garamond"/>
                <w:sz w:val="20"/>
                <w:szCs w:val="20"/>
                <w:highlight w:val="yellow"/>
                <w:shd w:val="clear" w:color="auto" w:fill="92D050"/>
                <w:lang w:val="en-US"/>
              </w:rPr>
              <w:t>Program purpose is clearly stated. The role of the program and relationship to the university mission is in general aligned.</w:t>
            </w:r>
          </w:p>
        </w:tc>
        <w:tc>
          <w:tcPr>
            <w:tcW w:w="2880" w:type="dxa"/>
            <w:tcBorders>
              <w:top w:val="single" w:sz="4" w:space="0" w:color="auto"/>
              <w:left w:val="single" w:sz="2" w:space="0" w:color="000000" w:themeColor="text1"/>
              <w:bottom w:val="single" w:sz="2" w:space="0" w:color="000000" w:themeColor="text1"/>
              <w:right w:val="single" w:sz="2" w:space="0" w:color="000000" w:themeColor="text1"/>
            </w:tcBorders>
          </w:tcPr>
          <w:p w14:paraId="3ABDAB76" w14:textId="77777777" w:rsidR="00332DBD" w:rsidRPr="007A15A5" w:rsidRDefault="00332DBD" w:rsidP="00BF0143">
            <w:pPr>
              <w:pStyle w:val="Standard"/>
              <w:rPr>
                <w:rFonts w:ascii="Garamond" w:hAnsi="Garamond"/>
                <w:sz w:val="20"/>
                <w:szCs w:val="21"/>
                <w:u w:val="single"/>
                <w:lang w:val="en-US"/>
              </w:rPr>
            </w:pPr>
            <w:r w:rsidRPr="007A15A5">
              <w:rPr>
                <w:rFonts w:ascii="Garamond" w:hAnsi="Garamond"/>
                <w:sz w:val="20"/>
                <w:szCs w:val="21"/>
                <w:u w:val="single"/>
                <w:lang w:val="en-US"/>
              </w:rPr>
              <w:t>Program Purpose:</w:t>
            </w:r>
          </w:p>
          <w:p w14:paraId="19679AD2" w14:textId="77777777" w:rsidR="00332DBD" w:rsidRPr="007A15A5" w:rsidRDefault="00332DBD" w:rsidP="00BF0143">
            <w:pPr>
              <w:pStyle w:val="Standard"/>
              <w:ind w:left="81"/>
              <w:rPr>
                <w:rFonts w:ascii="Garamond" w:hAnsi="Garamond"/>
                <w:sz w:val="20"/>
                <w:szCs w:val="20"/>
                <w:lang w:val="en-US"/>
              </w:rPr>
            </w:pPr>
            <w:r w:rsidRPr="007A15A5">
              <w:rPr>
                <w:rFonts w:ascii="Garamond" w:hAnsi="Garamond"/>
                <w:sz w:val="20"/>
                <w:szCs w:val="20"/>
                <w:lang w:val="en-US"/>
              </w:rPr>
              <w:t xml:space="preserve">Program purpose is clearly stated. The role of the program and relationship to the university mission is stated but not connected.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36AB32AC" w14:textId="77777777" w:rsidR="00332DBD" w:rsidRPr="007A15A5" w:rsidRDefault="00332DBD" w:rsidP="00BF0143">
            <w:pPr>
              <w:pStyle w:val="Standard"/>
              <w:rPr>
                <w:rFonts w:ascii="Garamond" w:hAnsi="Garamond"/>
                <w:sz w:val="20"/>
                <w:szCs w:val="21"/>
                <w:u w:val="single"/>
                <w:lang w:val="en-US"/>
              </w:rPr>
            </w:pPr>
            <w:r w:rsidRPr="007A15A5">
              <w:rPr>
                <w:rFonts w:ascii="Garamond" w:hAnsi="Garamond"/>
                <w:sz w:val="20"/>
                <w:szCs w:val="21"/>
                <w:u w:val="single"/>
                <w:lang w:val="en-US"/>
              </w:rPr>
              <w:t>Program Purpose:</w:t>
            </w:r>
          </w:p>
          <w:p w14:paraId="60C3B5CB" w14:textId="77777777" w:rsidR="00332DBD" w:rsidRPr="007A15A5" w:rsidRDefault="00332DBD" w:rsidP="00BF0143">
            <w:pPr>
              <w:pStyle w:val="Standard"/>
              <w:ind w:left="81"/>
              <w:rPr>
                <w:rFonts w:ascii="Garamond" w:hAnsi="Garamond"/>
                <w:sz w:val="20"/>
                <w:szCs w:val="21"/>
                <w:lang w:val="en-US"/>
              </w:rPr>
            </w:pPr>
            <w:r w:rsidRPr="007A15A5">
              <w:rPr>
                <w:rFonts w:ascii="Garamond" w:hAnsi="Garamond"/>
                <w:sz w:val="20"/>
                <w:szCs w:val="21"/>
                <w:lang w:val="en-US"/>
              </w:rPr>
              <w:t>Program purpose is not stated or is not in alignment with university mission.</w:t>
            </w:r>
          </w:p>
          <w:p w14:paraId="4F220742" w14:textId="77777777" w:rsidR="00332DBD" w:rsidRPr="007A15A5" w:rsidRDefault="00332DBD" w:rsidP="00BF0143">
            <w:pPr>
              <w:pStyle w:val="Standard"/>
              <w:ind w:left="81"/>
              <w:rPr>
                <w:rFonts w:ascii="Garamond" w:hAnsi="Garamond"/>
                <w:sz w:val="20"/>
                <w:szCs w:val="20"/>
                <w:lang w:val="en-US"/>
              </w:rPr>
            </w:pPr>
          </w:p>
        </w:tc>
      </w:tr>
      <w:tr w:rsidR="00332DBD" w:rsidRPr="007A15A5" w14:paraId="2EB56917" w14:textId="77777777" w:rsidTr="00925AE2">
        <w:trPr>
          <w:trHeight w:val="1573"/>
          <w:jc w:val="center"/>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4ECC2FAA" w14:textId="77777777" w:rsidR="00332DBD" w:rsidRPr="007A15A5" w:rsidRDefault="00332DBD" w:rsidP="00BF0143">
            <w:pPr>
              <w:pStyle w:val="Standard"/>
              <w:rPr>
                <w:rFonts w:ascii="Garamond" w:hAnsi="Garamond"/>
                <w:sz w:val="21"/>
                <w:szCs w:val="21"/>
                <w:lang w:val="en-US"/>
              </w:rPr>
            </w:pPr>
            <w:r w:rsidRPr="007A15A5">
              <w:rPr>
                <w:rFonts w:ascii="Garamond" w:hAnsi="Garamond"/>
                <w:b/>
                <w:bCs/>
                <w:sz w:val="20"/>
                <w:szCs w:val="20"/>
                <w:u w:val="single"/>
                <w:lang w:val="en-US"/>
              </w:rPr>
              <w:t>Part 1b Departmental (Program) Relationship to Strategic Plan:</w:t>
            </w:r>
            <w:r w:rsidRPr="007A15A5">
              <w:rPr>
                <w:rFonts w:ascii="Garamond" w:hAnsi="Garamond"/>
                <w:b/>
                <w:bCs/>
                <w:sz w:val="20"/>
                <w:szCs w:val="20"/>
                <w:lang w:val="en-US"/>
              </w:rPr>
              <w:t xml:space="preserve"> </w:t>
            </w:r>
            <w:r w:rsidRPr="007A15A5">
              <w:rPr>
                <w:rFonts w:ascii="Garamond" w:hAnsi="Garamond"/>
                <w:sz w:val="21"/>
                <w:szCs w:val="21"/>
                <w:lang w:val="en-US"/>
              </w:rPr>
              <w:t>Centrality of the program to  supporting the university strategic plan</w:t>
            </w:r>
          </w:p>
          <w:p w14:paraId="0A4D5E5C" w14:textId="77777777" w:rsidR="00332DBD" w:rsidRPr="007A15A5" w:rsidRDefault="00332DBD" w:rsidP="00BF0143">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5299B7B" w14:textId="77777777" w:rsidR="00332DBD" w:rsidRPr="007A15A5" w:rsidRDefault="00332DBD" w:rsidP="00BF0143">
            <w:pPr>
              <w:pStyle w:val="Standard"/>
              <w:rPr>
                <w:rFonts w:ascii="Garamond" w:hAnsi="Garamond"/>
                <w:sz w:val="20"/>
                <w:szCs w:val="20"/>
                <w:u w:val="single"/>
                <w:lang w:val="en-US"/>
              </w:rPr>
            </w:pPr>
            <w:r w:rsidRPr="007A15A5">
              <w:rPr>
                <w:rFonts w:ascii="Garamond" w:hAnsi="Garamond"/>
                <w:sz w:val="20"/>
                <w:szCs w:val="20"/>
                <w:u w:val="single"/>
                <w:lang w:val="en-US"/>
              </w:rPr>
              <w:t>Strategic Plan:</w:t>
            </w:r>
          </w:p>
          <w:p w14:paraId="383E9008" w14:textId="77777777" w:rsidR="00332DBD" w:rsidRPr="00DB5B1C" w:rsidRDefault="00332DBD" w:rsidP="00BF0143">
            <w:pPr>
              <w:pStyle w:val="Standard"/>
              <w:rPr>
                <w:rFonts w:ascii="Garamond" w:hAnsi="Garamond"/>
                <w:sz w:val="20"/>
                <w:szCs w:val="20"/>
                <w:lang w:val="en-US"/>
              </w:rPr>
            </w:pPr>
            <w:r w:rsidRPr="007A15A5">
              <w:rPr>
                <w:rFonts w:ascii="Garamond" w:hAnsi="Garamond"/>
                <w:sz w:val="20"/>
                <w:szCs w:val="20"/>
                <w:lang w:val="en-US"/>
              </w:rPr>
              <w:t>The program’s support of the university strategic plan is clearly defined, and specific examples in the narrative ties the program support and strategic plan together.</w:t>
            </w:r>
          </w:p>
        </w:tc>
        <w:tc>
          <w:tcPr>
            <w:tcW w:w="297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CC585E0" w14:textId="77777777" w:rsidR="00925AE2" w:rsidRDefault="00925AE2" w:rsidP="00925AE2">
            <w:pPr>
              <w:pStyle w:val="Standard"/>
              <w:rPr>
                <w:rFonts w:ascii="Garamond" w:hAnsi="Garamond"/>
                <w:sz w:val="20"/>
                <w:szCs w:val="20"/>
                <w:u w:val="single"/>
                <w:lang w:val="en-US"/>
              </w:rPr>
            </w:pPr>
            <w:r>
              <w:rPr>
                <w:rFonts w:ascii="Garamond" w:hAnsi="Garamond"/>
                <w:sz w:val="20"/>
                <w:szCs w:val="20"/>
                <w:u w:val="single"/>
                <w:lang w:val="en-US"/>
              </w:rPr>
              <w:t>Strategic Plan:</w:t>
            </w:r>
          </w:p>
          <w:p w14:paraId="4C501605" w14:textId="444299D8" w:rsidR="00332DBD" w:rsidRPr="00925AE2" w:rsidRDefault="00925AE2" w:rsidP="00925AE2">
            <w:pPr>
              <w:pStyle w:val="Standard"/>
              <w:rPr>
                <w:rFonts w:ascii="Garamond" w:hAnsi="Garamond"/>
                <w:sz w:val="20"/>
                <w:szCs w:val="20"/>
                <w:lang w:val="en-US"/>
              </w:rPr>
            </w:pPr>
            <w:r>
              <w:rPr>
                <w:rFonts w:ascii="Garamond" w:hAnsi="Garamond"/>
                <w:sz w:val="20"/>
                <w:szCs w:val="20"/>
                <w:lang w:val="en-US"/>
              </w:rPr>
              <w:t xml:space="preserve">The program’s support of the university strategic plan is provided in the narrative. The connection </w:t>
            </w:r>
            <w:proofErr w:type="gramStart"/>
            <w:r>
              <w:rPr>
                <w:rFonts w:ascii="Garamond" w:hAnsi="Garamond"/>
                <w:sz w:val="20"/>
                <w:szCs w:val="20"/>
                <w:lang w:val="en-US"/>
              </w:rPr>
              <w:t>of</w:t>
            </w:r>
            <w:proofErr w:type="gramEnd"/>
            <w:r>
              <w:rPr>
                <w:rFonts w:ascii="Garamond" w:hAnsi="Garamond"/>
                <w:sz w:val="20"/>
                <w:szCs w:val="20"/>
                <w:lang w:val="en-US"/>
              </w:rPr>
              <w:t xml:space="preserve"> the plan and the program’s support is in general aligned to the strategic plan, specific examples are not provided.</w:t>
            </w:r>
          </w:p>
        </w:tc>
        <w:tc>
          <w:tcPr>
            <w:tcW w:w="2880" w:type="dxa"/>
            <w:tcBorders>
              <w:top w:val="single" w:sz="4" w:space="0" w:color="auto"/>
              <w:left w:val="single" w:sz="2" w:space="0" w:color="000000" w:themeColor="text1"/>
              <w:bottom w:val="single" w:sz="2" w:space="0" w:color="000000" w:themeColor="text1"/>
              <w:right w:val="single" w:sz="2" w:space="0" w:color="000000" w:themeColor="text1"/>
            </w:tcBorders>
          </w:tcPr>
          <w:p w14:paraId="37698CF1" w14:textId="77777777" w:rsidR="00332DBD" w:rsidRPr="007A15A5" w:rsidRDefault="00332DBD" w:rsidP="00BF0143">
            <w:pPr>
              <w:pStyle w:val="Standard"/>
              <w:rPr>
                <w:rFonts w:ascii="Garamond" w:hAnsi="Garamond"/>
                <w:sz w:val="20"/>
                <w:szCs w:val="20"/>
                <w:u w:val="single"/>
                <w:lang w:val="en-US"/>
              </w:rPr>
            </w:pPr>
            <w:r w:rsidRPr="007A15A5">
              <w:rPr>
                <w:rFonts w:ascii="Garamond" w:hAnsi="Garamond"/>
                <w:sz w:val="20"/>
                <w:szCs w:val="20"/>
                <w:u w:val="single"/>
                <w:lang w:val="en-US"/>
              </w:rPr>
              <w:t>Strategic Plan:</w:t>
            </w:r>
          </w:p>
          <w:p w14:paraId="6750CC32" w14:textId="77777777" w:rsidR="00332DBD" w:rsidRPr="007A15A5" w:rsidRDefault="00332DBD" w:rsidP="00BF0143">
            <w:pPr>
              <w:pStyle w:val="Standard"/>
              <w:rPr>
                <w:rFonts w:ascii="Garamond" w:hAnsi="Garamond"/>
                <w:sz w:val="20"/>
                <w:szCs w:val="20"/>
                <w:lang w:val="en-US"/>
              </w:rPr>
            </w:pPr>
            <w:r w:rsidRPr="007A15A5">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21B6816B" w14:textId="77777777" w:rsidR="00332DBD" w:rsidRPr="007A15A5" w:rsidRDefault="00332DBD" w:rsidP="00BF0143">
            <w:pPr>
              <w:pStyle w:val="Standard"/>
              <w:rPr>
                <w:rFonts w:ascii="Garamond" w:hAnsi="Garamond"/>
                <w:sz w:val="20"/>
                <w:szCs w:val="20"/>
                <w:u w:val="single"/>
                <w:lang w:val="en-US"/>
              </w:rPr>
            </w:pPr>
            <w:r w:rsidRPr="007A15A5">
              <w:rPr>
                <w:rFonts w:ascii="Garamond" w:hAnsi="Garamond"/>
                <w:sz w:val="20"/>
                <w:szCs w:val="20"/>
                <w:u w:val="single"/>
                <w:lang w:val="en-US"/>
              </w:rPr>
              <w:t>Strategic Plan:</w:t>
            </w:r>
          </w:p>
          <w:p w14:paraId="718FA4E2" w14:textId="77777777" w:rsidR="00332DBD" w:rsidRPr="00DB5B1C" w:rsidRDefault="00332DBD" w:rsidP="00BF0143">
            <w:pPr>
              <w:pStyle w:val="Standard"/>
              <w:ind w:left="81"/>
              <w:rPr>
                <w:rFonts w:ascii="Garamond" w:hAnsi="Garamond"/>
                <w:sz w:val="20"/>
                <w:szCs w:val="20"/>
                <w:lang w:val="en-US"/>
              </w:rPr>
            </w:pPr>
            <w:r w:rsidRPr="007A15A5">
              <w:rPr>
                <w:rFonts w:ascii="Garamond" w:hAnsi="Garamond"/>
                <w:sz w:val="20"/>
                <w:szCs w:val="20"/>
                <w:lang w:val="en-US"/>
              </w:rPr>
              <w:t>The program’s support of the university strategic plan is not stated</w:t>
            </w:r>
            <w:r>
              <w:rPr>
                <w:rFonts w:ascii="Garamond" w:hAnsi="Garamond"/>
                <w:sz w:val="20"/>
                <w:szCs w:val="20"/>
                <w:lang w:val="en-US"/>
              </w:rPr>
              <w:t>.</w:t>
            </w:r>
          </w:p>
        </w:tc>
      </w:tr>
      <w:tr w:rsidR="00332DBD" w:rsidRPr="007A15A5" w14:paraId="44F7F2B7" w14:textId="77777777" w:rsidTr="00BF0143">
        <w:trPr>
          <w:jc w:val="center"/>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08D5BEB" w14:textId="77777777" w:rsidR="00332DBD" w:rsidRPr="007A15A5" w:rsidRDefault="00332DBD" w:rsidP="00BF0143">
            <w:pPr>
              <w:pStyle w:val="Standard"/>
              <w:rPr>
                <w:rFonts w:ascii="Garamond" w:hAnsi="Garamond"/>
                <w:i/>
                <w:iCs/>
                <w:sz w:val="21"/>
                <w:szCs w:val="21"/>
                <w:lang w:val="en-US"/>
              </w:rPr>
            </w:pPr>
            <w:r w:rsidRPr="007A15A5">
              <w:rPr>
                <w:rFonts w:ascii="Garamond" w:hAnsi="Garamond"/>
                <w:b/>
                <w:bCs/>
                <w:sz w:val="20"/>
                <w:szCs w:val="20"/>
                <w:u w:val="single"/>
                <w:lang w:val="en-US"/>
              </w:rPr>
              <w:t>Part 2 Faculty Quality:</w:t>
            </w:r>
            <w:r w:rsidRPr="007A15A5">
              <w:rPr>
                <w:rFonts w:ascii="Garamond" w:hAnsi="Garamond"/>
                <w:b/>
                <w:bCs/>
                <w:sz w:val="20"/>
                <w:szCs w:val="20"/>
                <w:lang w:val="en-US"/>
              </w:rPr>
              <w:t xml:space="preserve"> </w:t>
            </w:r>
            <w:r w:rsidRPr="007A15A5">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A0C0190"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 xml:space="preserve">The document </w:t>
            </w:r>
            <w:r w:rsidRPr="007A15A5">
              <w:rPr>
                <w:rFonts w:ascii="Garamond" w:hAnsi="Garamond"/>
                <w:i/>
                <w:iCs/>
                <w:sz w:val="20"/>
                <w:szCs w:val="21"/>
                <w:lang w:val="en-US"/>
              </w:rPr>
              <w:t>clearly reflects</w:t>
            </w:r>
            <w:r w:rsidRPr="007A15A5">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7A15A5">
              <w:rPr>
                <w:rFonts w:ascii="Garamond" w:hAnsi="Garamond"/>
                <w:sz w:val="20"/>
                <w:szCs w:val="21"/>
                <w:lang w:val="en-US"/>
              </w:rPr>
              <w:t>UNISCOPE</w:t>
            </w:r>
            <w:proofErr w:type="spellEnd"/>
            <w:r w:rsidRPr="007A15A5">
              <w:rPr>
                <w:rFonts w:ascii="Garamond" w:hAnsi="Garamond"/>
                <w:sz w:val="20"/>
                <w:szCs w:val="21"/>
                <w:lang w:val="en-US"/>
              </w:rPr>
              <w:t>.  Productivity is directly linked to program enhancements with explicit narrative provided.</w:t>
            </w:r>
          </w:p>
        </w:tc>
        <w:tc>
          <w:tcPr>
            <w:tcW w:w="2970" w:type="dxa"/>
            <w:tcBorders>
              <w:top w:val="single" w:sz="2" w:space="0" w:color="000000" w:themeColor="text1"/>
              <w:left w:val="single" w:sz="2" w:space="0" w:color="000000" w:themeColor="text1"/>
              <w:bottom w:val="single" w:sz="2" w:space="0" w:color="000000" w:themeColor="text1"/>
            </w:tcBorders>
            <w:shd w:val="clear" w:color="auto" w:fill="FFFFFF" w:themeFill="background1"/>
            <w:tcMar>
              <w:top w:w="55" w:type="dxa"/>
              <w:left w:w="55" w:type="dxa"/>
              <w:bottom w:w="55" w:type="dxa"/>
              <w:right w:w="55" w:type="dxa"/>
            </w:tcMar>
          </w:tcPr>
          <w:p w14:paraId="49A4DE2F"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 xml:space="preserve">The document reflects that the strengths, productivity, and qualifications of the faculty associated with the program are </w:t>
            </w:r>
            <w:r w:rsidRPr="007A15A5">
              <w:rPr>
                <w:rFonts w:ascii="Garamond" w:hAnsi="Garamond"/>
                <w:i/>
                <w:iCs/>
                <w:sz w:val="20"/>
                <w:szCs w:val="21"/>
                <w:lang w:val="en-US"/>
              </w:rPr>
              <w:t>fully qualified</w:t>
            </w:r>
            <w:r w:rsidRPr="007A15A5">
              <w:rPr>
                <w:rFonts w:ascii="Garamond" w:hAnsi="Garamond"/>
                <w:sz w:val="20"/>
                <w:szCs w:val="21"/>
                <w:lang w:val="en-US"/>
              </w:rPr>
              <w:t xml:space="preserve"> to sustain the program.</w:t>
            </w:r>
          </w:p>
          <w:p w14:paraId="54EC9374"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The document reflects productivity is linked to program enhancements and is somewhat addressed in the narrative.</w:t>
            </w:r>
          </w:p>
        </w:tc>
        <w:tc>
          <w:tcPr>
            <w:tcW w:w="2880" w:type="dxa"/>
            <w:tcBorders>
              <w:left w:val="single" w:sz="2" w:space="0" w:color="000000" w:themeColor="text1"/>
              <w:bottom w:val="single" w:sz="2" w:space="0" w:color="000000" w:themeColor="text1"/>
              <w:right w:val="single" w:sz="2" w:space="0" w:color="000000" w:themeColor="text1"/>
            </w:tcBorders>
          </w:tcPr>
          <w:p w14:paraId="12E1B5F1" w14:textId="77777777" w:rsidR="00332DBD" w:rsidRPr="007A15A5" w:rsidRDefault="00332DBD" w:rsidP="00BF0143">
            <w:pPr>
              <w:pStyle w:val="Standard"/>
              <w:rPr>
                <w:rFonts w:ascii="Garamond" w:hAnsi="Garamond"/>
                <w:sz w:val="20"/>
                <w:szCs w:val="20"/>
                <w:lang w:val="en-US"/>
              </w:rPr>
            </w:pPr>
            <w:r w:rsidRPr="007A15A5">
              <w:rPr>
                <w:rFonts w:ascii="Garamond" w:hAnsi="Garamond"/>
                <w:sz w:val="20"/>
                <w:szCs w:val="20"/>
                <w:lang w:val="en-US"/>
              </w:rPr>
              <w:t xml:space="preserve">The document reflects that the strengths, productivity, and qualifications of the faculty associated with the program are </w:t>
            </w:r>
            <w:r w:rsidRPr="007A15A5">
              <w:rPr>
                <w:rFonts w:ascii="Garamond" w:hAnsi="Garamond"/>
                <w:i/>
                <w:iCs/>
                <w:sz w:val="20"/>
                <w:szCs w:val="20"/>
                <w:lang w:val="en-US"/>
              </w:rPr>
              <w:t>sufficient</w:t>
            </w:r>
            <w:r w:rsidRPr="007A15A5">
              <w:rPr>
                <w:rFonts w:ascii="Garamond" w:hAnsi="Garamond"/>
                <w:sz w:val="20"/>
                <w:szCs w:val="20"/>
                <w:lang w:val="en-US"/>
              </w:rPr>
              <w:t xml:space="preserve"> to sustain the program.</w:t>
            </w:r>
          </w:p>
          <w:p w14:paraId="780D8822" w14:textId="77777777" w:rsidR="00332DBD" w:rsidRPr="007A15A5" w:rsidRDefault="00332DBD" w:rsidP="00BF0143">
            <w:pPr>
              <w:pStyle w:val="Standard"/>
              <w:rPr>
                <w:rFonts w:ascii="Garamond" w:hAnsi="Garamond"/>
                <w:sz w:val="20"/>
                <w:szCs w:val="20"/>
                <w:lang w:val="en-US"/>
              </w:rPr>
            </w:pPr>
            <w:r w:rsidRPr="007A15A5">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3A2C7949"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 xml:space="preserve">Faculty productivity and quality </w:t>
            </w:r>
            <w:r w:rsidRPr="007A15A5">
              <w:rPr>
                <w:rFonts w:ascii="Garamond" w:hAnsi="Garamond"/>
                <w:i/>
                <w:iCs/>
                <w:sz w:val="20"/>
                <w:szCs w:val="21"/>
                <w:lang w:val="en-US"/>
              </w:rPr>
              <w:t>are not evaluated as sufficient</w:t>
            </w:r>
            <w:r w:rsidRPr="007A15A5">
              <w:rPr>
                <w:rFonts w:ascii="Garamond" w:hAnsi="Garamond"/>
                <w:sz w:val="20"/>
                <w:szCs w:val="21"/>
                <w:lang w:val="en-US"/>
              </w:rPr>
              <w:t xml:space="preserve"> to meet the needs of the program.</w:t>
            </w:r>
          </w:p>
          <w:p w14:paraId="5735C5F3"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Productivity is not directly linked to program enhancements.</w:t>
            </w:r>
          </w:p>
        </w:tc>
      </w:tr>
      <w:tr w:rsidR="00332DBD" w:rsidRPr="007A15A5" w14:paraId="07C58F47" w14:textId="77777777" w:rsidTr="00BF0143">
        <w:trPr>
          <w:jc w:val="center"/>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7271E7C" w14:textId="77777777" w:rsidR="00332DBD" w:rsidRPr="007A15A5" w:rsidRDefault="00332DBD" w:rsidP="00BF0143">
            <w:pPr>
              <w:pStyle w:val="Standard"/>
              <w:rPr>
                <w:rFonts w:ascii="Garamond" w:hAnsi="Garamond"/>
                <w:sz w:val="21"/>
                <w:szCs w:val="21"/>
                <w:lang w:val="en-US"/>
              </w:rPr>
            </w:pPr>
            <w:r w:rsidRPr="007A15A5">
              <w:rPr>
                <w:rFonts w:ascii="Garamond" w:hAnsi="Garamond"/>
                <w:b/>
                <w:bCs/>
                <w:sz w:val="20"/>
                <w:szCs w:val="20"/>
                <w:u w:val="single"/>
                <w:lang w:val="en-US"/>
              </w:rPr>
              <w:t>Part 3 Academic Program(s) and Emphasis</w:t>
            </w:r>
            <w:r w:rsidRPr="007A15A5">
              <w:rPr>
                <w:rFonts w:ascii="Garamond" w:hAnsi="Garamond"/>
                <w:sz w:val="21"/>
                <w:szCs w:val="21"/>
                <w:lang w:val="en-US"/>
              </w:rPr>
              <w:t>: Quality of the program as assessed by its curriculum and impact on students</w:t>
            </w:r>
          </w:p>
          <w:p w14:paraId="32C96A3E" w14:textId="77777777" w:rsidR="00332DBD" w:rsidRPr="007A15A5" w:rsidRDefault="00332DBD" w:rsidP="00BF0143">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3FD9547"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254ACF1" w14:textId="77777777" w:rsidR="00332DBD" w:rsidRPr="007A15A5" w:rsidRDefault="00332DBD" w:rsidP="00BF0143">
            <w:pPr>
              <w:pStyle w:val="Standard"/>
              <w:rPr>
                <w:rFonts w:ascii="Garamond" w:hAnsi="Garamond"/>
                <w:sz w:val="20"/>
                <w:szCs w:val="20"/>
                <w:lang w:val="en-US"/>
              </w:rPr>
            </w:pPr>
            <w:r w:rsidRPr="007A15A5">
              <w:rPr>
                <w:rFonts w:ascii="Garamond" w:hAnsi="Garamond"/>
                <w:sz w:val="20"/>
                <w:szCs w:val="20"/>
                <w:lang w:val="en-US"/>
              </w:rPr>
              <w:t xml:space="preserve">The program assessment </w:t>
            </w:r>
            <w:proofErr w:type="gramStart"/>
            <w:r w:rsidRPr="007A15A5">
              <w:rPr>
                <w:rFonts w:ascii="Garamond" w:hAnsi="Garamond"/>
                <w:sz w:val="20"/>
                <w:szCs w:val="20"/>
                <w:lang w:val="en-US"/>
              </w:rPr>
              <w:t>plan,</w:t>
            </w:r>
            <w:proofErr w:type="gramEnd"/>
            <w:r w:rsidRPr="007A15A5">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7A15A5">
              <w:rPr>
                <w:rFonts w:ascii="Garamond" w:hAnsi="Garamond"/>
                <w:sz w:val="20"/>
                <w:szCs w:val="20"/>
                <w:lang w:val="en-US"/>
              </w:rPr>
              <w:t>does</w:t>
            </w:r>
            <w:proofErr w:type="gramEnd"/>
            <w:r w:rsidRPr="007A15A5">
              <w:rPr>
                <w:rFonts w:ascii="Garamond" w:hAnsi="Garamond"/>
                <w:sz w:val="20"/>
                <w:szCs w:val="20"/>
                <w:lang w:val="en-US"/>
              </w:rPr>
              <w:t xml:space="preserve"> not address the positive impact of the curriculum on student learning.</w:t>
            </w:r>
          </w:p>
        </w:tc>
        <w:tc>
          <w:tcPr>
            <w:tcW w:w="2880" w:type="dxa"/>
            <w:tcBorders>
              <w:left w:val="single" w:sz="2" w:space="0" w:color="000000" w:themeColor="text1"/>
              <w:bottom w:val="single" w:sz="2" w:space="0" w:color="000000" w:themeColor="text1"/>
              <w:right w:val="single" w:sz="2" w:space="0" w:color="000000" w:themeColor="text1"/>
            </w:tcBorders>
          </w:tcPr>
          <w:p w14:paraId="657B85F8"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4ECF74ED"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The assessment plan does not align the curriculum with student learning outcomes or does not demonstrate the impact of the curriculum on student learning.</w:t>
            </w:r>
          </w:p>
        </w:tc>
      </w:tr>
      <w:tr w:rsidR="00332DBD" w:rsidRPr="007A15A5" w14:paraId="0FDB62DA" w14:textId="77777777" w:rsidTr="00BF0143">
        <w:trPr>
          <w:trHeight w:val="143"/>
          <w:jc w:val="center"/>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1164ED7" w14:textId="77777777" w:rsidR="00332DBD" w:rsidRPr="007A15A5" w:rsidRDefault="00332DBD" w:rsidP="00BF0143">
            <w:pPr>
              <w:pStyle w:val="Standard"/>
              <w:rPr>
                <w:rFonts w:ascii="Garamond" w:hAnsi="Garamond"/>
                <w:b/>
                <w:bCs/>
                <w:sz w:val="20"/>
                <w:szCs w:val="21"/>
                <w:u w:val="single"/>
                <w:lang w:val="en-US"/>
              </w:rPr>
            </w:pPr>
            <w:r w:rsidRPr="007A15A5">
              <w:rPr>
                <w:rFonts w:ascii="Garamond" w:hAnsi="Garamond"/>
                <w:b/>
                <w:bCs/>
                <w:sz w:val="20"/>
                <w:szCs w:val="21"/>
                <w:u w:val="single"/>
                <w:lang w:val="en-US"/>
              </w:rPr>
              <w:t xml:space="preserve">Part 4 Enrollment Management </w:t>
            </w:r>
          </w:p>
        </w:tc>
      </w:tr>
      <w:tr w:rsidR="00332DBD" w:rsidRPr="007A15A5" w14:paraId="27381494" w14:textId="77777777" w:rsidTr="00BF0143">
        <w:trPr>
          <w:trHeight w:val="408"/>
          <w:jc w:val="center"/>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E6C0961" w14:textId="77777777" w:rsidR="00332DBD" w:rsidRPr="007A15A5" w:rsidRDefault="00332DBD" w:rsidP="00BF0143">
            <w:pPr>
              <w:pStyle w:val="Standard"/>
              <w:rPr>
                <w:rFonts w:ascii="Garamond" w:hAnsi="Garamond"/>
                <w:b/>
                <w:bCs/>
                <w:sz w:val="21"/>
                <w:szCs w:val="21"/>
                <w:lang w:val="en-US"/>
              </w:rPr>
            </w:pPr>
            <w:r w:rsidRPr="007A15A5">
              <w:rPr>
                <w:rFonts w:ascii="Garamond" w:hAnsi="Garamond"/>
                <w:b/>
                <w:bCs/>
                <w:sz w:val="20"/>
                <w:szCs w:val="20"/>
                <w:u w:val="single"/>
                <w:lang w:val="en-US"/>
              </w:rPr>
              <w:t>Part 4A. Student Need/Employer Demand:</w:t>
            </w:r>
            <w:r w:rsidRPr="007A15A5">
              <w:rPr>
                <w:rFonts w:ascii="Garamond" w:hAnsi="Garamond"/>
                <w:b/>
                <w:bCs/>
                <w:sz w:val="20"/>
                <w:szCs w:val="20"/>
                <w:lang w:val="en-US"/>
              </w:rPr>
              <w:t xml:space="preserve"> </w:t>
            </w:r>
            <w:r w:rsidRPr="007A15A5">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1B0B351"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 xml:space="preserve">The program clearly demonstrates importance based on employer </w:t>
            </w:r>
            <w:proofErr w:type="gramStart"/>
            <w:r w:rsidRPr="007A15A5">
              <w:rPr>
                <w:rFonts w:ascii="Garamond" w:hAnsi="Garamond"/>
                <w:sz w:val="20"/>
                <w:szCs w:val="21"/>
                <w:lang w:val="en-US"/>
              </w:rPr>
              <w:t>need</w:t>
            </w:r>
            <w:proofErr w:type="gramEnd"/>
            <w:r w:rsidRPr="007A15A5">
              <w:rPr>
                <w:rFonts w:ascii="Garamond" w:hAnsi="Garamond"/>
                <w:sz w:val="20"/>
                <w:szCs w:val="21"/>
                <w:lang w:val="en-US"/>
              </w:rPr>
              <w:t xml:space="preserve">, student demand, and the national job outlook. </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2DC059D"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The program clearly demonstrates importance based on employer need and student demand.</w:t>
            </w:r>
          </w:p>
        </w:tc>
        <w:tc>
          <w:tcPr>
            <w:tcW w:w="2880" w:type="dxa"/>
            <w:tcBorders>
              <w:left w:val="single" w:sz="2" w:space="0" w:color="000000" w:themeColor="text1"/>
              <w:bottom w:val="single" w:sz="2" w:space="0" w:color="000000" w:themeColor="text1"/>
              <w:right w:val="single" w:sz="2" w:space="0" w:color="000000" w:themeColor="text1"/>
            </w:tcBorders>
          </w:tcPr>
          <w:p w14:paraId="3DD0340C" w14:textId="77777777" w:rsidR="00332DBD" w:rsidRPr="007A15A5" w:rsidRDefault="00332DBD" w:rsidP="00BF0143">
            <w:pPr>
              <w:pStyle w:val="Standard"/>
              <w:rPr>
                <w:rFonts w:ascii="Garamond" w:hAnsi="Garamond"/>
                <w:sz w:val="20"/>
                <w:szCs w:val="20"/>
                <w:lang w:val="en-US"/>
              </w:rPr>
            </w:pPr>
            <w:r w:rsidRPr="007A15A5">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77698C4B"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The program data does not indicate student need nor employer demand.</w:t>
            </w:r>
          </w:p>
        </w:tc>
      </w:tr>
      <w:tr w:rsidR="00332DBD" w:rsidRPr="007A15A5" w14:paraId="4241B040" w14:textId="77777777" w:rsidTr="00BF0143">
        <w:trPr>
          <w:trHeight w:val="1443"/>
          <w:jc w:val="center"/>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D7A4B02" w14:textId="77777777" w:rsidR="00332DBD" w:rsidRPr="007A15A5" w:rsidRDefault="00332DBD" w:rsidP="00BF0143">
            <w:pPr>
              <w:pStyle w:val="Standard"/>
              <w:rPr>
                <w:rFonts w:ascii="Garamond" w:hAnsi="Garamond"/>
                <w:b/>
                <w:bCs/>
                <w:sz w:val="20"/>
                <w:szCs w:val="20"/>
                <w:u w:val="single"/>
                <w:lang w:val="en-US"/>
              </w:rPr>
            </w:pPr>
            <w:r w:rsidRPr="007A15A5">
              <w:rPr>
                <w:rFonts w:ascii="Garamond" w:hAnsi="Garamond"/>
                <w:b/>
                <w:bCs/>
                <w:sz w:val="20"/>
                <w:szCs w:val="20"/>
                <w:u w:val="single"/>
                <w:lang w:val="en-US"/>
              </w:rPr>
              <w:lastRenderedPageBreak/>
              <w:t xml:space="preserve">Part 4.B. Recruitment/Retention: </w:t>
            </w:r>
            <w:r w:rsidRPr="007A15A5">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79C4C04"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 xml:space="preserve">The program clearly demonstrates its progress made on the </w:t>
            </w:r>
            <w:r w:rsidRPr="007A15A5">
              <w:rPr>
                <w:rFonts w:ascii="Garamond" w:hAnsi="Garamond"/>
                <w:sz w:val="20"/>
                <w:szCs w:val="20"/>
                <w:lang w:val="en-US"/>
              </w:rPr>
              <w:t>G-PIPER</w:t>
            </w:r>
            <w:r w:rsidRPr="007A15A5">
              <w:rPr>
                <w:rFonts w:ascii="Garamond" w:hAnsi="Garamond"/>
                <w:sz w:val="20"/>
                <w:szCs w:val="21"/>
                <w:lang w:val="en-US"/>
              </w:rPr>
              <w:t xml:space="preserve"> and/or SEM plan and </w:t>
            </w:r>
            <w:proofErr w:type="gramStart"/>
            <w:r w:rsidRPr="007A15A5">
              <w:rPr>
                <w:rFonts w:ascii="Garamond" w:hAnsi="Garamond"/>
                <w:sz w:val="20"/>
                <w:szCs w:val="21"/>
                <w:lang w:val="en-US"/>
              </w:rPr>
              <w:t>provide</w:t>
            </w:r>
            <w:proofErr w:type="gramEnd"/>
            <w:r w:rsidRPr="007A15A5">
              <w:rPr>
                <w:rFonts w:ascii="Garamond" w:hAnsi="Garamond"/>
                <w:sz w:val="20"/>
                <w:szCs w:val="21"/>
                <w:lang w:val="en-US"/>
              </w:rPr>
              <w:t xml:space="preserve"> narrative for at least 3 activities undertaken in the department to support the goals of the </w:t>
            </w:r>
            <w:r w:rsidRPr="007A15A5">
              <w:rPr>
                <w:rFonts w:ascii="Garamond" w:hAnsi="Garamond"/>
                <w:sz w:val="20"/>
                <w:szCs w:val="20"/>
                <w:lang w:val="en-US"/>
              </w:rPr>
              <w:t>G-PIPER</w:t>
            </w:r>
            <w:r w:rsidRPr="007A15A5">
              <w:rPr>
                <w:rFonts w:ascii="Garamond" w:hAnsi="Garamond"/>
                <w:sz w:val="20"/>
                <w:szCs w:val="21"/>
                <w:lang w:val="en-US"/>
              </w:rPr>
              <w:t xml:space="preserve"> and/or SEM Plan.</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21D0972"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 xml:space="preserve">The program demonstrates its progress made on the </w:t>
            </w:r>
            <w:r w:rsidRPr="007A15A5">
              <w:rPr>
                <w:rFonts w:ascii="Garamond" w:hAnsi="Garamond"/>
                <w:sz w:val="20"/>
                <w:szCs w:val="20"/>
                <w:lang w:val="en-US"/>
              </w:rPr>
              <w:t>G-PIPER</w:t>
            </w:r>
            <w:r w:rsidRPr="007A15A5">
              <w:rPr>
                <w:rFonts w:ascii="Garamond" w:hAnsi="Garamond"/>
                <w:sz w:val="20"/>
                <w:szCs w:val="21"/>
                <w:lang w:val="en-US"/>
              </w:rPr>
              <w:t xml:space="preserve"> and/or SEM plan and </w:t>
            </w:r>
            <w:proofErr w:type="gramStart"/>
            <w:r w:rsidRPr="007A15A5">
              <w:rPr>
                <w:rFonts w:ascii="Garamond" w:hAnsi="Garamond"/>
                <w:sz w:val="20"/>
                <w:szCs w:val="21"/>
                <w:lang w:val="en-US"/>
              </w:rPr>
              <w:t>provide</w:t>
            </w:r>
            <w:proofErr w:type="gramEnd"/>
            <w:r w:rsidRPr="007A15A5">
              <w:rPr>
                <w:rFonts w:ascii="Garamond" w:hAnsi="Garamond"/>
                <w:sz w:val="20"/>
                <w:szCs w:val="21"/>
                <w:lang w:val="en-US"/>
              </w:rPr>
              <w:t xml:space="preserve"> narrative for at least 2 activities undertaken in the department to support the goals of the </w:t>
            </w:r>
            <w:r w:rsidRPr="007A15A5">
              <w:rPr>
                <w:rFonts w:ascii="Garamond" w:hAnsi="Garamond"/>
                <w:sz w:val="20"/>
                <w:szCs w:val="20"/>
                <w:lang w:val="en-US"/>
              </w:rPr>
              <w:t xml:space="preserve">G-PIPER </w:t>
            </w:r>
            <w:r w:rsidRPr="007A15A5">
              <w:rPr>
                <w:rFonts w:ascii="Garamond" w:hAnsi="Garamond"/>
                <w:sz w:val="20"/>
                <w:szCs w:val="21"/>
                <w:lang w:val="en-US"/>
              </w:rPr>
              <w:t>and/or SEM Plan.</w:t>
            </w:r>
          </w:p>
        </w:tc>
        <w:tc>
          <w:tcPr>
            <w:tcW w:w="2880" w:type="dxa"/>
            <w:tcBorders>
              <w:left w:val="single" w:sz="2" w:space="0" w:color="000000" w:themeColor="text1"/>
              <w:bottom w:val="single" w:sz="2" w:space="0" w:color="000000" w:themeColor="text1"/>
              <w:right w:val="single" w:sz="2" w:space="0" w:color="000000" w:themeColor="text1"/>
            </w:tcBorders>
          </w:tcPr>
          <w:p w14:paraId="3F004C01"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 xml:space="preserve">The program demonstrates its progress made on the </w:t>
            </w:r>
            <w:r w:rsidRPr="007A15A5">
              <w:rPr>
                <w:rFonts w:ascii="Garamond" w:hAnsi="Garamond"/>
                <w:sz w:val="20"/>
                <w:szCs w:val="20"/>
                <w:lang w:val="en-US"/>
              </w:rPr>
              <w:t>G-PIPER</w:t>
            </w:r>
            <w:r w:rsidRPr="007A15A5">
              <w:rPr>
                <w:rFonts w:ascii="Garamond" w:hAnsi="Garamond"/>
                <w:sz w:val="20"/>
                <w:szCs w:val="21"/>
                <w:lang w:val="en-US"/>
              </w:rPr>
              <w:t xml:space="preserve"> and/or SEM plan and </w:t>
            </w:r>
            <w:proofErr w:type="gramStart"/>
            <w:r w:rsidRPr="007A15A5">
              <w:rPr>
                <w:rFonts w:ascii="Garamond" w:hAnsi="Garamond"/>
                <w:sz w:val="20"/>
                <w:szCs w:val="21"/>
                <w:lang w:val="en-US"/>
              </w:rPr>
              <w:t>provide</w:t>
            </w:r>
            <w:proofErr w:type="gramEnd"/>
            <w:r w:rsidRPr="007A15A5">
              <w:rPr>
                <w:rFonts w:ascii="Garamond" w:hAnsi="Garamond"/>
                <w:sz w:val="20"/>
                <w:szCs w:val="21"/>
                <w:lang w:val="en-US"/>
              </w:rPr>
              <w:t xml:space="preserve"> narrative for at least 1 activity undertaken in the department to support the goals of the </w:t>
            </w:r>
            <w:r w:rsidRPr="007A15A5">
              <w:rPr>
                <w:rFonts w:ascii="Garamond" w:hAnsi="Garamond"/>
                <w:sz w:val="20"/>
                <w:szCs w:val="20"/>
                <w:lang w:val="en-US"/>
              </w:rPr>
              <w:t xml:space="preserve">G-PIPER </w:t>
            </w:r>
            <w:r w:rsidRPr="007A15A5">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0970AA4B"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 xml:space="preserve">The program does not demonstrate its progress made on the </w:t>
            </w:r>
            <w:r w:rsidRPr="007A15A5">
              <w:rPr>
                <w:rFonts w:ascii="Garamond" w:hAnsi="Garamond"/>
                <w:sz w:val="20"/>
                <w:szCs w:val="20"/>
                <w:lang w:val="en-US"/>
              </w:rPr>
              <w:t xml:space="preserve">G-PIPER </w:t>
            </w:r>
            <w:r w:rsidRPr="007A15A5">
              <w:rPr>
                <w:rFonts w:ascii="Garamond" w:hAnsi="Garamond"/>
                <w:sz w:val="20"/>
                <w:szCs w:val="21"/>
                <w:lang w:val="en-US"/>
              </w:rPr>
              <w:t>and/or SEM plan or provide narrative on activities undertaken in the department to support the goals of the G-PIPER and/or SEM Plan.</w:t>
            </w:r>
          </w:p>
        </w:tc>
      </w:tr>
      <w:tr w:rsidR="00332DBD" w:rsidRPr="007A15A5" w14:paraId="6DE41E37" w14:textId="77777777" w:rsidTr="00BF0143">
        <w:trPr>
          <w:jc w:val="center"/>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D135925" w14:textId="77777777" w:rsidR="00332DBD" w:rsidRPr="007A15A5" w:rsidRDefault="00332DBD" w:rsidP="00BF0143">
            <w:pPr>
              <w:pStyle w:val="Standard"/>
              <w:rPr>
                <w:rFonts w:ascii="Garamond" w:hAnsi="Garamond"/>
                <w:b/>
                <w:bCs/>
                <w:sz w:val="21"/>
                <w:szCs w:val="21"/>
                <w:lang w:val="en-US"/>
              </w:rPr>
            </w:pPr>
            <w:r w:rsidRPr="007A15A5">
              <w:rPr>
                <w:rFonts w:ascii="Garamond" w:hAnsi="Garamond"/>
                <w:b/>
                <w:bCs/>
                <w:sz w:val="20"/>
                <w:szCs w:val="20"/>
                <w:u w:val="single"/>
                <w:lang w:val="en-US"/>
              </w:rPr>
              <w:t>Part 4.C Program and Faculty Service</w:t>
            </w:r>
            <w:r w:rsidRPr="007A15A5">
              <w:rPr>
                <w:rFonts w:ascii="Garamond" w:hAnsi="Garamond"/>
                <w:b/>
                <w:bCs/>
                <w:sz w:val="21"/>
                <w:szCs w:val="21"/>
                <w:lang w:val="en-US"/>
              </w:rPr>
              <w:t xml:space="preserve">: </w:t>
            </w:r>
            <w:r w:rsidRPr="007A15A5">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A4FCEBD" w14:textId="77777777" w:rsidR="00332DBD" w:rsidRPr="007A15A5" w:rsidRDefault="00332DBD" w:rsidP="00BF0143">
            <w:pPr>
              <w:pStyle w:val="Standard"/>
              <w:rPr>
                <w:rFonts w:ascii="Garamond" w:hAnsi="Garamond"/>
                <w:sz w:val="20"/>
                <w:szCs w:val="20"/>
                <w:lang w:val="en-US"/>
              </w:rPr>
            </w:pPr>
            <w:r w:rsidRPr="007A15A5">
              <w:rPr>
                <w:rFonts w:ascii="Garamond" w:hAnsi="Garamond"/>
                <w:sz w:val="20"/>
                <w:szCs w:val="20"/>
                <w:lang w:val="en-US"/>
              </w:rPr>
              <w:t xml:space="preserve">The program demonstrates its value with noted exemplary service to the discipline, to the university, and beyond.  </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2BAEA87"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The program demonstrates value to two of the following: the discipline, the university, or beyond.</w:t>
            </w:r>
          </w:p>
        </w:tc>
        <w:tc>
          <w:tcPr>
            <w:tcW w:w="2880" w:type="dxa"/>
            <w:tcBorders>
              <w:left w:val="single" w:sz="2" w:space="0" w:color="000000" w:themeColor="text1"/>
              <w:bottom w:val="single" w:sz="2" w:space="0" w:color="000000" w:themeColor="text1"/>
              <w:right w:val="single" w:sz="2" w:space="0" w:color="000000" w:themeColor="text1"/>
            </w:tcBorders>
          </w:tcPr>
          <w:p w14:paraId="57C3E38E"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 xml:space="preserve">The program demonstrates value to one of the following: discipline, </w:t>
            </w:r>
            <w:proofErr w:type="gramStart"/>
            <w:r w:rsidRPr="007A15A5">
              <w:rPr>
                <w:rFonts w:ascii="Garamond" w:hAnsi="Garamond"/>
                <w:sz w:val="20"/>
                <w:szCs w:val="21"/>
                <w:lang w:val="en-US"/>
              </w:rPr>
              <w:t>the university</w:t>
            </w:r>
            <w:proofErr w:type="gramEnd"/>
            <w:r w:rsidRPr="007A15A5">
              <w:rPr>
                <w:rFonts w:ascii="Garamond" w:hAnsi="Garamond"/>
                <w:sz w:val="20"/>
                <w:szCs w:val="21"/>
                <w:lang w:val="en-US"/>
              </w:rPr>
              <w:t xml:space="preserve"> or the beyond.</w:t>
            </w:r>
          </w:p>
        </w:tc>
        <w:tc>
          <w:tcPr>
            <w:tcW w:w="2340" w:type="dxa"/>
            <w:tcBorders>
              <w:left w:val="single" w:sz="2" w:space="0" w:color="000000" w:themeColor="text1"/>
              <w:bottom w:val="single" w:sz="2" w:space="0" w:color="000000" w:themeColor="text1"/>
              <w:right w:val="single" w:sz="2" w:space="0" w:color="000000" w:themeColor="text1"/>
            </w:tcBorders>
          </w:tcPr>
          <w:p w14:paraId="10FDA65E" w14:textId="77777777" w:rsidR="00332DBD" w:rsidRPr="007A15A5" w:rsidRDefault="00332DBD" w:rsidP="00BF0143">
            <w:pPr>
              <w:pStyle w:val="Standard"/>
              <w:rPr>
                <w:rFonts w:ascii="Garamond" w:hAnsi="Garamond"/>
                <w:sz w:val="20"/>
                <w:szCs w:val="21"/>
                <w:lang w:val="en-US"/>
              </w:rPr>
            </w:pPr>
            <w:r w:rsidRPr="007A15A5">
              <w:rPr>
                <w:rFonts w:ascii="Garamond" w:hAnsi="Garamond"/>
                <w:sz w:val="20"/>
                <w:szCs w:val="21"/>
                <w:lang w:val="en-US"/>
              </w:rPr>
              <w:t>The program does not demonstrate value to its discipline, the university, or beyond.</w:t>
            </w:r>
          </w:p>
        </w:tc>
      </w:tr>
      <w:tr w:rsidR="00332DBD" w14:paraId="0F207495" w14:textId="77777777" w:rsidTr="00BF0143">
        <w:trPr>
          <w:trHeight w:val="588"/>
          <w:jc w:val="center"/>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3681B6A" w14:textId="77777777" w:rsidR="00332DBD" w:rsidRPr="007A15A5" w:rsidRDefault="00332DBD" w:rsidP="00BF0143">
            <w:pPr>
              <w:pStyle w:val="Standard"/>
              <w:rPr>
                <w:rFonts w:ascii="Garamond" w:hAnsi="Garamond"/>
                <w:sz w:val="21"/>
                <w:szCs w:val="21"/>
                <w:lang w:val="en-US"/>
              </w:rPr>
            </w:pPr>
            <w:r w:rsidRPr="007A15A5">
              <w:rPr>
                <w:rFonts w:ascii="Garamond" w:hAnsi="Garamond"/>
                <w:b/>
                <w:bCs/>
                <w:sz w:val="20"/>
                <w:szCs w:val="20"/>
                <w:u w:val="single"/>
                <w:lang w:val="en-US"/>
              </w:rPr>
              <w:t>Part 5:  Summary/ Recommendations:</w:t>
            </w:r>
            <w:r w:rsidRPr="007A15A5">
              <w:rPr>
                <w:rFonts w:ascii="Garamond" w:hAnsi="Garamond"/>
                <w:b/>
                <w:bCs/>
                <w:sz w:val="20"/>
                <w:szCs w:val="20"/>
                <w:lang w:val="en-US"/>
              </w:rPr>
              <w:t xml:space="preserve"> </w:t>
            </w:r>
            <w:r w:rsidRPr="007A15A5">
              <w:rPr>
                <w:rFonts w:ascii="Garamond" w:hAnsi="Garamond"/>
                <w:sz w:val="21"/>
                <w:szCs w:val="21"/>
                <w:lang w:val="en-US"/>
              </w:rPr>
              <w:t>Evidence of feedback loop demonstrating program improvement</w:t>
            </w:r>
          </w:p>
          <w:p w14:paraId="2BF0A007" w14:textId="77777777" w:rsidR="00332DBD" w:rsidRPr="007A15A5" w:rsidRDefault="00332DBD" w:rsidP="00BF0143">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4938034F" w14:textId="77777777" w:rsidR="00332DBD" w:rsidRPr="007A15A5" w:rsidRDefault="00332DBD" w:rsidP="00BF0143">
            <w:pPr>
              <w:autoSpaceDE w:val="0"/>
              <w:adjustRightInd w:val="0"/>
              <w:rPr>
                <w:rFonts w:ascii="Garamond" w:hAnsi="Garamond"/>
                <w:sz w:val="20"/>
                <w:szCs w:val="21"/>
              </w:rPr>
            </w:pPr>
            <w:r w:rsidRPr="007A15A5">
              <w:rPr>
                <w:rFonts w:ascii="Garamond" w:hAnsi="Garamond" w:cs="AGaramondPro-Regular"/>
                <w:sz w:val="20"/>
                <w:szCs w:val="21"/>
              </w:rPr>
              <w:t xml:space="preserve">The program has made changes based on </w:t>
            </w:r>
            <w:proofErr w:type="gramStart"/>
            <w:r w:rsidRPr="007A15A5">
              <w:rPr>
                <w:rFonts w:ascii="Garamond" w:hAnsi="Garamond" w:cs="AGaramondPro-Regular"/>
                <w:sz w:val="20"/>
                <w:szCs w:val="21"/>
              </w:rPr>
              <w:t>the data</w:t>
            </w:r>
            <w:proofErr w:type="gramEnd"/>
            <w:r w:rsidRPr="007A15A5">
              <w:rPr>
                <w:rFonts w:ascii="Garamond" w:hAnsi="Garamond" w:cs="AGaramondPro-Regular"/>
                <w:sz w:val="20"/>
                <w:szCs w:val="21"/>
              </w:rPr>
              <w:t xml:space="preserve"> and has systematically studied the effects of any changes to </w:t>
            </w:r>
            <w:proofErr w:type="gramStart"/>
            <w:r w:rsidRPr="007A15A5">
              <w:rPr>
                <w:rFonts w:ascii="Garamond" w:hAnsi="Garamond" w:cs="AGaramondPro-Regular"/>
                <w:sz w:val="20"/>
                <w:szCs w:val="21"/>
              </w:rPr>
              <w:t>assure</w:t>
            </w:r>
            <w:proofErr w:type="gramEnd"/>
            <w:r w:rsidRPr="007A15A5">
              <w:rPr>
                <w:rFonts w:ascii="Garamond" w:hAnsi="Garamond" w:cs="AGaramondPro-Regular"/>
                <w:sz w:val="20"/>
                <w:szCs w:val="21"/>
              </w:rPr>
              <w:t xml:space="preserve"> that programs are strengthened without adverse consequences. Shows significant program improvement </w:t>
            </w:r>
            <w:proofErr w:type="gramStart"/>
            <w:r w:rsidRPr="007A15A5">
              <w:rPr>
                <w:rFonts w:ascii="Garamond" w:hAnsi="Garamond" w:cs="AGaramondPro-Regular"/>
                <w:sz w:val="20"/>
                <w:szCs w:val="21"/>
              </w:rPr>
              <w:t>as a result of</w:t>
            </w:r>
            <w:proofErr w:type="gramEnd"/>
            <w:r w:rsidRPr="007A15A5">
              <w:rPr>
                <w:rFonts w:ascii="Garamond" w:hAnsi="Garamond" w:cs="AGaramondPro-Regular"/>
                <w:sz w:val="20"/>
                <w:szCs w:val="21"/>
              </w:rPr>
              <w:t xml:space="preserve"> feedback loop.</w:t>
            </w:r>
          </w:p>
        </w:tc>
        <w:tc>
          <w:tcPr>
            <w:tcW w:w="297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4E3D494" w14:textId="77777777" w:rsidR="00332DBD" w:rsidRPr="007A15A5" w:rsidRDefault="00332DBD" w:rsidP="00BF0143">
            <w:pPr>
              <w:autoSpaceDE w:val="0"/>
              <w:adjustRightInd w:val="0"/>
              <w:rPr>
                <w:rFonts w:ascii="Garamond" w:hAnsi="Garamond"/>
                <w:sz w:val="20"/>
                <w:szCs w:val="20"/>
              </w:rPr>
            </w:pPr>
            <w:r w:rsidRPr="007A15A5">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880" w:type="dxa"/>
            <w:tcBorders>
              <w:left w:val="single" w:sz="2" w:space="0" w:color="000000" w:themeColor="text1"/>
              <w:bottom w:val="single" w:sz="2" w:space="0" w:color="000000" w:themeColor="text1"/>
              <w:right w:val="single" w:sz="2" w:space="0" w:color="000000" w:themeColor="text1"/>
            </w:tcBorders>
          </w:tcPr>
          <w:p w14:paraId="335EF44E" w14:textId="77777777" w:rsidR="00332DBD" w:rsidRPr="007A15A5" w:rsidRDefault="00332DBD" w:rsidP="00BF0143">
            <w:pPr>
              <w:autoSpaceDE w:val="0"/>
              <w:adjustRightInd w:val="0"/>
              <w:rPr>
                <w:rFonts w:ascii="Garamond" w:hAnsi="Garamond" w:cs="AGaramondPro-Regular"/>
                <w:sz w:val="20"/>
                <w:szCs w:val="21"/>
              </w:rPr>
            </w:pPr>
            <w:r w:rsidRPr="007A15A5">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5CCF1333" w14:textId="77777777" w:rsidR="00332DBD" w:rsidRPr="007E4631" w:rsidRDefault="00332DBD" w:rsidP="00BF0143">
            <w:pPr>
              <w:autoSpaceDE w:val="0"/>
              <w:adjustRightInd w:val="0"/>
              <w:rPr>
                <w:rFonts w:ascii="Garamond" w:hAnsi="Garamond" w:cs="AGaramondPro-Regular"/>
                <w:sz w:val="20"/>
                <w:szCs w:val="21"/>
              </w:rPr>
            </w:pPr>
            <w:r w:rsidRPr="007A15A5">
              <w:rPr>
                <w:rFonts w:ascii="Garamond" w:hAnsi="Garamond" w:cs="AGaramondPro-Regular"/>
                <w:sz w:val="20"/>
                <w:szCs w:val="21"/>
              </w:rPr>
              <w:t>The program makes no use of data collected to evaluate the efficacy of its courses and programs.</w:t>
            </w:r>
          </w:p>
        </w:tc>
      </w:tr>
    </w:tbl>
    <w:p w14:paraId="5DB6387A" w14:textId="77777777" w:rsidR="008F217E" w:rsidRDefault="008F217E" w:rsidP="00A509A2">
      <w:pPr>
        <w:pStyle w:val="Standard"/>
        <w:snapToGrid w:val="0"/>
        <w:rPr>
          <w:rFonts w:ascii="Garamond" w:hAnsi="Garamond"/>
          <w:b/>
          <w:bCs/>
          <w:smallCaps/>
          <w:color w:val="FF0000"/>
          <w:sz w:val="28"/>
          <w:szCs w:val="28"/>
          <w:lang w:val="en-US"/>
        </w:rPr>
      </w:pPr>
    </w:p>
    <w:tbl>
      <w:tblPr>
        <w:tblStyle w:val="TableGrid"/>
        <w:tblW w:w="14518" w:type="dxa"/>
        <w:jc w:val="center"/>
        <w:tblLook w:val="04A0" w:firstRow="1" w:lastRow="0" w:firstColumn="1" w:lastColumn="0" w:noHBand="0" w:noVBand="1"/>
      </w:tblPr>
      <w:tblGrid>
        <w:gridCol w:w="3325"/>
        <w:gridCol w:w="11193"/>
      </w:tblGrid>
      <w:tr w:rsidR="00332DBD" w:rsidRPr="005B284C" w14:paraId="29E7FB2D" w14:textId="77777777" w:rsidTr="00BF0143">
        <w:trPr>
          <w:trHeight w:val="422"/>
          <w:jc w:val="center"/>
        </w:trPr>
        <w:tc>
          <w:tcPr>
            <w:tcW w:w="3325" w:type="dxa"/>
          </w:tcPr>
          <w:p w14:paraId="60BE3206" w14:textId="77777777" w:rsidR="00332DBD" w:rsidRPr="005B284C" w:rsidRDefault="00332DBD" w:rsidP="00BF0143">
            <w:pPr>
              <w:rPr>
                <w:rFonts w:ascii="Garamond" w:hAnsi="Garamond"/>
                <w:szCs w:val="28"/>
              </w:rPr>
            </w:pPr>
            <w:r w:rsidRPr="005B284C">
              <w:rPr>
                <w:rFonts w:ascii="Garamond" w:hAnsi="Garamond"/>
                <w:szCs w:val="28"/>
              </w:rPr>
              <w:t>Degrees Offered:</w:t>
            </w:r>
          </w:p>
        </w:tc>
        <w:tc>
          <w:tcPr>
            <w:tcW w:w="11193" w:type="dxa"/>
          </w:tcPr>
          <w:p w14:paraId="7B91F81A" w14:textId="77777777" w:rsidR="00332DBD" w:rsidRPr="005B284C" w:rsidRDefault="00332DBD" w:rsidP="00BF0143">
            <w:pPr>
              <w:rPr>
                <w:rFonts w:ascii="Garamond" w:hAnsi="Garamond"/>
                <w:szCs w:val="28"/>
              </w:rPr>
            </w:pPr>
            <w:r>
              <w:rPr>
                <w:rFonts w:ascii="Garamond" w:hAnsi="Garamond"/>
                <w:szCs w:val="28"/>
              </w:rPr>
              <w:t xml:space="preserve">BS in </w:t>
            </w:r>
            <w:r w:rsidRPr="00E60892">
              <w:rPr>
                <w:rFonts w:ascii="Garamond" w:hAnsi="Garamond"/>
                <w:szCs w:val="28"/>
              </w:rPr>
              <w:t>Medical Laboratory Sciences</w:t>
            </w:r>
          </w:p>
        </w:tc>
      </w:tr>
      <w:tr w:rsidR="00332DBD" w:rsidRPr="005B284C" w14:paraId="2D675CEF" w14:textId="77777777" w:rsidTr="00BF0143">
        <w:trPr>
          <w:trHeight w:val="260"/>
          <w:jc w:val="center"/>
        </w:trPr>
        <w:tc>
          <w:tcPr>
            <w:tcW w:w="3325" w:type="dxa"/>
          </w:tcPr>
          <w:p w14:paraId="439BBF65" w14:textId="77777777" w:rsidR="00332DBD" w:rsidRPr="005B284C" w:rsidRDefault="00332DBD" w:rsidP="00BF0143">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11193" w:type="dxa"/>
          </w:tcPr>
          <w:p w14:paraId="490A5B8F" w14:textId="77777777" w:rsidR="00332DBD" w:rsidRPr="00192822" w:rsidRDefault="00332DBD" w:rsidP="00BF0143">
            <w:pPr>
              <w:rPr>
                <w:rFonts w:ascii="Garamond" w:hAnsi="Garamond"/>
                <w:szCs w:val="28"/>
              </w:rPr>
            </w:pPr>
            <w:r>
              <w:rPr>
                <w:rFonts w:ascii="Garamond" w:hAnsi="Garamond"/>
                <w:szCs w:val="28"/>
              </w:rPr>
              <w:t>NA</w:t>
            </w:r>
          </w:p>
        </w:tc>
      </w:tr>
      <w:tr w:rsidR="00332DBD" w:rsidRPr="005B284C" w14:paraId="03EF6E40" w14:textId="77777777" w:rsidTr="00BF0143">
        <w:trPr>
          <w:trHeight w:val="188"/>
          <w:jc w:val="center"/>
        </w:trPr>
        <w:tc>
          <w:tcPr>
            <w:tcW w:w="3325" w:type="dxa"/>
            <w:shd w:val="clear" w:color="auto" w:fill="D9D9D9" w:themeFill="background1" w:themeFillShade="D9"/>
          </w:tcPr>
          <w:p w14:paraId="71650A72" w14:textId="77777777" w:rsidR="00332DBD" w:rsidRPr="005B284C" w:rsidRDefault="00332DBD" w:rsidP="00BF0143">
            <w:pPr>
              <w:rPr>
                <w:rFonts w:ascii="Garamond" w:hAnsi="Garamond"/>
                <w:szCs w:val="28"/>
              </w:rPr>
            </w:pPr>
          </w:p>
        </w:tc>
        <w:tc>
          <w:tcPr>
            <w:tcW w:w="11193" w:type="dxa"/>
            <w:shd w:val="clear" w:color="auto" w:fill="D9D9D9" w:themeFill="background1" w:themeFillShade="D9"/>
          </w:tcPr>
          <w:p w14:paraId="4C4EBE82" w14:textId="77777777" w:rsidR="00332DBD" w:rsidRPr="005B284C" w:rsidRDefault="00332DBD" w:rsidP="00BF0143">
            <w:pPr>
              <w:rPr>
                <w:rFonts w:ascii="Garamond" w:hAnsi="Garamond"/>
                <w:szCs w:val="28"/>
              </w:rPr>
            </w:pPr>
          </w:p>
        </w:tc>
      </w:tr>
      <w:tr w:rsidR="00332DBD" w:rsidRPr="005B284C" w14:paraId="10527ED8" w14:textId="77777777" w:rsidTr="00BF0143">
        <w:trPr>
          <w:trHeight w:val="836"/>
          <w:jc w:val="center"/>
        </w:trPr>
        <w:tc>
          <w:tcPr>
            <w:tcW w:w="3325" w:type="dxa"/>
          </w:tcPr>
          <w:p w14:paraId="13654BBE" w14:textId="77777777" w:rsidR="00332DBD" w:rsidRPr="005B284C" w:rsidRDefault="00332DBD" w:rsidP="00BF0143">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11193" w:type="dxa"/>
          </w:tcPr>
          <w:p w14:paraId="30177E3C" w14:textId="77777777" w:rsidR="00332DBD" w:rsidRPr="00A509A2" w:rsidRDefault="00332DBD" w:rsidP="00BF0143">
            <w:pPr>
              <w:rPr>
                <w:rFonts w:ascii="Garamond" w:hAnsi="Garamond"/>
              </w:rPr>
            </w:pPr>
            <w:r w:rsidRPr="00A509A2">
              <w:rPr>
                <w:rFonts w:ascii="Garamond" w:hAnsi="Garamond"/>
              </w:rPr>
              <w:t>Yes, clear responded and met.</w:t>
            </w:r>
          </w:p>
        </w:tc>
      </w:tr>
      <w:tr w:rsidR="00332DBD" w:rsidRPr="005B284C" w14:paraId="78C5E472" w14:textId="77777777" w:rsidTr="00BF0143">
        <w:trPr>
          <w:trHeight w:val="126"/>
          <w:jc w:val="center"/>
        </w:trPr>
        <w:tc>
          <w:tcPr>
            <w:tcW w:w="3325" w:type="dxa"/>
            <w:shd w:val="clear" w:color="auto" w:fill="D9D9D9" w:themeFill="background1" w:themeFillShade="D9"/>
          </w:tcPr>
          <w:p w14:paraId="47D8DD0A" w14:textId="77777777" w:rsidR="00332DBD" w:rsidRPr="005B284C" w:rsidRDefault="00332DBD" w:rsidP="00BF0143">
            <w:pPr>
              <w:rPr>
                <w:rFonts w:ascii="Garamond" w:hAnsi="Garamond"/>
                <w:szCs w:val="28"/>
              </w:rPr>
            </w:pPr>
          </w:p>
        </w:tc>
        <w:tc>
          <w:tcPr>
            <w:tcW w:w="11193" w:type="dxa"/>
            <w:shd w:val="clear" w:color="auto" w:fill="D9D9D9" w:themeFill="background1" w:themeFillShade="D9"/>
          </w:tcPr>
          <w:p w14:paraId="65A4A7CA" w14:textId="77777777" w:rsidR="00332DBD" w:rsidRPr="005B284C" w:rsidRDefault="00332DBD" w:rsidP="00BF0143">
            <w:pPr>
              <w:rPr>
                <w:rFonts w:ascii="Garamond" w:hAnsi="Garamond"/>
                <w:szCs w:val="28"/>
              </w:rPr>
            </w:pPr>
          </w:p>
        </w:tc>
      </w:tr>
      <w:tr w:rsidR="00332DBD" w:rsidRPr="005B284C" w14:paraId="13575DAF" w14:textId="77777777" w:rsidTr="00BF0143">
        <w:trPr>
          <w:trHeight w:val="267"/>
          <w:jc w:val="center"/>
        </w:trPr>
        <w:tc>
          <w:tcPr>
            <w:tcW w:w="3325" w:type="dxa"/>
          </w:tcPr>
          <w:p w14:paraId="5AD9D11D" w14:textId="77777777" w:rsidR="00332DBD" w:rsidRPr="005B284C" w:rsidRDefault="00332DBD" w:rsidP="00BF0143">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11193" w:type="dxa"/>
          </w:tcPr>
          <w:p w14:paraId="71382E5B" w14:textId="77777777" w:rsidR="00332DBD" w:rsidRPr="00362AA4" w:rsidRDefault="00332DBD" w:rsidP="00BF0143">
            <w:pPr>
              <w:ind w:left="-74"/>
              <w:rPr>
                <w:rFonts w:ascii="Garamond" w:hAnsi="Garamond" w:cs="AGaramondPro-Regular"/>
              </w:rPr>
            </w:pPr>
            <w:r w:rsidRPr="16098C6F">
              <w:rPr>
                <w:rFonts w:ascii="Garamond" w:hAnsi="Garamond"/>
              </w:rPr>
              <w:t>Part 3,D does not represent program outcomes in column 1 – these are goals and should reflect assessment outcomes of students; Part 3D, question 2 is not addressed. Is the grant in 2023-2024, $2 million? Great description in part 4,B on your recruitment activities you are doing but do not discuss impact of these measures – how do you know if these are effective? Why the downward trend in your graduation/degree production?  What is the admission capacity for each cohort – encouraged to look at this data and further discuss it to ensure program continues to meet KBOR requirements. Student demand section did not provide this detail. Not fully using data to drive change -</w:t>
            </w:r>
            <w:r w:rsidRPr="16098C6F">
              <w:rPr>
                <w:rFonts w:ascii="Garamond" w:hAnsi="Garamond"/>
                <w:sz w:val="32"/>
                <w:szCs w:val="32"/>
              </w:rPr>
              <w:t xml:space="preserve"> </w:t>
            </w:r>
            <w:r w:rsidRPr="16098C6F">
              <w:rPr>
                <w:rFonts w:ascii="Garamond" w:hAnsi="Garamond" w:cs="AGaramondPro-Regular"/>
              </w:rPr>
              <w:t xml:space="preserve">The program discussed changes based on the data in an earlier section but did not complete the feedback loop for program improvement in section 5. Focus </w:t>
            </w:r>
            <w:proofErr w:type="gramStart"/>
            <w:r w:rsidRPr="16098C6F">
              <w:rPr>
                <w:rFonts w:ascii="Garamond" w:hAnsi="Garamond" w:cs="AGaramondPro-Regular"/>
              </w:rPr>
              <w:t>in</w:t>
            </w:r>
            <w:proofErr w:type="gramEnd"/>
            <w:r w:rsidRPr="16098C6F">
              <w:rPr>
                <w:rFonts w:ascii="Garamond" w:hAnsi="Garamond" w:cs="AGaramondPro-Regular"/>
              </w:rPr>
              <w:t xml:space="preserve"> section 5 on goals that will strengthen the program. </w:t>
            </w:r>
          </w:p>
        </w:tc>
      </w:tr>
      <w:tr w:rsidR="00332DBD" w:rsidRPr="005B284C" w14:paraId="5623E640" w14:textId="77777777" w:rsidTr="00BF0143">
        <w:trPr>
          <w:trHeight w:val="368"/>
          <w:jc w:val="center"/>
        </w:trPr>
        <w:tc>
          <w:tcPr>
            <w:tcW w:w="3325" w:type="dxa"/>
          </w:tcPr>
          <w:p w14:paraId="19B1C989" w14:textId="77777777" w:rsidR="00332DBD" w:rsidRPr="005B284C" w:rsidRDefault="00332DBD" w:rsidP="00BF0143">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548D40C5" w14:textId="77777777" w:rsidR="00332DBD" w:rsidRPr="005B284C" w:rsidRDefault="00332DBD" w:rsidP="00BF0143">
            <w:pPr>
              <w:rPr>
                <w:rFonts w:ascii="Garamond" w:hAnsi="Garamond"/>
                <w:szCs w:val="28"/>
              </w:rPr>
            </w:pPr>
          </w:p>
        </w:tc>
        <w:tc>
          <w:tcPr>
            <w:tcW w:w="11193" w:type="dxa"/>
          </w:tcPr>
          <w:p w14:paraId="49FAA1A7" w14:textId="77777777" w:rsidR="00332DBD" w:rsidRPr="00362AA4" w:rsidRDefault="00332DBD" w:rsidP="00BF0143">
            <w:pPr>
              <w:rPr>
                <w:rFonts w:ascii="Garamond" w:hAnsi="Garamond"/>
              </w:rPr>
            </w:pPr>
            <w:r w:rsidRPr="16098C6F">
              <w:rPr>
                <w:rFonts w:ascii="Garamond" w:hAnsi="Garamond"/>
              </w:rPr>
              <w:t>Program offers a First Year Seminar course.</w:t>
            </w:r>
          </w:p>
          <w:p w14:paraId="2F186693" w14:textId="77777777" w:rsidR="00332DBD" w:rsidRPr="00362AA4" w:rsidRDefault="00332DBD" w:rsidP="00BF0143">
            <w:pPr>
              <w:rPr>
                <w:rFonts w:ascii="Garamond" w:hAnsi="Garamond"/>
              </w:rPr>
            </w:pPr>
            <w:r w:rsidRPr="16098C6F">
              <w:rPr>
                <w:rFonts w:ascii="Garamond" w:hAnsi="Garamond"/>
              </w:rPr>
              <w:t xml:space="preserve">Great use of multiple measures in Part 3 </w:t>
            </w:r>
          </w:p>
        </w:tc>
      </w:tr>
      <w:tr w:rsidR="00332DBD" w:rsidRPr="005B284C" w14:paraId="24479E0A" w14:textId="77777777" w:rsidTr="00BF0143">
        <w:trPr>
          <w:trHeight w:val="394"/>
          <w:jc w:val="center"/>
        </w:trPr>
        <w:tc>
          <w:tcPr>
            <w:tcW w:w="3325" w:type="dxa"/>
          </w:tcPr>
          <w:p w14:paraId="3A44FEB7" w14:textId="77777777" w:rsidR="00332DBD" w:rsidRPr="005B284C" w:rsidRDefault="00332DBD" w:rsidP="00BF0143">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03EC87AE" w14:textId="77777777" w:rsidR="00332DBD" w:rsidRPr="005B284C" w:rsidRDefault="00332DBD" w:rsidP="00BF0143">
            <w:pPr>
              <w:rPr>
                <w:rFonts w:ascii="Garamond" w:hAnsi="Garamond"/>
                <w:szCs w:val="28"/>
              </w:rPr>
            </w:pPr>
          </w:p>
        </w:tc>
        <w:tc>
          <w:tcPr>
            <w:tcW w:w="11193" w:type="dxa"/>
          </w:tcPr>
          <w:p w14:paraId="241DBF7B" w14:textId="77777777" w:rsidR="00332DBD" w:rsidRPr="002863E3" w:rsidRDefault="00332DBD" w:rsidP="00BF0143">
            <w:pPr>
              <w:rPr>
                <w:rFonts w:ascii="Garamond" w:hAnsi="Garamond"/>
                <w:highlight w:val="green"/>
              </w:rPr>
            </w:pPr>
            <w:r w:rsidRPr="00B74C47">
              <w:rPr>
                <w:rFonts w:ascii="Garamond" w:hAnsi="Garamond"/>
              </w:rPr>
              <w:lastRenderedPageBreak/>
              <w:t xml:space="preserve">Focus on questions and discussions in committee notes to strengthen your work </w:t>
            </w:r>
            <w:r w:rsidRPr="00B74C47">
              <w:rPr>
                <w:rFonts w:ascii="Garamond" w:hAnsi="Garamond"/>
              </w:rPr>
              <w:br/>
              <w:t xml:space="preserve">&amp; review in the next 4 years. </w:t>
            </w:r>
          </w:p>
        </w:tc>
      </w:tr>
      <w:tr w:rsidR="00332DBD" w:rsidRPr="005B284C" w14:paraId="77B5D818" w14:textId="77777777" w:rsidTr="00BF0143">
        <w:trPr>
          <w:trHeight w:val="394"/>
          <w:jc w:val="center"/>
        </w:trPr>
        <w:tc>
          <w:tcPr>
            <w:tcW w:w="3325" w:type="dxa"/>
          </w:tcPr>
          <w:p w14:paraId="483ABF2E" w14:textId="77777777" w:rsidR="00332DBD" w:rsidRPr="005B284C" w:rsidRDefault="00332DBD" w:rsidP="00BF0143">
            <w:pPr>
              <w:rPr>
                <w:rFonts w:ascii="Garamond" w:hAnsi="Garamond"/>
                <w:szCs w:val="28"/>
              </w:rPr>
            </w:pPr>
          </w:p>
        </w:tc>
        <w:tc>
          <w:tcPr>
            <w:tcW w:w="11193" w:type="dxa"/>
          </w:tcPr>
          <w:p w14:paraId="10C52F57" w14:textId="77777777" w:rsidR="00332DBD" w:rsidRPr="00B74C47" w:rsidRDefault="00332DBD" w:rsidP="00BF0143">
            <w:pPr>
              <w:rPr>
                <w:rFonts w:ascii="Garamond" w:hAnsi="Garamond"/>
              </w:rPr>
            </w:pPr>
          </w:p>
        </w:tc>
      </w:tr>
    </w:tbl>
    <w:p w14:paraId="33619BD0" w14:textId="77777777" w:rsidR="00332DBD" w:rsidRDefault="00332DBD"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__X__ Yes</w:t>
      </w:r>
      <w:r>
        <w:rPr>
          <w:rFonts w:eastAsia="Times New Roman" w:cs="Times New Roman"/>
          <w:color w:val="000000"/>
          <w:kern w:val="0"/>
          <w:sz w:val="20"/>
          <w:szCs w:val="20"/>
        </w:rPr>
        <w:tab/>
        <w:t>____ No</w:t>
      </w:r>
    </w:p>
    <w:p w14:paraId="42A33FCC" w14:textId="77777777" w:rsidR="00332DBD" w:rsidRDefault="00332DBD"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0BD348A8" w14:textId="77777777" w:rsidR="00332DBD" w:rsidRDefault="00332DBD"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p>
    <w:p w14:paraId="43971CD0" w14:textId="77777777" w:rsidR="00332DBD" w:rsidRDefault="00332DBD"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p>
    <w:p w14:paraId="173931DB" w14:textId="77777777" w:rsidR="00332DBD" w:rsidRDefault="00332DBD"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083A4D51" w14:textId="77777777" w:rsidR="00332DBD" w:rsidRDefault="00332DBD"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w:t>
      </w:r>
      <w:proofErr w:type="gramStart"/>
      <w:r>
        <w:rPr>
          <w:rFonts w:eastAsia="Times New Roman" w:cs="Times New Roman"/>
          <w:color w:val="000000"/>
          <w:kern w:val="0"/>
          <w:sz w:val="20"/>
          <w:szCs w:val="20"/>
        </w:rPr>
        <w:t>X__</w:t>
      </w:r>
      <w:proofErr w:type="gramEnd"/>
      <w:r>
        <w:rPr>
          <w:rFonts w:eastAsia="Times New Roman" w:cs="Times New Roman"/>
          <w:color w:val="000000"/>
          <w:kern w:val="0"/>
          <w:sz w:val="20"/>
          <w:szCs w:val="20"/>
        </w:rPr>
        <w:t xml:space="preserve"> N/A</w:t>
      </w:r>
    </w:p>
    <w:p w14:paraId="3FB4DD17" w14:textId="77777777" w:rsidR="00332DBD" w:rsidRPr="009F2DF5" w:rsidRDefault="00332DBD"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w:t>
      </w:r>
      <w:proofErr w:type="gramStart"/>
      <w:r>
        <w:rPr>
          <w:rFonts w:eastAsia="Times New Roman" w:cs="Times New Roman"/>
          <w:color w:val="000000"/>
          <w:kern w:val="0"/>
          <w:sz w:val="20"/>
          <w:szCs w:val="20"/>
        </w:rPr>
        <w:t>X__</w:t>
      </w:r>
      <w:proofErr w:type="gramEnd"/>
      <w:r>
        <w:rPr>
          <w:rFonts w:eastAsia="Times New Roman" w:cs="Times New Roman"/>
          <w:color w:val="000000"/>
          <w:kern w:val="0"/>
          <w:sz w:val="20"/>
          <w:szCs w:val="20"/>
        </w:rPr>
        <w:t xml:space="preserve"> N/A</w:t>
      </w:r>
    </w:p>
    <w:p w14:paraId="18928BD5" w14:textId="77777777" w:rsidR="00332DBD" w:rsidRDefault="00332DBD" w:rsidP="009D5015">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490B2100" w14:textId="77777777" w:rsidR="00332DBD" w:rsidRDefault="00332DBD" w:rsidP="009D5015">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708416" behindDoc="0" locked="0" layoutInCell="1" allowOverlap="1" wp14:anchorId="3A2A60F7" wp14:editId="06D6BC60">
                <wp:simplePos x="0" y="0"/>
                <wp:positionH relativeFrom="column">
                  <wp:posOffset>708660</wp:posOffset>
                </wp:positionH>
                <wp:positionV relativeFrom="paragraph">
                  <wp:posOffset>29845</wp:posOffset>
                </wp:positionV>
                <wp:extent cx="125730" cy="125730"/>
                <wp:effectExtent l="0" t="0" r="26670" b="26670"/>
                <wp:wrapNone/>
                <wp:docPr id="1078960983" name="Rectangle 1078960983"/>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ABA27" id="Rectangle 1078960983" o:spid="_x0000_s1026" style="position:absolute;margin-left:55.8pt;margin-top:2.35pt;width:9.9pt;height:9.9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4AFDE6CC" w14:textId="77777777" w:rsidR="00332DBD" w:rsidRDefault="00332DBD" w:rsidP="009D5015">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098C0C3C" w14:textId="77777777" w:rsidR="00332DBD" w:rsidRPr="007F21D4" w:rsidRDefault="00332DBD"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5CBE1164" w14:textId="77777777" w:rsidR="00332DBD" w:rsidRPr="007F21D4" w:rsidRDefault="00332DBD"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02AE20FE" w14:textId="77777777" w:rsidR="00332DBD" w:rsidRPr="007F21D4" w:rsidRDefault="00332DBD"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6D3466D2" w14:textId="77777777" w:rsidR="00332DBD" w:rsidRPr="007F21D4" w:rsidRDefault="00332DBD"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0E596920" w14:textId="77777777" w:rsidR="00332DBD" w:rsidRPr="007F21D4" w:rsidRDefault="00332DBD" w:rsidP="009D5015">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1722AB26" w14:textId="77777777" w:rsidR="00332DBD" w:rsidRDefault="00332DBD" w:rsidP="009D501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280C7EF6" w14:textId="77777777" w:rsidR="00332DBD" w:rsidRDefault="00332DBD" w:rsidP="009D5015">
      <w:pPr>
        <w:spacing w:after="0" w:line="240" w:lineRule="auto"/>
        <w:rPr>
          <w:rFonts w:ascii="Garamond" w:hAnsi="Garamond" w:cs="Calibri"/>
          <w:color w:val="000000"/>
        </w:rPr>
      </w:pPr>
      <w:r>
        <w:rPr>
          <w:rFonts w:ascii="Garamond" w:hAnsi="Garamond" w:cs="Calibri"/>
          <w:color w:val="000000"/>
        </w:rPr>
        <w:tab/>
        <w:t xml:space="preserve">   </w:t>
      </w:r>
    </w:p>
    <w:p w14:paraId="026F7904" w14:textId="77777777" w:rsidR="00332DBD" w:rsidRDefault="00332DBD" w:rsidP="009D5015">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709440" behindDoc="0" locked="0" layoutInCell="1" allowOverlap="1" wp14:anchorId="77055DC7" wp14:editId="74798DFC">
                <wp:simplePos x="0" y="0"/>
                <wp:positionH relativeFrom="column">
                  <wp:posOffset>702945</wp:posOffset>
                </wp:positionH>
                <wp:positionV relativeFrom="paragraph">
                  <wp:posOffset>11430</wp:posOffset>
                </wp:positionV>
                <wp:extent cx="125730" cy="125730"/>
                <wp:effectExtent l="0" t="0" r="26670" b="26670"/>
                <wp:wrapNone/>
                <wp:docPr id="1094855937" name="Rectangle 1094855937"/>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B9AAB" id="Rectangle 1094855937" o:spid="_x0000_s1026" style="position:absolute;margin-left:55.35pt;margin-top:.9pt;width:9.9pt;height:9.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p>
    <w:p w14:paraId="0982332C" w14:textId="77777777" w:rsidR="00332DBD" w:rsidRPr="007F21D4" w:rsidRDefault="00332DBD"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62F1D29C" w14:textId="77777777" w:rsidR="00332DBD" w:rsidRPr="007F21D4" w:rsidRDefault="00332DBD"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7229A145" w14:textId="77777777" w:rsidR="00332DBD" w:rsidRPr="007F21D4" w:rsidRDefault="00332DBD"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421CD997" w14:textId="77777777" w:rsidR="00332DBD" w:rsidRPr="007F21D4" w:rsidRDefault="00332DBD"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67D443B4" w14:textId="77777777" w:rsidR="00332DBD" w:rsidRPr="007F21D4" w:rsidRDefault="00332DBD" w:rsidP="009D5015">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55364607" w14:textId="77777777" w:rsidR="00332DBD" w:rsidRDefault="00332DBD" w:rsidP="009D501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1E295B21" w14:textId="77777777" w:rsidR="00332DBD" w:rsidRDefault="00332DBD" w:rsidP="009D5015">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710464" behindDoc="0" locked="0" layoutInCell="1" allowOverlap="1" wp14:anchorId="1F09FC49" wp14:editId="5D72AFDC">
                <wp:simplePos x="0" y="0"/>
                <wp:positionH relativeFrom="column">
                  <wp:posOffset>711200</wp:posOffset>
                </wp:positionH>
                <wp:positionV relativeFrom="paragraph">
                  <wp:posOffset>6350</wp:posOffset>
                </wp:positionV>
                <wp:extent cx="125730" cy="125730"/>
                <wp:effectExtent l="0" t="0" r="26670" b="26670"/>
                <wp:wrapNone/>
                <wp:docPr id="603374153" name="Rectangle 603374153"/>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8BFD6" id="Rectangle 603374153" o:spid="_x0000_s1026" style="position:absolute;margin-left:56pt;margin-top:.5pt;width:9.9pt;height:9.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Pr>
          <w:rFonts w:ascii="Garamond" w:hAnsi="Garamond" w:cs="Calibri"/>
          <w:color w:val="000000"/>
        </w:rPr>
        <w:t>Quantitative Minimum Criteria</w:t>
      </w:r>
      <w:r>
        <w:rPr>
          <w:rFonts w:ascii="Garamond" w:hAnsi="Garamond" w:cs="Calibri"/>
          <w:color w:val="000000"/>
        </w:rPr>
        <w:tab/>
      </w:r>
      <w:r w:rsidRPr="00BE35A3">
        <w:rPr>
          <w:rFonts w:ascii="Garamond" w:hAnsi="Garamond" w:cs="Calibri"/>
          <w:color w:val="000000"/>
        </w:rPr>
        <w:t xml:space="preserve"> </w:t>
      </w:r>
    </w:p>
    <w:p w14:paraId="3399B9A3" w14:textId="77777777" w:rsidR="00332DBD" w:rsidRDefault="00332DBD" w:rsidP="009D5015">
      <w:pPr>
        <w:pStyle w:val="ListParagraph"/>
        <w:numPr>
          <w:ilvl w:val="0"/>
          <w:numId w:val="25"/>
        </w:numPr>
        <w:rPr>
          <w:rFonts w:ascii="Garamond" w:hAnsi="Garamond" w:cs="Calibri"/>
          <w:color w:val="000000"/>
        </w:rPr>
      </w:pPr>
      <w:r w:rsidRPr="00F470B1">
        <w:rPr>
          <w:rFonts w:ascii="Garamond" w:hAnsi="Garamond" w:cs="Calibri"/>
          <w:color w:val="000000"/>
        </w:rPr>
        <w:t>Criteria for Number of Majors</w:t>
      </w:r>
      <w:r>
        <w:rPr>
          <w:rFonts w:ascii="Garamond" w:hAnsi="Garamond" w:cs="Calibri"/>
          <w:color w:val="000000"/>
        </w:rPr>
        <w:t xml:space="preserve"> (Student Demand)</w:t>
      </w:r>
    </w:p>
    <w:p w14:paraId="6F889D6C" w14:textId="72209F36" w:rsidR="005F690D" w:rsidRPr="005F690D" w:rsidRDefault="005F690D" w:rsidP="005F690D">
      <w:pPr>
        <w:pStyle w:val="ListParagraph"/>
        <w:numPr>
          <w:ilvl w:val="1"/>
          <w:numId w:val="25"/>
        </w:numPr>
        <w:ind w:left="2700"/>
        <w:rPr>
          <w:rFonts w:ascii="Garamond" w:hAnsi="Garamond" w:cs="Calibri"/>
          <w:color w:val="000000"/>
          <w:highlight w:val="yellow"/>
        </w:rPr>
      </w:pPr>
      <w:r w:rsidRPr="005F690D">
        <w:rPr>
          <w:rFonts w:ascii="Garamond" w:hAnsi="Garamond" w:cs="Calibri"/>
          <w:color w:val="000000"/>
          <w:highlight w:val="yellow"/>
        </w:rPr>
        <w:t xml:space="preserve">Baccalaureate programs, four-year average of 25 or more </w:t>
      </w:r>
    </w:p>
    <w:p w14:paraId="0482A3C4" w14:textId="77777777" w:rsidR="00332DBD" w:rsidRPr="005F690D" w:rsidRDefault="00332DBD" w:rsidP="009D5015">
      <w:pPr>
        <w:pStyle w:val="ListParagraph"/>
        <w:numPr>
          <w:ilvl w:val="0"/>
          <w:numId w:val="24"/>
        </w:numPr>
        <w:ind w:left="2700"/>
        <w:rPr>
          <w:rFonts w:ascii="Garamond" w:hAnsi="Garamond" w:cs="Calibri"/>
          <w:color w:val="000000"/>
        </w:rPr>
      </w:pPr>
      <w:r w:rsidRPr="005F690D">
        <w:rPr>
          <w:rFonts w:ascii="Garamond" w:hAnsi="Garamond" w:cs="Calibri"/>
          <w:color w:val="000000"/>
        </w:rPr>
        <w:t>Master’s programs. Four-year average of 20 or more - NA</w:t>
      </w:r>
    </w:p>
    <w:p w14:paraId="22D157EB" w14:textId="77777777" w:rsidR="00332DBD" w:rsidRPr="00F470B1" w:rsidRDefault="00332DBD" w:rsidP="009D5015">
      <w:pPr>
        <w:pStyle w:val="ListParagraph"/>
        <w:numPr>
          <w:ilvl w:val="0"/>
          <w:numId w:val="24"/>
        </w:numPr>
        <w:ind w:left="2700"/>
        <w:rPr>
          <w:rFonts w:ascii="Garamond" w:hAnsi="Garamond" w:cs="Calibri"/>
          <w:color w:val="000000"/>
        </w:rPr>
      </w:pPr>
      <w:r w:rsidRPr="641AA864">
        <w:rPr>
          <w:rFonts w:ascii="Garamond" w:hAnsi="Garamond" w:cs="Calibri"/>
          <w:color w:val="000000" w:themeColor="text1"/>
        </w:rPr>
        <w:t xml:space="preserve">Doctoral, four-year average of five or more </w:t>
      </w:r>
      <w:r>
        <w:rPr>
          <w:rFonts w:ascii="Garamond" w:hAnsi="Garamond" w:cs="Calibri"/>
          <w:color w:val="000000" w:themeColor="text1"/>
        </w:rPr>
        <w:t>-NA</w:t>
      </w:r>
    </w:p>
    <w:p w14:paraId="5426914F" w14:textId="77777777" w:rsidR="00332DBD" w:rsidRDefault="00332DBD" w:rsidP="009D5015">
      <w:pPr>
        <w:pStyle w:val="ListParagraph"/>
        <w:numPr>
          <w:ilvl w:val="0"/>
          <w:numId w:val="25"/>
        </w:numPr>
        <w:rPr>
          <w:rFonts w:ascii="Garamond" w:hAnsi="Garamond" w:cs="Calibri"/>
          <w:color w:val="000000"/>
        </w:rPr>
      </w:pPr>
      <w:r w:rsidRPr="00F470B1">
        <w:rPr>
          <w:rFonts w:ascii="Garamond" w:hAnsi="Garamond" w:cs="Calibri"/>
          <w:color w:val="000000"/>
        </w:rPr>
        <w:t xml:space="preserve">Criteria for Number of </w:t>
      </w:r>
      <w:r>
        <w:rPr>
          <w:rFonts w:ascii="Garamond" w:hAnsi="Garamond" w:cs="Calibri"/>
          <w:color w:val="000000"/>
        </w:rPr>
        <w:t>Graduates (Degree Production)</w:t>
      </w:r>
    </w:p>
    <w:p w14:paraId="72DC919C" w14:textId="3CF57D14" w:rsidR="005F690D" w:rsidRPr="005F690D" w:rsidRDefault="005F690D" w:rsidP="005F690D">
      <w:pPr>
        <w:pStyle w:val="ListParagraph"/>
        <w:numPr>
          <w:ilvl w:val="1"/>
          <w:numId w:val="25"/>
        </w:numPr>
        <w:ind w:left="2700"/>
        <w:rPr>
          <w:rFonts w:ascii="Garamond" w:hAnsi="Garamond" w:cs="Calibri"/>
          <w:color w:val="000000"/>
          <w:highlight w:val="yellow"/>
        </w:rPr>
      </w:pPr>
      <w:r w:rsidRPr="005F690D">
        <w:rPr>
          <w:rFonts w:ascii="Garamond" w:hAnsi="Garamond" w:cs="Calibri"/>
          <w:color w:val="000000"/>
          <w:highlight w:val="yellow"/>
        </w:rPr>
        <w:t xml:space="preserve">Baccalaureate programs, four-year average of 25 or more </w:t>
      </w:r>
    </w:p>
    <w:p w14:paraId="5AE12286" w14:textId="77777777" w:rsidR="00332DBD" w:rsidRPr="00F470B1" w:rsidRDefault="00332DBD" w:rsidP="009D5015">
      <w:pPr>
        <w:pStyle w:val="ListParagraph"/>
        <w:numPr>
          <w:ilvl w:val="0"/>
          <w:numId w:val="24"/>
        </w:numPr>
        <w:ind w:left="2700"/>
        <w:rPr>
          <w:rFonts w:ascii="Garamond" w:hAnsi="Garamond" w:cs="Calibri"/>
          <w:color w:val="000000"/>
        </w:rPr>
      </w:pPr>
      <w:r w:rsidRPr="00F470B1">
        <w:rPr>
          <w:rFonts w:ascii="Garamond" w:hAnsi="Garamond" w:cs="Calibri"/>
          <w:color w:val="000000"/>
        </w:rPr>
        <w:t xml:space="preserve">Master’s programs. Four-year average of </w:t>
      </w:r>
      <w:r>
        <w:rPr>
          <w:rFonts w:ascii="Garamond" w:hAnsi="Garamond" w:cs="Calibri"/>
          <w:color w:val="000000"/>
        </w:rPr>
        <w:t>5</w:t>
      </w:r>
      <w:r w:rsidRPr="00F470B1">
        <w:rPr>
          <w:rFonts w:ascii="Garamond" w:hAnsi="Garamond" w:cs="Calibri"/>
          <w:color w:val="000000"/>
        </w:rPr>
        <w:t xml:space="preserve"> or more</w:t>
      </w:r>
      <w:r>
        <w:rPr>
          <w:rFonts w:ascii="Garamond" w:hAnsi="Garamond" w:cs="Calibri"/>
          <w:color w:val="000000"/>
        </w:rPr>
        <w:t xml:space="preserve"> - NA</w:t>
      </w:r>
    </w:p>
    <w:p w14:paraId="09F64FDE" w14:textId="77777777" w:rsidR="00332DBD" w:rsidRPr="00F470B1" w:rsidRDefault="00332DBD" w:rsidP="009D5015">
      <w:pPr>
        <w:pStyle w:val="ListParagraph"/>
        <w:numPr>
          <w:ilvl w:val="0"/>
          <w:numId w:val="24"/>
        </w:numPr>
        <w:ind w:left="2700"/>
        <w:rPr>
          <w:rFonts w:ascii="Garamond" w:hAnsi="Garamond" w:cs="Calibri"/>
          <w:color w:val="000000"/>
        </w:rPr>
      </w:pPr>
      <w:r w:rsidRPr="00F470B1">
        <w:rPr>
          <w:rFonts w:ascii="Garamond" w:hAnsi="Garamond" w:cs="Calibri"/>
          <w:color w:val="000000"/>
        </w:rPr>
        <w:t xml:space="preserve">Doctoral, four-year average of </w:t>
      </w:r>
      <w:r>
        <w:rPr>
          <w:rFonts w:ascii="Garamond" w:hAnsi="Garamond" w:cs="Calibri"/>
          <w:color w:val="000000"/>
        </w:rPr>
        <w:t>two</w:t>
      </w:r>
      <w:r w:rsidRPr="00F470B1">
        <w:rPr>
          <w:rFonts w:ascii="Garamond" w:hAnsi="Garamond" w:cs="Calibri"/>
          <w:color w:val="000000"/>
        </w:rPr>
        <w:t xml:space="preserve"> or more </w:t>
      </w:r>
      <w:r>
        <w:rPr>
          <w:rFonts w:ascii="Garamond" w:hAnsi="Garamond" w:cs="Calibri"/>
          <w:color w:val="000000"/>
        </w:rPr>
        <w:t>- NA</w:t>
      </w:r>
    </w:p>
    <w:p w14:paraId="49629B50" w14:textId="77777777" w:rsidR="00332DBD" w:rsidRDefault="00332DBD" w:rsidP="009D5015">
      <w:pPr>
        <w:pStyle w:val="ListParagraph"/>
        <w:numPr>
          <w:ilvl w:val="0"/>
          <w:numId w:val="25"/>
        </w:numPr>
        <w:rPr>
          <w:rFonts w:ascii="Garamond" w:hAnsi="Garamond" w:cs="Calibri"/>
          <w:color w:val="000000"/>
        </w:rPr>
      </w:pPr>
      <w:r>
        <w:rPr>
          <w:rFonts w:ascii="Garamond" w:hAnsi="Garamond" w:cs="Calibri"/>
          <w:color w:val="000000"/>
        </w:rPr>
        <w:t>Talent Pipeline - 85%</w:t>
      </w:r>
    </w:p>
    <w:p w14:paraId="683E3220" w14:textId="40B34F8D" w:rsidR="005F690D" w:rsidRPr="00C51DD9" w:rsidRDefault="00C51DD9" w:rsidP="00C51DD9">
      <w:pPr>
        <w:pStyle w:val="ListParagraph"/>
        <w:numPr>
          <w:ilvl w:val="1"/>
          <w:numId w:val="25"/>
        </w:numPr>
        <w:ind w:left="2700"/>
        <w:rPr>
          <w:rFonts w:ascii="Garamond" w:hAnsi="Garamond" w:cs="Calibri"/>
          <w:color w:val="000000"/>
          <w:highlight w:val="yellow"/>
        </w:rPr>
      </w:pPr>
      <w:r w:rsidRPr="00C51DD9">
        <w:rPr>
          <w:rFonts w:ascii="Garamond" w:hAnsi="Garamond" w:cs="Calibri"/>
          <w:color w:val="000000"/>
          <w:highlight w:val="yellow"/>
        </w:rPr>
        <w:t xml:space="preserve">51% or more graduates employed in </w:t>
      </w:r>
      <w:proofErr w:type="gramStart"/>
      <w:r w:rsidRPr="00C51DD9">
        <w:rPr>
          <w:rFonts w:ascii="Garamond" w:hAnsi="Garamond" w:cs="Calibri"/>
          <w:color w:val="000000"/>
          <w:highlight w:val="yellow"/>
        </w:rPr>
        <w:t>Region</w:t>
      </w:r>
      <w:proofErr w:type="gramEnd"/>
      <w:r w:rsidRPr="00C51DD9">
        <w:rPr>
          <w:rFonts w:ascii="Garamond" w:hAnsi="Garamond" w:cs="Calibri"/>
          <w:color w:val="000000"/>
          <w:highlight w:val="yellow"/>
        </w:rPr>
        <w:t xml:space="preserve"> within 1 year (four-year average)</w:t>
      </w:r>
    </w:p>
    <w:p w14:paraId="357A4212" w14:textId="77777777" w:rsidR="00332DBD" w:rsidRDefault="00332DBD" w:rsidP="009D5015">
      <w:pPr>
        <w:pStyle w:val="ListParagraph"/>
        <w:numPr>
          <w:ilvl w:val="0"/>
          <w:numId w:val="25"/>
        </w:numPr>
        <w:rPr>
          <w:rFonts w:ascii="Garamond" w:hAnsi="Garamond" w:cs="Calibri"/>
          <w:color w:val="000000"/>
        </w:rPr>
      </w:pPr>
      <w:r>
        <w:rPr>
          <w:rFonts w:ascii="Garamond" w:hAnsi="Garamond" w:cs="Calibri"/>
          <w:color w:val="000000"/>
        </w:rPr>
        <w:t xml:space="preserve">Student Return on Investment - </w:t>
      </w:r>
      <w:r w:rsidRPr="00F470B1">
        <w:rPr>
          <w:rFonts w:ascii="Garamond" w:hAnsi="Garamond" w:cs="Calibri"/>
          <w:color w:val="000000"/>
        </w:rPr>
        <w:t>Baccalaureate programs</w:t>
      </w:r>
      <w:r>
        <w:rPr>
          <w:rFonts w:ascii="Garamond" w:hAnsi="Garamond" w:cs="Calibri"/>
          <w:color w:val="000000"/>
        </w:rPr>
        <w:t xml:space="preserve"> – avg. salary $56,615</w:t>
      </w:r>
    </w:p>
    <w:p w14:paraId="21638660" w14:textId="5A47AB7F" w:rsidR="00C51DD9" w:rsidRPr="00C51DD9" w:rsidRDefault="00C51DD9" w:rsidP="00C51DD9">
      <w:pPr>
        <w:pStyle w:val="ListParagraph"/>
        <w:numPr>
          <w:ilvl w:val="1"/>
          <w:numId w:val="25"/>
        </w:numPr>
        <w:ind w:left="2700"/>
        <w:rPr>
          <w:rFonts w:ascii="Garamond" w:hAnsi="Garamond" w:cs="Calibri"/>
          <w:color w:val="000000"/>
          <w:highlight w:val="yellow"/>
        </w:rPr>
      </w:pPr>
      <w:r w:rsidRPr="00C51DD9">
        <w:rPr>
          <w:rFonts w:ascii="Garamond" w:hAnsi="Garamond" w:cs="Calibri"/>
          <w:color w:val="000000"/>
          <w:highlight w:val="yellow"/>
        </w:rPr>
        <w:t>2022 Five-Year Post-Graduation Median Salary $38,050 or more (280% or more of 2022 poverty level).</w:t>
      </w:r>
    </w:p>
    <w:p w14:paraId="21051C3E" w14:textId="77777777" w:rsidR="00332DBD" w:rsidRDefault="00332DBD" w:rsidP="00A509A2">
      <w:pPr>
        <w:pStyle w:val="Standard"/>
        <w:snapToGrid w:val="0"/>
        <w:rPr>
          <w:rFonts w:ascii="Garamond" w:hAnsi="Garamond"/>
          <w:b/>
          <w:bCs/>
          <w:smallCaps/>
          <w:color w:val="FF0000"/>
          <w:sz w:val="28"/>
          <w:szCs w:val="28"/>
          <w:lang w:val="en-US"/>
        </w:rPr>
      </w:pPr>
    </w:p>
    <w:p w14:paraId="7B6D3F4F" w14:textId="25453D0F" w:rsidR="008F217E" w:rsidRDefault="008F217E" w:rsidP="008F217E">
      <w:pPr>
        <w:pStyle w:val="Standard"/>
        <w:snapToGrid w:val="0"/>
        <w:rPr>
          <w:rFonts w:ascii="Garamond" w:hAnsi="Garamond"/>
          <w:b/>
          <w:smallCaps/>
          <w:color w:val="000000"/>
          <w:sz w:val="28"/>
          <w:szCs w:val="28"/>
          <w:lang w:val="en-US"/>
        </w:rPr>
      </w:pPr>
      <w:r w:rsidRPr="00603F4B">
        <w:rPr>
          <w:rFonts w:ascii="Garamond" w:hAnsi="Garamond"/>
          <w:b/>
          <w:smallCaps/>
          <w:color w:val="FF0000"/>
          <w:lang w:val="en-US"/>
        </w:rPr>
        <w:t>Communication Science D</w:t>
      </w:r>
      <w:r>
        <w:rPr>
          <w:rFonts w:ascii="Garamond" w:hAnsi="Garamond"/>
          <w:b/>
          <w:smallCaps/>
          <w:color w:val="FF0000"/>
          <w:lang w:val="en-US"/>
        </w:rPr>
        <w:t xml:space="preserve">isorder </w:t>
      </w:r>
      <w:r w:rsidRPr="00603F4B">
        <w:rPr>
          <w:rFonts w:ascii="Garamond" w:hAnsi="Garamond"/>
          <w:b/>
          <w:smallCaps/>
          <w:color w:val="FF0000"/>
          <w:lang w:val="en-US"/>
        </w:rPr>
        <w:t>PROGRESS</w:t>
      </w:r>
      <w:r w:rsidRPr="00643819">
        <w:rPr>
          <w:rFonts w:ascii="Garamond" w:hAnsi="Garamond"/>
          <w:b/>
          <w:smallCaps/>
          <w:color w:val="000000"/>
          <w:sz w:val="28"/>
          <w:szCs w:val="28"/>
          <w:lang w:val="en-US"/>
        </w:rPr>
        <w:t xml:space="preserve"> TOWARD ASSESSMENT OF PROGRAM – </w:t>
      </w:r>
      <w:r>
        <w:rPr>
          <w:rFonts w:ascii="Garamond" w:hAnsi="Garamond"/>
          <w:b/>
          <w:smallCaps/>
          <w:color w:val="000000"/>
          <w:sz w:val="28"/>
          <w:szCs w:val="28"/>
          <w:lang w:val="en-US"/>
        </w:rPr>
        <w:t>OVERALL E</w:t>
      </w:r>
      <w:r w:rsidRPr="00643819">
        <w:rPr>
          <w:rFonts w:ascii="Garamond" w:hAnsi="Garamond"/>
          <w:b/>
          <w:smallCaps/>
          <w:color w:val="000000"/>
          <w:sz w:val="28"/>
          <w:szCs w:val="28"/>
          <w:lang w:val="en-US"/>
        </w:rPr>
        <w:t>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8F217E" w14:paraId="126433E9" w14:textId="77777777" w:rsidTr="009D5015">
        <w:trPr>
          <w:cantSplit/>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44F8B705" w14:textId="77777777" w:rsidR="008F217E" w:rsidRPr="00014C99" w:rsidRDefault="008F217E" w:rsidP="00BF0143">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14920227" w14:textId="77777777" w:rsidR="008F217E" w:rsidRPr="006E23A4" w:rsidRDefault="008F217E" w:rsidP="00BF0143">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406942A6" w14:textId="77777777" w:rsidR="008F217E" w:rsidRPr="00792570" w:rsidRDefault="008F217E" w:rsidP="00BF0143">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212EA1CA" w14:textId="77777777" w:rsidR="008F217E" w:rsidRPr="00792570" w:rsidRDefault="008F217E" w:rsidP="00BF0143">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150180CD" w14:textId="77777777" w:rsidR="008F217E" w:rsidRDefault="008F217E" w:rsidP="00BF0143">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75B6F7B6" w14:textId="77777777" w:rsidR="008F217E" w:rsidRDefault="008F217E" w:rsidP="00BF0143">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0749E6A6" w14:textId="77777777" w:rsidR="008F217E" w:rsidRDefault="008F217E" w:rsidP="00BF0143">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39222694" w14:textId="77777777" w:rsidR="008F217E" w:rsidRPr="006E23A4" w:rsidRDefault="008F217E" w:rsidP="00BF0143">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6E2EBF0C" w14:textId="77777777" w:rsidR="008F217E" w:rsidRDefault="008F217E" w:rsidP="00BF0143">
            <w:pPr>
              <w:pStyle w:val="Textbody"/>
              <w:spacing w:after="0"/>
              <w:jc w:val="center"/>
              <w:rPr>
                <w:rFonts w:ascii="Garamond" w:hAnsi="Garamond"/>
                <w:sz w:val="21"/>
                <w:szCs w:val="21"/>
              </w:rPr>
            </w:pPr>
            <w:r>
              <w:rPr>
                <w:rFonts w:ascii="Garamond" w:hAnsi="Garamond"/>
                <w:sz w:val="21"/>
                <w:szCs w:val="21"/>
              </w:rPr>
              <w:t>1</w:t>
            </w:r>
          </w:p>
        </w:tc>
      </w:tr>
      <w:tr w:rsidR="008F217E" w14:paraId="5E0BDCB1" w14:textId="77777777" w:rsidTr="009D5015">
        <w:trPr>
          <w:cantSplit/>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2928318F" w14:textId="77777777" w:rsidR="008F217E" w:rsidRPr="007E4631" w:rsidRDefault="008F217E" w:rsidP="00BF0143">
            <w:pPr>
              <w:pStyle w:val="Standard"/>
              <w:rPr>
                <w:rFonts w:ascii="Garamond" w:hAnsi="Garamond"/>
                <w:sz w:val="21"/>
                <w:szCs w:val="21"/>
                <w:lang w:val="en-US"/>
              </w:rPr>
            </w:pPr>
            <w:r w:rsidRPr="20F91F3B">
              <w:rPr>
                <w:rFonts w:ascii="Garamond" w:hAnsi="Garamond"/>
                <w:b/>
                <w:bCs/>
                <w:sz w:val="20"/>
                <w:szCs w:val="20"/>
                <w:u w:val="single"/>
                <w:lang w:val="en-US"/>
              </w:rPr>
              <w:t xml:space="preserve">Part 1a Departmental (Program) Purpose &amp; Relationship </w:t>
            </w:r>
            <w:proofErr w:type="gramStart"/>
            <w:r w:rsidRPr="20F91F3B">
              <w:rPr>
                <w:rFonts w:ascii="Garamond" w:hAnsi="Garamond"/>
                <w:b/>
                <w:bCs/>
                <w:sz w:val="20"/>
                <w:szCs w:val="20"/>
                <w:u w:val="single"/>
                <w:lang w:val="en-US"/>
              </w:rPr>
              <w:t>to</w:t>
            </w:r>
            <w:proofErr w:type="gramEnd"/>
            <w:r w:rsidRPr="20F91F3B">
              <w:rPr>
                <w:rFonts w:ascii="Garamond" w:hAnsi="Garamond"/>
                <w:b/>
                <w:bCs/>
                <w:sz w:val="20"/>
                <w:szCs w:val="20"/>
                <w:u w:val="single"/>
                <w:lang w:val="en-US"/>
              </w:rPr>
              <w:t xml:space="preserve"> University Mission:</w:t>
            </w:r>
            <w:r w:rsidRPr="20F91F3B">
              <w:rPr>
                <w:rFonts w:ascii="Garamond" w:hAnsi="Garamond"/>
                <w:b/>
                <w:bCs/>
                <w:sz w:val="20"/>
                <w:szCs w:val="20"/>
                <w:lang w:val="en-US"/>
              </w:rPr>
              <w:t xml:space="preserve"> </w:t>
            </w:r>
            <w:r w:rsidRPr="20F91F3B">
              <w:rPr>
                <w:rFonts w:ascii="Garamond" w:hAnsi="Garamond"/>
                <w:sz w:val="21"/>
                <w:szCs w:val="21"/>
                <w:lang w:val="en-US"/>
              </w:rPr>
              <w:t>Centrality of the program to fulfilling the mission and role of the institution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6021278" w14:textId="77777777" w:rsidR="008F217E" w:rsidRPr="007E4631" w:rsidRDefault="008F217E"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188B3F11" w14:textId="77777777" w:rsidR="008F217E" w:rsidRPr="007E4631" w:rsidRDefault="008F217E" w:rsidP="00BF0143">
            <w:pPr>
              <w:pStyle w:val="Standard"/>
              <w:ind w:left="120"/>
              <w:rPr>
                <w:rFonts w:ascii="Garamond" w:hAnsi="Garamond"/>
                <w:sz w:val="20"/>
                <w:szCs w:val="21"/>
                <w:lang w:val="en-US"/>
              </w:rPr>
            </w:pPr>
            <w:r w:rsidRPr="003076FF">
              <w:rPr>
                <w:rFonts w:ascii="Garamond" w:hAnsi="Garamond"/>
                <w:sz w:val="20"/>
                <w:szCs w:val="21"/>
                <w:highlight w:val="yellow"/>
                <w:lang w:val="en-US"/>
              </w:rPr>
              <w:t>Program purpose is clearly defined, is in alignment with university mission, and the narrative ties the purpose, university mission, and roles together.</w:t>
            </w:r>
            <w:r w:rsidRPr="007E4631">
              <w:rPr>
                <w:rFonts w:ascii="Garamond" w:hAnsi="Garamond"/>
                <w:sz w:val="20"/>
                <w:szCs w:val="21"/>
                <w:lang w:val="en-US"/>
              </w:rPr>
              <w:t xml:space="preserve"> </w:t>
            </w:r>
          </w:p>
          <w:p w14:paraId="30FF2EDE" w14:textId="77777777" w:rsidR="008F217E" w:rsidRPr="007E4631" w:rsidRDefault="008F217E" w:rsidP="00BF0143">
            <w:pPr>
              <w:pStyle w:val="Standard"/>
              <w:rPr>
                <w:rFonts w:ascii="Garamond" w:hAnsi="Garamond"/>
                <w:sz w:val="20"/>
                <w:szCs w:val="20"/>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8B5BD42" w14:textId="77777777" w:rsidR="008F217E" w:rsidRPr="007E4631" w:rsidRDefault="008F217E"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7F2A792B" w14:textId="77777777" w:rsidR="008F217E" w:rsidRPr="007E4631" w:rsidRDefault="008F217E" w:rsidP="00BF0143">
            <w:pPr>
              <w:pStyle w:val="Standard"/>
              <w:ind w:left="122"/>
              <w:rPr>
                <w:rFonts w:ascii="Garamond" w:hAnsi="Garamond"/>
                <w:sz w:val="20"/>
                <w:szCs w:val="20"/>
                <w:lang w:val="en-US"/>
              </w:rPr>
            </w:pPr>
            <w:r w:rsidRPr="20F91F3B">
              <w:rPr>
                <w:rFonts w:ascii="Garamond" w:hAnsi="Garamond"/>
                <w:sz w:val="20"/>
                <w:szCs w:val="20"/>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1B7771EA" w14:textId="77777777" w:rsidR="008F217E" w:rsidRPr="007E4631" w:rsidRDefault="008F217E"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5059EB42" w14:textId="77777777" w:rsidR="008F217E" w:rsidRPr="007E4631" w:rsidRDefault="008F217E" w:rsidP="00BF0143">
            <w:pPr>
              <w:pStyle w:val="Standard"/>
              <w:ind w:left="81"/>
              <w:rPr>
                <w:rFonts w:ascii="Garamond" w:hAnsi="Garamond"/>
                <w:sz w:val="20"/>
                <w:szCs w:val="21"/>
                <w:lang w:val="en-US"/>
              </w:rPr>
            </w:pPr>
            <w:r w:rsidRPr="20F91F3B">
              <w:rPr>
                <w:rFonts w:ascii="Garamond" w:hAnsi="Garamond"/>
                <w:sz w:val="20"/>
                <w:szCs w:val="20"/>
                <w:lang w:val="en-US"/>
              </w:rPr>
              <w:t xml:space="preserve">Program purpose is clearly stated. The role of the program and relationship to the university mission is stated but not connected.  </w:t>
            </w:r>
          </w:p>
          <w:p w14:paraId="24A3273C" w14:textId="77777777" w:rsidR="008F217E" w:rsidRPr="007E4631" w:rsidRDefault="008F217E" w:rsidP="00BF0143">
            <w:pPr>
              <w:pStyle w:val="Standard"/>
              <w:ind w:left="81"/>
              <w:rPr>
                <w:rFonts w:ascii="Garamond" w:hAnsi="Garamond"/>
                <w:sz w:val="20"/>
                <w:szCs w:val="20"/>
                <w:lang w:val="en-US"/>
              </w:rPr>
            </w:pPr>
            <w:r w:rsidRPr="20F91F3B">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2224DDA0" w14:textId="77777777" w:rsidR="008F217E" w:rsidRPr="007E4631" w:rsidRDefault="008F217E"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7B56F8C5" w14:textId="77777777" w:rsidR="008F217E" w:rsidRPr="007E4631" w:rsidRDefault="008F217E" w:rsidP="00BF0143">
            <w:pPr>
              <w:pStyle w:val="Standard"/>
              <w:ind w:left="81"/>
              <w:rPr>
                <w:rFonts w:ascii="Garamond" w:hAnsi="Garamond"/>
                <w:sz w:val="20"/>
                <w:szCs w:val="21"/>
                <w:lang w:val="en-US"/>
              </w:rPr>
            </w:pPr>
            <w:r w:rsidRPr="007E4631">
              <w:rPr>
                <w:rFonts w:ascii="Garamond" w:hAnsi="Garamond"/>
                <w:sz w:val="20"/>
                <w:szCs w:val="21"/>
                <w:lang w:val="en-US"/>
              </w:rPr>
              <w:t>Program purpose is not stated or is not in alignment with university mission.</w:t>
            </w:r>
          </w:p>
          <w:p w14:paraId="52929FDE" w14:textId="77777777" w:rsidR="008F217E" w:rsidRPr="007E4631" w:rsidRDefault="008F217E" w:rsidP="00BF0143">
            <w:pPr>
              <w:pStyle w:val="Standard"/>
              <w:ind w:left="81"/>
              <w:rPr>
                <w:rFonts w:ascii="Garamond" w:hAnsi="Garamond"/>
                <w:sz w:val="20"/>
                <w:szCs w:val="20"/>
                <w:lang w:val="en-US"/>
              </w:rPr>
            </w:pPr>
          </w:p>
        </w:tc>
      </w:tr>
      <w:tr w:rsidR="008F217E" w14:paraId="3D9A4714" w14:textId="77777777" w:rsidTr="009D5015">
        <w:trPr>
          <w:cantSplit/>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081E525D" w14:textId="77777777" w:rsidR="008F217E" w:rsidRDefault="008F217E" w:rsidP="00BF0143">
            <w:pPr>
              <w:pStyle w:val="Standard"/>
              <w:rPr>
                <w:rFonts w:ascii="Garamond" w:hAnsi="Garamond"/>
                <w:sz w:val="21"/>
                <w:szCs w:val="21"/>
                <w:lang w:val="en-US"/>
              </w:rPr>
            </w:pPr>
            <w:r w:rsidRPr="20F91F3B">
              <w:rPr>
                <w:rFonts w:ascii="Garamond" w:hAnsi="Garamond"/>
                <w:b/>
                <w:bCs/>
                <w:sz w:val="20"/>
                <w:szCs w:val="20"/>
                <w:u w:val="single"/>
                <w:lang w:val="en-US"/>
              </w:rPr>
              <w:t>Part 1b Departmental (Program) Relationship to Strategic Plan:</w:t>
            </w:r>
            <w:r w:rsidRPr="20F91F3B">
              <w:rPr>
                <w:rFonts w:ascii="Garamond" w:hAnsi="Garamond"/>
                <w:b/>
                <w:bCs/>
                <w:sz w:val="20"/>
                <w:szCs w:val="20"/>
                <w:lang w:val="en-US"/>
              </w:rPr>
              <w:t xml:space="preserve"> </w:t>
            </w:r>
            <w:r w:rsidRPr="20F91F3B">
              <w:rPr>
                <w:rFonts w:ascii="Garamond" w:hAnsi="Garamond"/>
                <w:sz w:val="21"/>
                <w:szCs w:val="21"/>
                <w:lang w:val="en-US"/>
              </w:rPr>
              <w:t>Centrality of the program to  supporting the university strategic plan</w:t>
            </w:r>
          </w:p>
          <w:p w14:paraId="0E4A6805" w14:textId="77777777" w:rsidR="008F217E" w:rsidRDefault="008F217E" w:rsidP="00BF0143">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7853E10" w14:textId="77777777" w:rsidR="008F217E" w:rsidRDefault="008F217E"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2DAAD922" w14:textId="77777777" w:rsidR="008F217E" w:rsidRDefault="008F217E" w:rsidP="00BF0143">
            <w:pPr>
              <w:pStyle w:val="Standard"/>
              <w:rPr>
                <w:rFonts w:ascii="Garamond" w:hAnsi="Garamond"/>
                <w:sz w:val="20"/>
                <w:szCs w:val="20"/>
                <w:lang w:val="en-US"/>
              </w:rPr>
            </w:pPr>
            <w:r w:rsidRPr="003076FF">
              <w:rPr>
                <w:rFonts w:ascii="Garamond" w:hAnsi="Garamond"/>
                <w:sz w:val="20"/>
                <w:szCs w:val="20"/>
                <w:highlight w:val="yellow"/>
                <w:lang w:val="en-US"/>
              </w:rPr>
              <w:t xml:space="preserve">The program’s support of the university strategic plan is clearly defined, and specific examples in the narrative </w:t>
            </w:r>
            <w:proofErr w:type="gramStart"/>
            <w:r w:rsidRPr="003076FF">
              <w:rPr>
                <w:rFonts w:ascii="Garamond" w:hAnsi="Garamond"/>
                <w:sz w:val="20"/>
                <w:szCs w:val="20"/>
                <w:highlight w:val="yellow"/>
                <w:lang w:val="en-US"/>
              </w:rPr>
              <w:t>ties</w:t>
            </w:r>
            <w:proofErr w:type="gramEnd"/>
            <w:r w:rsidRPr="003076FF">
              <w:rPr>
                <w:rFonts w:ascii="Garamond" w:hAnsi="Garamond"/>
                <w:sz w:val="20"/>
                <w:szCs w:val="20"/>
                <w:highlight w:val="yellow"/>
                <w:lang w:val="en-US"/>
              </w:rPr>
              <w:t xml:space="preserve"> the program support and strategic plan together.</w:t>
            </w:r>
          </w:p>
          <w:p w14:paraId="0E58C7B8" w14:textId="77777777" w:rsidR="008F217E" w:rsidRDefault="008F217E" w:rsidP="00BF0143">
            <w:pPr>
              <w:pStyle w:val="Standard"/>
              <w:rPr>
                <w:rFonts w:ascii="Garamond" w:hAnsi="Garamond"/>
                <w:sz w:val="20"/>
                <w:szCs w:val="20"/>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EF29390" w14:textId="77777777" w:rsidR="008F217E" w:rsidRDefault="008F217E"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3B140495" w14:textId="77777777" w:rsidR="008F217E" w:rsidRDefault="008F217E" w:rsidP="00BF0143">
            <w:pPr>
              <w:pStyle w:val="Standard"/>
              <w:rPr>
                <w:rFonts w:ascii="Garamond" w:hAnsi="Garamond"/>
                <w:sz w:val="20"/>
                <w:szCs w:val="20"/>
                <w:lang w:val="en-US"/>
              </w:rPr>
            </w:pPr>
            <w:r w:rsidRPr="498C1574">
              <w:rPr>
                <w:rFonts w:ascii="Garamond" w:hAnsi="Garamond"/>
                <w:sz w:val="20"/>
                <w:szCs w:val="20"/>
                <w:lang w:val="en-US"/>
              </w:rPr>
              <w:t>The program’s support of the university strategic plan is provided in the narrative. The connection of the plan and the program’s support is in general aligned to the strategic plan, specific examples are not provided.</w:t>
            </w:r>
          </w:p>
          <w:p w14:paraId="0A0098FB" w14:textId="77777777" w:rsidR="008F217E" w:rsidRDefault="008F217E" w:rsidP="00BF0143">
            <w:pPr>
              <w:pStyle w:val="Standard"/>
              <w:rPr>
                <w:rFonts w:ascii="Garamond" w:hAnsi="Garamond"/>
                <w:sz w:val="20"/>
                <w:szCs w:val="20"/>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53F98849" w14:textId="77777777" w:rsidR="008F217E" w:rsidRDefault="008F217E"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26EE2DB7" w14:textId="77777777" w:rsidR="008F217E" w:rsidRDefault="008F217E" w:rsidP="00BF0143">
            <w:pPr>
              <w:pStyle w:val="Standard"/>
              <w:rPr>
                <w:rFonts w:ascii="Garamond" w:hAnsi="Garamond"/>
                <w:sz w:val="20"/>
                <w:szCs w:val="20"/>
                <w:lang w:val="en-US"/>
              </w:rPr>
            </w:pPr>
            <w:r w:rsidRPr="20F91F3B">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1A5C8D1D" w14:textId="77777777" w:rsidR="008F217E" w:rsidRDefault="008F217E"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6B9E5DE2" w14:textId="77777777" w:rsidR="008F217E" w:rsidRDefault="008F217E" w:rsidP="00BF0143">
            <w:pPr>
              <w:pStyle w:val="Standard"/>
              <w:ind w:left="81"/>
              <w:rPr>
                <w:rFonts w:ascii="Garamond" w:hAnsi="Garamond"/>
                <w:sz w:val="20"/>
                <w:szCs w:val="20"/>
                <w:lang w:val="en-US"/>
              </w:rPr>
            </w:pPr>
            <w:r w:rsidRPr="20F91F3B">
              <w:rPr>
                <w:rFonts w:ascii="Garamond" w:hAnsi="Garamond"/>
                <w:sz w:val="20"/>
                <w:szCs w:val="20"/>
                <w:lang w:val="en-US"/>
              </w:rPr>
              <w:t>The program’s support of the university strategic plan is not stated.</w:t>
            </w:r>
          </w:p>
          <w:p w14:paraId="3584AAD4" w14:textId="77777777" w:rsidR="008F217E" w:rsidRDefault="008F217E" w:rsidP="00BF0143">
            <w:pPr>
              <w:pStyle w:val="Standard"/>
              <w:rPr>
                <w:rFonts w:ascii="Garamond" w:hAnsi="Garamond"/>
                <w:sz w:val="20"/>
                <w:szCs w:val="20"/>
                <w:u w:val="single"/>
                <w:lang w:val="en-US"/>
              </w:rPr>
            </w:pPr>
          </w:p>
        </w:tc>
      </w:tr>
      <w:tr w:rsidR="008F217E" w14:paraId="3B964DF6" w14:textId="77777777" w:rsidTr="009D5015">
        <w:trPr>
          <w:cantSplit/>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2A5AFB7" w14:textId="77777777" w:rsidR="008F217E" w:rsidRPr="007E4631" w:rsidRDefault="008F217E" w:rsidP="00BF0143">
            <w:pPr>
              <w:pStyle w:val="Standard"/>
              <w:rPr>
                <w:rFonts w:ascii="Garamond" w:hAnsi="Garamond"/>
                <w:i/>
                <w:iCs/>
                <w:sz w:val="21"/>
                <w:szCs w:val="21"/>
                <w:lang w:val="en-US"/>
              </w:rPr>
            </w:pPr>
            <w:r w:rsidRPr="007E4631">
              <w:rPr>
                <w:rFonts w:ascii="Garamond" w:hAnsi="Garamond"/>
                <w:b/>
                <w:bCs/>
                <w:sz w:val="20"/>
                <w:szCs w:val="20"/>
                <w:u w:val="single"/>
                <w:lang w:val="en-US"/>
              </w:rPr>
              <w:t>Part 2 Faculty Quality:</w:t>
            </w:r>
            <w:r w:rsidRPr="007E4631">
              <w:rPr>
                <w:rFonts w:ascii="Garamond" w:hAnsi="Garamond"/>
                <w:b/>
                <w:bCs/>
                <w:sz w:val="20"/>
                <w:szCs w:val="20"/>
                <w:lang w:val="en-US"/>
              </w:rPr>
              <w:t xml:space="preserve"> </w:t>
            </w:r>
            <w:r w:rsidRPr="007E4631">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0952FD70" w14:textId="77777777" w:rsidR="008F217E" w:rsidRPr="007E4631" w:rsidRDefault="008F217E" w:rsidP="00BF0143">
            <w:pPr>
              <w:pStyle w:val="Standard"/>
              <w:rPr>
                <w:rFonts w:ascii="Garamond" w:hAnsi="Garamond"/>
                <w:sz w:val="20"/>
                <w:szCs w:val="21"/>
                <w:lang w:val="en-US"/>
              </w:rPr>
            </w:pPr>
            <w:r w:rsidRPr="00005512">
              <w:rPr>
                <w:rFonts w:ascii="Garamond" w:hAnsi="Garamond"/>
                <w:sz w:val="20"/>
                <w:szCs w:val="21"/>
                <w:highlight w:val="yellow"/>
                <w:lang w:val="en-US"/>
              </w:rPr>
              <w:t xml:space="preserve">The document </w:t>
            </w:r>
            <w:r w:rsidRPr="00005512">
              <w:rPr>
                <w:rFonts w:ascii="Garamond" w:hAnsi="Garamond"/>
                <w:i/>
                <w:iCs/>
                <w:sz w:val="20"/>
                <w:szCs w:val="21"/>
                <w:highlight w:val="yellow"/>
                <w:lang w:val="en-US"/>
              </w:rPr>
              <w:t>clearly reflects</w:t>
            </w:r>
            <w:r w:rsidRPr="00005512">
              <w:rPr>
                <w:rFonts w:ascii="Garamond" w:hAnsi="Garamond"/>
                <w:sz w:val="20"/>
                <w:szCs w:val="21"/>
                <w:highlight w:val="yellow"/>
                <w:lang w:val="en-US"/>
              </w:rPr>
              <w:t xml:space="preserve"> that faculty members are fully qualified to support the program goals, inclusive of departmental standards and in keeping with the university priorities in this area, for example, the FAR and </w:t>
            </w:r>
            <w:proofErr w:type="spellStart"/>
            <w:r w:rsidRPr="00005512">
              <w:rPr>
                <w:rFonts w:ascii="Garamond" w:hAnsi="Garamond"/>
                <w:sz w:val="20"/>
                <w:szCs w:val="21"/>
                <w:highlight w:val="yellow"/>
                <w:lang w:val="en-US"/>
              </w:rPr>
              <w:t>UNISCOPE</w:t>
            </w:r>
            <w:proofErr w:type="spellEnd"/>
            <w:r w:rsidRPr="00005512">
              <w:rPr>
                <w:rFonts w:ascii="Garamond" w:hAnsi="Garamond"/>
                <w:sz w:val="20"/>
                <w:szCs w:val="21"/>
                <w:highlight w:val="yellow"/>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FD17220"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 xml:space="preserve">The document reflects that the strengths, productivity, and qualifications of the faculty associated with the program are </w:t>
            </w:r>
            <w:r w:rsidRPr="007E4631">
              <w:rPr>
                <w:rFonts w:ascii="Garamond" w:hAnsi="Garamond"/>
                <w:i/>
                <w:iCs/>
                <w:sz w:val="20"/>
                <w:szCs w:val="21"/>
                <w:lang w:val="en-US"/>
              </w:rPr>
              <w:t>fully qualified</w:t>
            </w:r>
            <w:r w:rsidRPr="007E4631">
              <w:rPr>
                <w:rFonts w:ascii="Garamond" w:hAnsi="Garamond"/>
                <w:sz w:val="20"/>
                <w:szCs w:val="21"/>
                <w:lang w:val="en-US"/>
              </w:rPr>
              <w:t xml:space="preserve"> to sustain the program.</w:t>
            </w:r>
          </w:p>
          <w:p w14:paraId="3114178F"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6AD88BEF" w14:textId="77777777" w:rsidR="008F217E" w:rsidRPr="007E4631" w:rsidRDefault="008F217E" w:rsidP="00BF0143">
            <w:pPr>
              <w:pStyle w:val="Standard"/>
              <w:rPr>
                <w:rFonts w:ascii="Garamond" w:hAnsi="Garamond"/>
                <w:sz w:val="20"/>
                <w:szCs w:val="20"/>
                <w:lang w:val="en-US"/>
              </w:rPr>
            </w:pPr>
            <w:r w:rsidRPr="498C1574">
              <w:rPr>
                <w:rFonts w:ascii="Garamond" w:hAnsi="Garamond"/>
                <w:sz w:val="20"/>
                <w:szCs w:val="20"/>
                <w:lang w:val="en-US"/>
              </w:rPr>
              <w:t xml:space="preserve">The document reflects that the strengths, productivity, and qualifications of the faculty associated with the program are </w:t>
            </w:r>
            <w:r w:rsidRPr="498C1574">
              <w:rPr>
                <w:rFonts w:ascii="Garamond" w:hAnsi="Garamond"/>
                <w:i/>
                <w:iCs/>
                <w:sz w:val="20"/>
                <w:szCs w:val="20"/>
                <w:lang w:val="en-US"/>
              </w:rPr>
              <w:t>sufficient</w:t>
            </w:r>
            <w:r w:rsidRPr="498C1574">
              <w:rPr>
                <w:rFonts w:ascii="Garamond" w:hAnsi="Garamond"/>
                <w:sz w:val="20"/>
                <w:szCs w:val="20"/>
                <w:lang w:val="en-US"/>
              </w:rPr>
              <w:t xml:space="preserve"> to sustain the program.</w:t>
            </w:r>
          </w:p>
          <w:p w14:paraId="107D3881" w14:textId="77777777" w:rsidR="008F217E" w:rsidRPr="007E4631" w:rsidRDefault="008F217E" w:rsidP="00BF0143">
            <w:pPr>
              <w:pStyle w:val="Standard"/>
              <w:rPr>
                <w:rFonts w:ascii="Garamond" w:hAnsi="Garamond"/>
                <w:sz w:val="20"/>
                <w:szCs w:val="20"/>
                <w:highlight w:val="yellow"/>
                <w:lang w:val="en-US"/>
              </w:rPr>
            </w:pPr>
            <w:r w:rsidRPr="498C1574">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2EED56E6"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 xml:space="preserve">Faculty productivity and quality </w:t>
            </w:r>
            <w:r w:rsidRPr="007E4631">
              <w:rPr>
                <w:rFonts w:ascii="Garamond" w:hAnsi="Garamond"/>
                <w:i/>
                <w:iCs/>
                <w:sz w:val="20"/>
                <w:szCs w:val="21"/>
                <w:lang w:val="en-US"/>
              </w:rPr>
              <w:t>are not evaluated as sufficient</w:t>
            </w:r>
            <w:r w:rsidRPr="007E4631">
              <w:rPr>
                <w:rFonts w:ascii="Garamond" w:hAnsi="Garamond"/>
                <w:sz w:val="20"/>
                <w:szCs w:val="21"/>
                <w:lang w:val="en-US"/>
              </w:rPr>
              <w:t xml:space="preserve"> to meet the needs of the program.</w:t>
            </w:r>
          </w:p>
          <w:p w14:paraId="622B8B92"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Productivity is not directly linked to program enhancements.</w:t>
            </w:r>
          </w:p>
        </w:tc>
      </w:tr>
      <w:tr w:rsidR="008F217E" w14:paraId="270E22FF" w14:textId="77777777" w:rsidTr="009D5015">
        <w:trPr>
          <w:cantSplit/>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10399BC1" w14:textId="77777777" w:rsidR="008F217E" w:rsidRPr="007E4631" w:rsidRDefault="008F217E" w:rsidP="00BF0143">
            <w:pPr>
              <w:pStyle w:val="Standard"/>
              <w:rPr>
                <w:rFonts w:ascii="Garamond" w:hAnsi="Garamond"/>
                <w:sz w:val="21"/>
                <w:szCs w:val="21"/>
                <w:lang w:val="en-US"/>
              </w:rPr>
            </w:pPr>
            <w:r w:rsidRPr="007E4631">
              <w:rPr>
                <w:rFonts w:ascii="Garamond" w:hAnsi="Garamond"/>
                <w:b/>
                <w:bCs/>
                <w:sz w:val="20"/>
                <w:szCs w:val="20"/>
                <w:u w:val="single"/>
                <w:lang w:val="en-US"/>
              </w:rPr>
              <w:t>Part 3 Academic Program(s) and Emphasis</w:t>
            </w:r>
            <w:r w:rsidRPr="007E4631">
              <w:rPr>
                <w:rFonts w:ascii="Garamond" w:hAnsi="Garamond"/>
                <w:sz w:val="21"/>
                <w:szCs w:val="21"/>
                <w:lang w:val="en-US"/>
              </w:rPr>
              <w:t>: Quality of the program as assessed by its curriculum and impact on students</w:t>
            </w:r>
          </w:p>
          <w:p w14:paraId="0D18F63C" w14:textId="77777777" w:rsidR="008F217E" w:rsidRPr="007E4631" w:rsidRDefault="008F217E" w:rsidP="00BF0143">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1AB1B57" w14:textId="77777777" w:rsidR="008F217E" w:rsidRPr="007E4631" w:rsidRDefault="008F217E" w:rsidP="00BF0143">
            <w:pPr>
              <w:pStyle w:val="Standard"/>
              <w:rPr>
                <w:rFonts w:ascii="Garamond" w:hAnsi="Garamond"/>
                <w:sz w:val="20"/>
                <w:szCs w:val="21"/>
                <w:lang w:val="en-US"/>
              </w:rPr>
            </w:pPr>
            <w:r w:rsidRPr="00F9522E">
              <w:rPr>
                <w:rFonts w:ascii="Garamond" w:hAnsi="Garamond"/>
                <w:sz w:val="20"/>
                <w:szCs w:val="21"/>
                <w:highlight w:val="yellow"/>
                <w:lang w:val="en-US"/>
              </w:rPr>
              <w:t>The program assessment plan is fully implemented and clearly shows both alignment and positive impact of the curriculum on student learning. Measures and populations are clearly explained and integrated into the program.</w:t>
            </w:r>
            <w:r w:rsidRPr="007E4631">
              <w:rPr>
                <w:rFonts w:ascii="Garamond" w:hAnsi="Garamond"/>
                <w:sz w:val="20"/>
                <w:szCs w:val="21"/>
                <w:lang w:val="en-US"/>
              </w:rPr>
              <w:t xml:space="preserve">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C448D47" w14:textId="77777777" w:rsidR="008F217E" w:rsidRPr="007E4631" w:rsidRDefault="008F217E" w:rsidP="00BF0143">
            <w:pPr>
              <w:pStyle w:val="Standard"/>
              <w:rPr>
                <w:rFonts w:ascii="Garamond" w:hAnsi="Garamond"/>
                <w:sz w:val="20"/>
                <w:szCs w:val="20"/>
                <w:lang w:val="en-US"/>
              </w:rPr>
            </w:pPr>
            <w:r w:rsidRPr="498C1574">
              <w:rPr>
                <w:rFonts w:ascii="Garamond" w:hAnsi="Garamond"/>
                <w:sz w:val="20"/>
                <w:szCs w:val="20"/>
                <w:lang w:val="en-US"/>
              </w:rPr>
              <w:t xml:space="preserve">The program assessment </w:t>
            </w:r>
            <w:proofErr w:type="gramStart"/>
            <w:r w:rsidRPr="498C1574">
              <w:rPr>
                <w:rFonts w:ascii="Garamond" w:hAnsi="Garamond"/>
                <w:sz w:val="20"/>
                <w:szCs w:val="20"/>
                <w:lang w:val="en-US"/>
              </w:rPr>
              <w:t>plan,</w:t>
            </w:r>
            <w:proofErr w:type="gramEnd"/>
            <w:r w:rsidRPr="498C1574">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498C1574">
              <w:rPr>
                <w:rFonts w:ascii="Garamond" w:hAnsi="Garamond"/>
                <w:sz w:val="20"/>
                <w:szCs w:val="20"/>
                <w:lang w:val="en-US"/>
              </w:rPr>
              <w:t>does</w:t>
            </w:r>
            <w:proofErr w:type="gramEnd"/>
            <w:r w:rsidRPr="498C1574">
              <w:rPr>
                <w:rFonts w:ascii="Garamond" w:hAnsi="Garamond"/>
                <w:sz w:val="20"/>
                <w:szCs w:val="20"/>
                <w:lang w:val="en-US"/>
              </w:rPr>
              <w:t xml:space="preserve">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tcPr>
          <w:p w14:paraId="1CECD13C" w14:textId="77777777" w:rsidR="008F217E" w:rsidRPr="00872C35" w:rsidRDefault="008F217E" w:rsidP="00BF0143">
            <w:pPr>
              <w:pStyle w:val="Standard"/>
              <w:rPr>
                <w:rFonts w:ascii="Garamond" w:hAnsi="Garamond"/>
                <w:sz w:val="20"/>
                <w:szCs w:val="21"/>
                <w:highlight w:val="yellow"/>
                <w:lang w:val="en-US"/>
              </w:rPr>
            </w:pPr>
            <w:r w:rsidRPr="00F9522E">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4423A8C3"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The assessment plan does not align the curriculum with student learning outcomes or does not demonstrate the impact of the curriculum on student learning.</w:t>
            </w:r>
          </w:p>
        </w:tc>
      </w:tr>
      <w:tr w:rsidR="008F217E" w14:paraId="07F3DF5C" w14:textId="77777777" w:rsidTr="009D5015">
        <w:trPr>
          <w:cantSplit/>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4616887" w14:textId="77777777" w:rsidR="008F217E" w:rsidRPr="007E4631" w:rsidRDefault="008F217E" w:rsidP="00BF0143">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8F217E" w14:paraId="4D31FF6A" w14:textId="77777777" w:rsidTr="009D5015">
        <w:trPr>
          <w:cantSplit/>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31CC7782" w14:textId="77777777" w:rsidR="008F217E" w:rsidRPr="007E4631" w:rsidRDefault="008F217E" w:rsidP="00BF0143">
            <w:pPr>
              <w:pStyle w:val="Standard"/>
              <w:rPr>
                <w:rFonts w:ascii="Garamond" w:hAnsi="Garamond"/>
                <w:b/>
                <w:bCs/>
                <w:sz w:val="21"/>
                <w:szCs w:val="21"/>
                <w:lang w:val="en-US"/>
              </w:rPr>
            </w:pPr>
            <w:r w:rsidRPr="007E4631">
              <w:rPr>
                <w:rFonts w:ascii="Garamond" w:hAnsi="Garamond"/>
                <w:b/>
                <w:bCs/>
                <w:sz w:val="20"/>
                <w:szCs w:val="20"/>
                <w:u w:val="single"/>
                <w:lang w:val="en-US"/>
              </w:rPr>
              <w:lastRenderedPageBreak/>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0C117AB7"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 xml:space="preserve">The program clearly demonstrates importance based on employer </w:t>
            </w:r>
            <w:proofErr w:type="gramStart"/>
            <w:r w:rsidRPr="007E4631">
              <w:rPr>
                <w:rFonts w:ascii="Garamond" w:hAnsi="Garamond"/>
                <w:sz w:val="20"/>
                <w:szCs w:val="21"/>
                <w:lang w:val="en-US"/>
              </w:rPr>
              <w:t>need</w:t>
            </w:r>
            <w:proofErr w:type="gramEnd"/>
            <w:r w:rsidRPr="007E4631">
              <w:rPr>
                <w:rFonts w:ascii="Garamond" w:hAnsi="Garamond"/>
                <w:sz w:val="20"/>
                <w:szCs w:val="21"/>
                <w:lang w:val="en-US"/>
              </w:rPr>
              <w:t xml:space="preserve">, student demand, and the national job outlook. </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59D72B5" w14:textId="77777777" w:rsidR="008F217E" w:rsidRPr="00C453EF" w:rsidRDefault="008F217E" w:rsidP="00BF0143">
            <w:pPr>
              <w:pStyle w:val="Standard"/>
              <w:rPr>
                <w:rFonts w:ascii="Garamond" w:hAnsi="Garamond"/>
                <w:sz w:val="20"/>
                <w:szCs w:val="21"/>
                <w:lang w:val="en-US"/>
              </w:rPr>
            </w:pPr>
            <w:r w:rsidRPr="00F9522E">
              <w:rPr>
                <w:rFonts w:ascii="Garamond" w:hAnsi="Garamond"/>
                <w:sz w:val="20"/>
                <w:szCs w:val="21"/>
                <w:highlight w:val="yellow"/>
                <w:lang w:val="en-US"/>
              </w:rPr>
              <w:t>The program clearly demonstrates importance based on employer need and student demand.</w:t>
            </w:r>
          </w:p>
        </w:tc>
        <w:tc>
          <w:tcPr>
            <w:tcW w:w="2955" w:type="dxa"/>
            <w:tcBorders>
              <w:left w:val="single" w:sz="2" w:space="0" w:color="000000" w:themeColor="text1"/>
              <w:bottom w:val="single" w:sz="2" w:space="0" w:color="000000" w:themeColor="text1"/>
              <w:right w:val="single" w:sz="2" w:space="0" w:color="000000" w:themeColor="text1"/>
            </w:tcBorders>
          </w:tcPr>
          <w:p w14:paraId="54465462" w14:textId="77777777" w:rsidR="008F217E" w:rsidRPr="00C453EF" w:rsidRDefault="008F217E" w:rsidP="00BF0143">
            <w:pPr>
              <w:pStyle w:val="Standard"/>
              <w:rPr>
                <w:rFonts w:ascii="Garamond" w:hAnsi="Garamond"/>
                <w:sz w:val="20"/>
                <w:szCs w:val="20"/>
                <w:highlight w:val="yellow"/>
                <w:lang w:val="en-US"/>
              </w:rPr>
            </w:pPr>
            <w:r w:rsidRPr="00F9522E">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29200A25"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The program data does not indicate student need nor employer demand.</w:t>
            </w:r>
          </w:p>
        </w:tc>
      </w:tr>
      <w:tr w:rsidR="008F217E" w14:paraId="76CEB7D1" w14:textId="77777777" w:rsidTr="009D5015">
        <w:trPr>
          <w:cantSplit/>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12205469" w14:textId="77777777" w:rsidR="008F217E" w:rsidRPr="007E4631" w:rsidRDefault="008F217E" w:rsidP="00BF0143">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7D52FDE2"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 xml:space="preserve">The program clearly demonstrates its progress made on the </w:t>
            </w:r>
            <w:r w:rsidRPr="007E4631">
              <w:rPr>
                <w:rFonts w:ascii="Garamond" w:hAnsi="Garamond"/>
                <w:sz w:val="20"/>
                <w:szCs w:val="20"/>
                <w:lang w:val="en-US"/>
              </w:rPr>
              <w:t>G-PIPER</w:t>
            </w:r>
            <w:r w:rsidRPr="007E4631">
              <w:rPr>
                <w:rFonts w:ascii="Garamond" w:hAnsi="Garamond"/>
                <w:sz w:val="20"/>
                <w:szCs w:val="21"/>
                <w:lang w:val="en-US"/>
              </w:rPr>
              <w:t xml:space="preserve"> and/or SEM plan and </w:t>
            </w:r>
            <w:proofErr w:type="gramStart"/>
            <w:r w:rsidRPr="007E4631">
              <w:rPr>
                <w:rFonts w:ascii="Garamond" w:hAnsi="Garamond"/>
                <w:sz w:val="20"/>
                <w:szCs w:val="21"/>
                <w:lang w:val="en-US"/>
              </w:rPr>
              <w:t>provide</w:t>
            </w:r>
            <w:proofErr w:type="gramEnd"/>
            <w:r w:rsidRPr="007E4631">
              <w:rPr>
                <w:rFonts w:ascii="Garamond" w:hAnsi="Garamond"/>
                <w:sz w:val="20"/>
                <w:szCs w:val="21"/>
                <w:lang w:val="en-US"/>
              </w:rPr>
              <w:t xml:space="preserve"> narrative for at least 3 activities undertaken in the department to support the goals of the </w:t>
            </w:r>
            <w:r w:rsidRPr="007E4631">
              <w:rPr>
                <w:rFonts w:ascii="Garamond" w:hAnsi="Garamond"/>
                <w:sz w:val="20"/>
                <w:szCs w:val="20"/>
                <w:lang w:val="en-US"/>
              </w:rPr>
              <w:t>G-PIPER</w:t>
            </w:r>
            <w:r w:rsidRPr="007E4631">
              <w:rPr>
                <w:rFonts w:ascii="Garamond" w:hAnsi="Garamond"/>
                <w:sz w:val="20"/>
                <w:szCs w:val="21"/>
                <w:lang w:val="en-US"/>
              </w:rPr>
              <w:t xml:space="preserve"> and/or SEM Plan.</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3E2BAB7" w14:textId="77777777" w:rsidR="008F217E" w:rsidRPr="007E4631" w:rsidRDefault="008F217E" w:rsidP="00BF0143">
            <w:pPr>
              <w:pStyle w:val="Standard"/>
              <w:rPr>
                <w:rFonts w:ascii="Garamond" w:hAnsi="Garamond"/>
                <w:sz w:val="20"/>
                <w:szCs w:val="21"/>
                <w:lang w:val="en-US"/>
              </w:rPr>
            </w:pPr>
            <w:r w:rsidRPr="00F9522E">
              <w:rPr>
                <w:rFonts w:ascii="Garamond" w:hAnsi="Garamond"/>
                <w:sz w:val="20"/>
                <w:szCs w:val="21"/>
                <w:highlight w:val="yellow"/>
                <w:lang w:val="en-US"/>
              </w:rPr>
              <w:t xml:space="preserve">The program demonstrates its progress made on the </w:t>
            </w:r>
            <w:r w:rsidRPr="00F9522E">
              <w:rPr>
                <w:rFonts w:ascii="Garamond" w:hAnsi="Garamond"/>
                <w:sz w:val="20"/>
                <w:szCs w:val="20"/>
                <w:highlight w:val="yellow"/>
                <w:lang w:val="en-US"/>
              </w:rPr>
              <w:t>G-PIPER</w:t>
            </w:r>
            <w:r w:rsidRPr="00F9522E">
              <w:rPr>
                <w:rFonts w:ascii="Garamond" w:hAnsi="Garamond"/>
                <w:sz w:val="20"/>
                <w:szCs w:val="21"/>
                <w:highlight w:val="yellow"/>
                <w:lang w:val="en-US"/>
              </w:rPr>
              <w:t xml:space="preserve"> and/or SEM plan and </w:t>
            </w:r>
            <w:proofErr w:type="gramStart"/>
            <w:r w:rsidRPr="00F9522E">
              <w:rPr>
                <w:rFonts w:ascii="Garamond" w:hAnsi="Garamond"/>
                <w:sz w:val="20"/>
                <w:szCs w:val="21"/>
                <w:highlight w:val="yellow"/>
                <w:lang w:val="en-US"/>
              </w:rPr>
              <w:t>provide</w:t>
            </w:r>
            <w:proofErr w:type="gramEnd"/>
            <w:r w:rsidRPr="00F9522E">
              <w:rPr>
                <w:rFonts w:ascii="Garamond" w:hAnsi="Garamond"/>
                <w:sz w:val="20"/>
                <w:szCs w:val="21"/>
                <w:highlight w:val="yellow"/>
                <w:lang w:val="en-US"/>
              </w:rPr>
              <w:t xml:space="preserve"> narrative for at least 2 activities undertaken in the department to support the goals of the </w:t>
            </w:r>
            <w:r w:rsidRPr="00F9522E">
              <w:rPr>
                <w:rFonts w:ascii="Garamond" w:hAnsi="Garamond"/>
                <w:sz w:val="20"/>
                <w:szCs w:val="20"/>
                <w:highlight w:val="yellow"/>
                <w:lang w:val="en-US"/>
              </w:rPr>
              <w:t xml:space="preserve">G-PIPER </w:t>
            </w:r>
            <w:r w:rsidRPr="00F9522E">
              <w:rPr>
                <w:rFonts w:ascii="Garamond" w:hAnsi="Garamond"/>
                <w:sz w:val="20"/>
                <w:szCs w:val="21"/>
                <w:highlight w:val="yellow"/>
                <w:lang w:val="en-US"/>
              </w:rPr>
              <w:t>and/or SEM Plan.</w:t>
            </w:r>
          </w:p>
        </w:tc>
        <w:tc>
          <w:tcPr>
            <w:tcW w:w="2955" w:type="dxa"/>
            <w:tcBorders>
              <w:left w:val="single" w:sz="2" w:space="0" w:color="000000" w:themeColor="text1"/>
              <w:bottom w:val="single" w:sz="2" w:space="0" w:color="000000" w:themeColor="text1"/>
              <w:right w:val="single" w:sz="2" w:space="0" w:color="000000" w:themeColor="text1"/>
            </w:tcBorders>
          </w:tcPr>
          <w:p w14:paraId="5C21E2CF"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 xml:space="preserve">The program demonstrates its progress made on the </w:t>
            </w:r>
            <w:r w:rsidRPr="007E4631">
              <w:rPr>
                <w:rFonts w:ascii="Garamond" w:hAnsi="Garamond"/>
                <w:sz w:val="20"/>
                <w:szCs w:val="20"/>
                <w:lang w:val="en-US"/>
              </w:rPr>
              <w:t>G-PIPER</w:t>
            </w:r>
            <w:r w:rsidRPr="007E4631">
              <w:rPr>
                <w:rFonts w:ascii="Garamond" w:hAnsi="Garamond"/>
                <w:sz w:val="20"/>
                <w:szCs w:val="21"/>
                <w:lang w:val="en-US"/>
              </w:rPr>
              <w:t xml:space="preserve"> and/or SEM plan and </w:t>
            </w:r>
            <w:proofErr w:type="gramStart"/>
            <w:r w:rsidRPr="007E4631">
              <w:rPr>
                <w:rFonts w:ascii="Garamond" w:hAnsi="Garamond"/>
                <w:sz w:val="20"/>
                <w:szCs w:val="21"/>
                <w:lang w:val="en-US"/>
              </w:rPr>
              <w:t>provide</w:t>
            </w:r>
            <w:proofErr w:type="gramEnd"/>
            <w:r w:rsidRPr="007E4631">
              <w:rPr>
                <w:rFonts w:ascii="Garamond" w:hAnsi="Garamond"/>
                <w:sz w:val="20"/>
                <w:szCs w:val="21"/>
                <w:lang w:val="en-US"/>
              </w:rPr>
              <w:t xml:space="preserve"> narrative for at least 1 activity undertaken in the department to support the goals of the </w:t>
            </w:r>
            <w:r w:rsidRPr="007E4631">
              <w:rPr>
                <w:rFonts w:ascii="Garamond" w:hAnsi="Garamond"/>
                <w:sz w:val="20"/>
                <w:szCs w:val="20"/>
                <w:lang w:val="en-US"/>
              </w:rPr>
              <w:t xml:space="preserve">G-PIPER </w:t>
            </w:r>
            <w:r w:rsidRPr="007E4631">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1B07016F" w14:textId="77777777" w:rsidR="008F217E" w:rsidRPr="00F9522E" w:rsidRDefault="008F217E" w:rsidP="00BF0143">
            <w:pPr>
              <w:pStyle w:val="Standard"/>
              <w:rPr>
                <w:rFonts w:ascii="Garamond" w:hAnsi="Garamond"/>
                <w:sz w:val="20"/>
                <w:szCs w:val="21"/>
                <w:lang w:val="en-US"/>
              </w:rPr>
            </w:pPr>
            <w:r w:rsidRPr="00F9522E">
              <w:rPr>
                <w:rFonts w:ascii="Garamond" w:hAnsi="Garamond"/>
                <w:sz w:val="20"/>
                <w:szCs w:val="21"/>
                <w:lang w:val="en-US"/>
              </w:rPr>
              <w:t xml:space="preserve">The program does not demonstrate its progress made on the </w:t>
            </w:r>
            <w:r w:rsidRPr="00F9522E">
              <w:rPr>
                <w:rFonts w:ascii="Garamond" w:hAnsi="Garamond"/>
                <w:sz w:val="20"/>
                <w:szCs w:val="20"/>
                <w:lang w:val="en-US"/>
              </w:rPr>
              <w:t xml:space="preserve">G-PIPER </w:t>
            </w:r>
            <w:r w:rsidRPr="00F9522E">
              <w:rPr>
                <w:rFonts w:ascii="Garamond" w:hAnsi="Garamond"/>
                <w:sz w:val="20"/>
                <w:szCs w:val="21"/>
                <w:lang w:val="en-US"/>
              </w:rPr>
              <w:t>and/or SEM plan or provide narrative on activities undertaken in the department to support the goals of the G-PIPER and/or SEM Plan.</w:t>
            </w:r>
          </w:p>
        </w:tc>
      </w:tr>
      <w:tr w:rsidR="008F217E" w14:paraId="266ECA06" w14:textId="77777777" w:rsidTr="009D5015">
        <w:trPr>
          <w:cantSplit/>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36ECB7A" w14:textId="77777777" w:rsidR="008F217E" w:rsidRPr="007E4631" w:rsidRDefault="008F217E" w:rsidP="00BF0143">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C80FF94" w14:textId="77777777" w:rsidR="008F217E" w:rsidRPr="00E62DCE" w:rsidRDefault="008F217E" w:rsidP="00BF0143">
            <w:pPr>
              <w:pStyle w:val="Standard"/>
              <w:rPr>
                <w:rFonts w:ascii="Garamond" w:hAnsi="Garamond"/>
                <w:sz w:val="20"/>
                <w:szCs w:val="20"/>
                <w:highlight w:val="yellow"/>
                <w:lang w:val="en-US"/>
              </w:rPr>
            </w:pPr>
            <w:r w:rsidRPr="00E62DCE">
              <w:rPr>
                <w:rFonts w:ascii="Garamond" w:hAnsi="Garamond"/>
                <w:sz w:val="20"/>
                <w:szCs w:val="20"/>
                <w:highlight w:val="yellow"/>
                <w:lang w:val="en-US"/>
              </w:rPr>
              <w:t xml:space="preserve">The program demonstrates its value with noted exemplary service to the discipline, to the university, and beyond.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BD9BF22" w14:textId="77777777" w:rsidR="008F217E" w:rsidRPr="007E4631" w:rsidRDefault="008F217E" w:rsidP="00BF0143">
            <w:pPr>
              <w:pStyle w:val="Standard"/>
              <w:rPr>
                <w:rFonts w:ascii="Garamond" w:hAnsi="Garamond"/>
                <w:sz w:val="20"/>
                <w:szCs w:val="21"/>
                <w:lang w:val="en-US"/>
              </w:rPr>
            </w:pPr>
            <w:r w:rsidRPr="00E62DCE">
              <w:rPr>
                <w:rFonts w:ascii="Garamond" w:hAnsi="Garamond"/>
                <w:sz w:val="20"/>
                <w:szCs w:val="21"/>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6B866A9E" w14:textId="77777777" w:rsidR="008F217E" w:rsidRPr="007E4631" w:rsidRDefault="008F217E" w:rsidP="00BF0143">
            <w:pPr>
              <w:pStyle w:val="Standard"/>
              <w:rPr>
                <w:rFonts w:ascii="Garamond" w:hAnsi="Garamond"/>
                <w:sz w:val="20"/>
                <w:szCs w:val="20"/>
                <w:lang w:val="en-US"/>
              </w:rPr>
            </w:pPr>
            <w:r w:rsidRPr="27CDDD03">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1EB52590" w14:textId="77777777" w:rsidR="008F217E" w:rsidRPr="007E4631" w:rsidRDefault="008F217E" w:rsidP="00BF0143">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8F217E" w14:paraId="4FA81669" w14:textId="77777777" w:rsidTr="009D5015">
        <w:trPr>
          <w:cantSplit/>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3491150" w14:textId="77777777" w:rsidR="008F217E" w:rsidRPr="007E4631" w:rsidRDefault="008F217E" w:rsidP="00BF0143">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2529E854" w14:textId="77777777" w:rsidR="008F217E" w:rsidRPr="007E4631" w:rsidRDefault="008F217E" w:rsidP="00BF0143">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53C2B62F" w14:textId="77777777" w:rsidR="008F217E" w:rsidRPr="007E4631" w:rsidRDefault="008F217E" w:rsidP="00BF0143">
            <w:pPr>
              <w:autoSpaceDE w:val="0"/>
              <w:adjustRightInd w:val="0"/>
              <w:rPr>
                <w:rFonts w:ascii="Garamond" w:hAnsi="Garamond"/>
                <w:sz w:val="20"/>
                <w:szCs w:val="20"/>
              </w:rPr>
            </w:pPr>
            <w:r w:rsidRPr="7A05B192">
              <w:rPr>
                <w:rFonts w:ascii="Garamond" w:hAnsi="Garamond" w:cs="AGaramondPro-Regular"/>
                <w:sz w:val="20"/>
                <w:szCs w:val="20"/>
              </w:rPr>
              <w:t xml:space="preserve">The program has made changes based on </w:t>
            </w:r>
            <w:proofErr w:type="gramStart"/>
            <w:r w:rsidRPr="7A05B192">
              <w:rPr>
                <w:rFonts w:ascii="Garamond" w:hAnsi="Garamond" w:cs="AGaramondPro-Regular"/>
                <w:sz w:val="20"/>
                <w:szCs w:val="20"/>
              </w:rPr>
              <w:t>the data</w:t>
            </w:r>
            <w:proofErr w:type="gramEnd"/>
            <w:r w:rsidRPr="7A05B192">
              <w:rPr>
                <w:rFonts w:ascii="Garamond" w:hAnsi="Garamond" w:cs="AGaramondPro-Regular"/>
                <w:sz w:val="20"/>
                <w:szCs w:val="20"/>
              </w:rPr>
              <w:t xml:space="preserve"> and has systematically studied the effects of any changes </w:t>
            </w:r>
            <w:r w:rsidRPr="001B1458">
              <w:rPr>
                <w:rFonts w:ascii="Garamond" w:hAnsi="Garamond" w:cs="AGaramondPro-Regular"/>
                <w:sz w:val="20"/>
                <w:szCs w:val="20"/>
              </w:rPr>
              <w:t xml:space="preserve">to </w:t>
            </w:r>
            <w:proofErr w:type="gramStart"/>
            <w:r w:rsidRPr="001B1458">
              <w:rPr>
                <w:rFonts w:ascii="Garamond" w:hAnsi="Garamond" w:cs="AGaramondPro-Regular"/>
                <w:sz w:val="20"/>
                <w:szCs w:val="20"/>
              </w:rPr>
              <w:t>assure</w:t>
            </w:r>
            <w:proofErr w:type="gramEnd"/>
            <w:r w:rsidRPr="001B1458">
              <w:rPr>
                <w:rFonts w:ascii="Garamond" w:hAnsi="Garamond" w:cs="AGaramondPro-Regular"/>
                <w:sz w:val="20"/>
                <w:szCs w:val="20"/>
              </w:rPr>
              <w:t xml:space="preserve"> that</w:t>
            </w:r>
            <w:r w:rsidRPr="7A05B192">
              <w:rPr>
                <w:rFonts w:ascii="Garamond" w:hAnsi="Garamond" w:cs="AGaramondPro-Regular"/>
                <w:sz w:val="20"/>
                <w:szCs w:val="20"/>
              </w:rPr>
              <w:t xml:space="preserve"> programs are strengthened without adverse consequences. Shows significant program improvement </w:t>
            </w:r>
            <w:proofErr w:type="gramStart"/>
            <w:r w:rsidRPr="7A05B192">
              <w:rPr>
                <w:rFonts w:ascii="Garamond" w:hAnsi="Garamond" w:cs="AGaramondPro-Regular"/>
                <w:sz w:val="20"/>
                <w:szCs w:val="20"/>
              </w:rPr>
              <w:t>as a result of</w:t>
            </w:r>
            <w:proofErr w:type="gramEnd"/>
            <w:r w:rsidRPr="7A05B192">
              <w:rPr>
                <w:rFonts w:ascii="Garamond" w:hAnsi="Garamond" w:cs="AGaramondPro-Regular"/>
                <w:sz w:val="20"/>
                <w:szCs w:val="20"/>
              </w:rPr>
              <w:t xml:space="preserve"> feedback loop.</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FD4077B" w14:textId="77777777" w:rsidR="008F217E" w:rsidRPr="007E4631" w:rsidRDefault="008F217E" w:rsidP="00BF0143">
            <w:pPr>
              <w:autoSpaceDE w:val="0"/>
              <w:adjustRightInd w:val="0"/>
              <w:rPr>
                <w:rFonts w:ascii="Garamond" w:hAnsi="Garamond"/>
                <w:sz w:val="20"/>
                <w:szCs w:val="20"/>
              </w:rPr>
            </w:pPr>
            <w:r w:rsidRPr="00F9522E">
              <w:rPr>
                <w:rFonts w:ascii="Garamond" w:hAnsi="Garamond" w:cs="AGaramondPro-Regular"/>
                <w:sz w:val="20"/>
                <w:szCs w:val="20"/>
                <w:highlight w:val="yellow"/>
              </w:rPr>
              <w:t>The program regularly uses data to evaluate student performance and the efficacy of its courses and programs. Changes made using assessments are documented, although results from those changes are yet to be seen</w:t>
            </w:r>
            <w:r w:rsidRPr="498C1574">
              <w:rPr>
                <w:rFonts w:ascii="Garamond" w:hAnsi="Garamond" w:cs="AGaramondPro-Regular"/>
                <w:sz w:val="20"/>
                <w:szCs w:val="20"/>
              </w:rPr>
              <w:t>.</w:t>
            </w:r>
          </w:p>
        </w:tc>
        <w:tc>
          <w:tcPr>
            <w:tcW w:w="2955" w:type="dxa"/>
            <w:tcBorders>
              <w:left w:val="single" w:sz="2" w:space="0" w:color="000000" w:themeColor="text1"/>
              <w:bottom w:val="single" w:sz="2" w:space="0" w:color="000000" w:themeColor="text1"/>
              <w:right w:val="single" w:sz="2" w:space="0" w:color="000000" w:themeColor="text1"/>
            </w:tcBorders>
          </w:tcPr>
          <w:p w14:paraId="342FF4CB" w14:textId="77777777" w:rsidR="008F217E" w:rsidRPr="007E4631" w:rsidRDefault="008F217E" w:rsidP="00BF0143">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2ECED402" w14:textId="77777777" w:rsidR="008F217E" w:rsidRPr="00F9522E" w:rsidRDefault="008F217E" w:rsidP="00BF0143">
            <w:pPr>
              <w:autoSpaceDE w:val="0"/>
              <w:adjustRightInd w:val="0"/>
              <w:rPr>
                <w:rFonts w:ascii="Garamond" w:hAnsi="Garamond" w:cs="AGaramondPro-Regular"/>
                <w:sz w:val="20"/>
                <w:szCs w:val="21"/>
              </w:rPr>
            </w:pPr>
            <w:r w:rsidRPr="00F9522E">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3200"/>
        <w:gridCol w:w="11318"/>
      </w:tblGrid>
      <w:tr w:rsidR="008F217E" w:rsidRPr="005B284C" w14:paraId="234A8813" w14:textId="77777777" w:rsidTr="00BF0143">
        <w:trPr>
          <w:trHeight w:val="422"/>
        </w:trPr>
        <w:tc>
          <w:tcPr>
            <w:tcW w:w="3200" w:type="dxa"/>
          </w:tcPr>
          <w:p w14:paraId="4BCBC580" w14:textId="77777777" w:rsidR="008F217E" w:rsidRPr="005B284C" w:rsidRDefault="008F217E" w:rsidP="00BF0143">
            <w:pPr>
              <w:rPr>
                <w:rFonts w:ascii="Garamond" w:hAnsi="Garamond"/>
                <w:szCs w:val="28"/>
              </w:rPr>
            </w:pPr>
            <w:r w:rsidRPr="005B284C">
              <w:rPr>
                <w:rFonts w:ascii="Garamond" w:hAnsi="Garamond"/>
                <w:szCs w:val="28"/>
              </w:rPr>
              <w:t>Degrees Offered:</w:t>
            </w:r>
          </w:p>
        </w:tc>
        <w:tc>
          <w:tcPr>
            <w:tcW w:w="11318" w:type="dxa"/>
          </w:tcPr>
          <w:p w14:paraId="63648B8D" w14:textId="77777777" w:rsidR="008F217E" w:rsidRPr="005B284C" w:rsidRDefault="008F217E" w:rsidP="00BF0143">
            <w:pPr>
              <w:rPr>
                <w:rFonts w:ascii="Garamond" w:hAnsi="Garamond"/>
                <w:szCs w:val="28"/>
              </w:rPr>
            </w:pPr>
            <w:r>
              <w:rPr>
                <w:rFonts w:ascii="Garamond" w:hAnsi="Garamond"/>
                <w:szCs w:val="28"/>
              </w:rPr>
              <w:t>BA-</w:t>
            </w:r>
            <w:proofErr w:type="spellStart"/>
            <w:r>
              <w:rPr>
                <w:rFonts w:ascii="Garamond" w:hAnsi="Garamond"/>
                <w:szCs w:val="28"/>
              </w:rPr>
              <w:t>CSD</w:t>
            </w:r>
            <w:proofErr w:type="spellEnd"/>
            <w:r>
              <w:rPr>
                <w:rFonts w:ascii="Garamond" w:hAnsi="Garamond"/>
                <w:szCs w:val="28"/>
              </w:rPr>
              <w:t>, MA-</w:t>
            </w:r>
            <w:proofErr w:type="spellStart"/>
            <w:r>
              <w:rPr>
                <w:rFonts w:ascii="Garamond" w:hAnsi="Garamond"/>
                <w:szCs w:val="28"/>
              </w:rPr>
              <w:t>CSD</w:t>
            </w:r>
            <w:proofErr w:type="spellEnd"/>
            <w:r>
              <w:rPr>
                <w:rFonts w:ascii="Garamond" w:hAnsi="Garamond"/>
                <w:szCs w:val="28"/>
              </w:rPr>
              <w:t>, Doctor of Audiology, Doctor of Philosophy</w:t>
            </w:r>
          </w:p>
        </w:tc>
      </w:tr>
      <w:tr w:rsidR="008F217E" w:rsidRPr="005B284C" w14:paraId="08BBB7D7" w14:textId="77777777" w:rsidTr="00BF0143">
        <w:trPr>
          <w:trHeight w:val="260"/>
        </w:trPr>
        <w:tc>
          <w:tcPr>
            <w:tcW w:w="3200" w:type="dxa"/>
          </w:tcPr>
          <w:p w14:paraId="7D53114C" w14:textId="77777777" w:rsidR="008F217E" w:rsidRPr="005B284C" w:rsidRDefault="008F217E" w:rsidP="00BF0143">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11318" w:type="dxa"/>
          </w:tcPr>
          <w:p w14:paraId="76CB8CFD" w14:textId="77777777" w:rsidR="008F217E" w:rsidRDefault="008F217E" w:rsidP="00BF0143">
            <w:pPr>
              <w:rPr>
                <w:rFonts w:ascii="Garamond" w:hAnsi="Garamond"/>
                <w:szCs w:val="28"/>
              </w:rPr>
            </w:pPr>
            <w:r>
              <w:rPr>
                <w:rFonts w:ascii="Garamond" w:hAnsi="Garamond"/>
                <w:szCs w:val="28"/>
              </w:rPr>
              <w:t xml:space="preserve">PhD program: Number of graduates AY2019-2020; 2020-2021; 2021-2022. Program has not had an average of 2 or more graduates over the most recent </w:t>
            </w:r>
            <w:proofErr w:type="gramStart"/>
            <w:r>
              <w:rPr>
                <w:rFonts w:ascii="Garamond" w:hAnsi="Garamond"/>
                <w:szCs w:val="28"/>
              </w:rPr>
              <w:t>5 year</w:t>
            </w:r>
            <w:proofErr w:type="gramEnd"/>
            <w:r>
              <w:rPr>
                <w:rFonts w:ascii="Garamond" w:hAnsi="Garamond"/>
                <w:szCs w:val="28"/>
              </w:rPr>
              <w:t xml:space="preserve"> period (graduates 2015-2023 were 3,1,1,0,2,1,1,1) </w:t>
            </w:r>
          </w:p>
          <w:p w14:paraId="79ECB3D4" w14:textId="77777777" w:rsidR="008F217E" w:rsidRPr="00192822" w:rsidRDefault="008F217E" w:rsidP="00BF0143">
            <w:pPr>
              <w:rPr>
                <w:rFonts w:ascii="Garamond" w:hAnsi="Garamond"/>
                <w:szCs w:val="28"/>
              </w:rPr>
            </w:pPr>
            <w:r>
              <w:rPr>
                <w:rFonts w:ascii="Garamond" w:hAnsi="Garamond"/>
                <w:szCs w:val="28"/>
              </w:rPr>
              <w:t xml:space="preserve">Audiology Program: Number of doctoral graduates AY2019-2020 only – was not concern with </w:t>
            </w:r>
            <w:proofErr w:type="gramStart"/>
            <w:r>
              <w:rPr>
                <w:rFonts w:ascii="Garamond" w:hAnsi="Garamond"/>
                <w:szCs w:val="28"/>
              </w:rPr>
              <w:t>5 year</w:t>
            </w:r>
            <w:proofErr w:type="gramEnd"/>
            <w:r>
              <w:rPr>
                <w:rFonts w:ascii="Garamond" w:hAnsi="Garamond"/>
                <w:szCs w:val="28"/>
              </w:rPr>
              <w:t xml:space="preserve"> avg. which was 6 based on # of graduates the last 5 years: 5,5,8,6,6  - </w:t>
            </w:r>
          </w:p>
        </w:tc>
      </w:tr>
      <w:tr w:rsidR="008F217E" w:rsidRPr="005B284C" w14:paraId="18BD2B6F" w14:textId="77777777" w:rsidTr="00BF0143">
        <w:trPr>
          <w:trHeight w:val="188"/>
        </w:trPr>
        <w:tc>
          <w:tcPr>
            <w:tcW w:w="3200" w:type="dxa"/>
            <w:shd w:val="clear" w:color="auto" w:fill="D9D9D9" w:themeFill="background1" w:themeFillShade="D9"/>
          </w:tcPr>
          <w:p w14:paraId="24887545" w14:textId="77777777" w:rsidR="008F217E" w:rsidRPr="005B284C" w:rsidRDefault="008F217E" w:rsidP="00BF0143">
            <w:pPr>
              <w:rPr>
                <w:rFonts w:ascii="Garamond" w:hAnsi="Garamond"/>
                <w:szCs w:val="28"/>
              </w:rPr>
            </w:pPr>
          </w:p>
        </w:tc>
        <w:tc>
          <w:tcPr>
            <w:tcW w:w="11318" w:type="dxa"/>
            <w:shd w:val="clear" w:color="auto" w:fill="D9D9D9" w:themeFill="background1" w:themeFillShade="D9"/>
          </w:tcPr>
          <w:p w14:paraId="22079A74" w14:textId="77777777" w:rsidR="008F217E" w:rsidRPr="005B284C" w:rsidRDefault="008F217E" w:rsidP="00BF0143">
            <w:pPr>
              <w:rPr>
                <w:rFonts w:ascii="Garamond" w:hAnsi="Garamond"/>
                <w:szCs w:val="28"/>
              </w:rPr>
            </w:pPr>
          </w:p>
        </w:tc>
      </w:tr>
      <w:tr w:rsidR="008F217E" w:rsidRPr="005B284C" w14:paraId="5789929B" w14:textId="77777777" w:rsidTr="00BF0143">
        <w:trPr>
          <w:trHeight w:val="836"/>
        </w:trPr>
        <w:tc>
          <w:tcPr>
            <w:tcW w:w="3200" w:type="dxa"/>
          </w:tcPr>
          <w:p w14:paraId="2C380C41" w14:textId="77777777" w:rsidR="008F217E" w:rsidRPr="005B284C" w:rsidRDefault="008F217E" w:rsidP="00BF0143">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11318" w:type="dxa"/>
          </w:tcPr>
          <w:p w14:paraId="7D3AE5A9" w14:textId="77777777" w:rsidR="008F217E" w:rsidRPr="00E95733" w:rsidRDefault="008F217E" w:rsidP="00BF0143">
            <w:r>
              <w:t xml:space="preserve">Table 7 reflects response to recommendations from previous review </w:t>
            </w:r>
          </w:p>
        </w:tc>
      </w:tr>
      <w:tr w:rsidR="008F217E" w:rsidRPr="005B284C" w14:paraId="36DAC44A" w14:textId="77777777" w:rsidTr="00BF0143">
        <w:trPr>
          <w:trHeight w:val="126"/>
        </w:trPr>
        <w:tc>
          <w:tcPr>
            <w:tcW w:w="3200" w:type="dxa"/>
            <w:shd w:val="clear" w:color="auto" w:fill="D9D9D9" w:themeFill="background1" w:themeFillShade="D9"/>
          </w:tcPr>
          <w:p w14:paraId="53CA3B38" w14:textId="77777777" w:rsidR="008F217E" w:rsidRPr="005B284C" w:rsidRDefault="008F217E" w:rsidP="00BF0143">
            <w:pPr>
              <w:rPr>
                <w:rFonts w:ascii="Garamond" w:hAnsi="Garamond"/>
                <w:szCs w:val="28"/>
              </w:rPr>
            </w:pPr>
          </w:p>
        </w:tc>
        <w:tc>
          <w:tcPr>
            <w:tcW w:w="11318" w:type="dxa"/>
            <w:shd w:val="clear" w:color="auto" w:fill="D9D9D9" w:themeFill="background1" w:themeFillShade="D9"/>
          </w:tcPr>
          <w:p w14:paraId="104EB74D" w14:textId="77777777" w:rsidR="008F217E" w:rsidRPr="005B284C" w:rsidRDefault="008F217E" w:rsidP="00BF0143">
            <w:pPr>
              <w:rPr>
                <w:rFonts w:ascii="Garamond" w:hAnsi="Garamond"/>
                <w:szCs w:val="28"/>
              </w:rPr>
            </w:pPr>
          </w:p>
        </w:tc>
      </w:tr>
      <w:tr w:rsidR="008F217E" w:rsidRPr="005B284C" w14:paraId="3C6F2DE3" w14:textId="77777777" w:rsidTr="00BF0143">
        <w:trPr>
          <w:trHeight w:val="1583"/>
        </w:trPr>
        <w:tc>
          <w:tcPr>
            <w:tcW w:w="3200" w:type="dxa"/>
          </w:tcPr>
          <w:p w14:paraId="01A91105" w14:textId="77777777" w:rsidR="008F217E" w:rsidRPr="005B284C" w:rsidRDefault="008F217E" w:rsidP="00BF0143">
            <w:pPr>
              <w:rPr>
                <w:rFonts w:ascii="Garamond" w:hAnsi="Garamond"/>
                <w:szCs w:val="28"/>
              </w:rPr>
            </w:pPr>
            <w:r>
              <w:rPr>
                <w:rFonts w:ascii="Garamond" w:hAnsi="Garamond"/>
                <w:szCs w:val="28"/>
              </w:rPr>
              <w:lastRenderedPageBreak/>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11318" w:type="dxa"/>
          </w:tcPr>
          <w:p w14:paraId="4DFEA0E4" w14:textId="77777777" w:rsidR="008F217E" w:rsidRPr="00362AA4" w:rsidRDefault="008F217E" w:rsidP="00BF0143">
            <w:pPr>
              <w:ind w:left="-74"/>
              <w:rPr>
                <w:rFonts w:ascii="Aptos" w:eastAsia="Aptos" w:hAnsi="Aptos" w:cs="Aptos"/>
              </w:rPr>
            </w:pPr>
            <w:r w:rsidRPr="00D14402">
              <w:rPr>
                <w:rFonts w:ascii="Garamond" w:eastAsia="Aptos" w:hAnsi="Garamond" w:cs="Aptos"/>
              </w:rPr>
              <w:t xml:space="preserve">The Communication Sciences and Disorders program exemplifies Wichita State University's mission by serving as a vital educational, cultural, and economic driver through its commitment to preparing highly competent scholar-practitioners in speech-language pathology and audiology. With a strong emphasis on applied learning, interdisciplinary collaboration, and community engagement, the program empowers students to address real-world challenges in both educational and medical settings. Through its nationally recognized clinic and innovative curriculum, </w:t>
            </w:r>
            <w:proofErr w:type="spellStart"/>
            <w:r w:rsidRPr="00D14402">
              <w:rPr>
                <w:rFonts w:ascii="Garamond" w:eastAsia="Aptos" w:hAnsi="Garamond" w:cs="Aptos"/>
              </w:rPr>
              <w:t>CSD</w:t>
            </w:r>
            <w:proofErr w:type="spellEnd"/>
            <w:r w:rsidRPr="00D14402">
              <w:rPr>
                <w:rFonts w:ascii="Garamond" w:eastAsia="Aptos" w:hAnsi="Garamond" w:cs="Aptos"/>
              </w:rPr>
              <w:t xml:space="preserve"> fosters leadership, research, and </w:t>
            </w:r>
            <w:proofErr w:type="gramStart"/>
            <w:r w:rsidRPr="00D14402">
              <w:rPr>
                <w:rFonts w:ascii="Garamond" w:eastAsia="Aptos" w:hAnsi="Garamond" w:cs="Aptos"/>
              </w:rPr>
              <w:t>service</w:t>
            </w:r>
            <w:proofErr w:type="gramEnd"/>
            <w:r w:rsidRPr="00D14402">
              <w:rPr>
                <w:rFonts w:ascii="Garamond" w:eastAsia="Aptos" w:hAnsi="Garamond" w:cs="Aptos"/>
              </w:rPr>
              <w:t xml:space="preserve"> that directly benefit the people and communities of Kansas and beyond.</w:t>
            </w:r>
          </w:p>
        </w:tc>
      </w:tr>
      <w:tr w:rsidR="008F217E" w:rsidRPr="005B284C" w14:paraId="499574B6" w14:textId="77777777" w:rsidTr="00BF0143">
        <w:trPr>
          <w:trHeight w:val="368"/>
        </w:trPr>
        <w:tc>
          <w:tcPr>
            <w:tcW w:w="3200" w:type="dxa"/>
          </w:tcPr>
          <w:p w14:paraId="1040215A" w14:textId="77777777" w:rsidR="008F217E" w:rsidRPr="005B284C" w:rsidRDefault="008F217E" w:rsidP="00BF0143">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074C42E7" w14:textId="77777777" w:rsidR="008F217E" w:rsidRPr="005B284C" w:rsidRDefault="008F217E" w:rsidP="00BF0143">
            <w:pPr>
              <w:rPr>
                <w:rFonts w:ascii="Garamond" w:hAnsi="Garamond"/>
                <w:szCs w:val="28"/>
              </w:rPr>
            </w:pPr>
          </w:p>
        </w:tc>
        <w:tc>
          <w:tcPr>
            <w:tcW w:w="11318" w:type="dxa"/>
          </w:tcPr>
          <w:p w14:paraId="13AF5D28" w14:textId="77777777" w:rsidR="008F217E" w:rsidRPr="00362AA4" w:rsidRDefault="008F217E" w:rsidP="00BF0143">
            <w:pPr>
              <w:rPr>
                <w:rFonts w:ascii="Garamond" w:hAnsi="Garamond"/>
              </w:rPr>
            </w:pPr>
            <w:r>
              <w:rPr>
                <w:rFonts w:ascii="Garamond" w:hAnsi="Garamond"/>
              </w:rPr>
              <w:t xml:space="preserve">Dept is focusing on growth in each of the programs, specifically with the </w:t>
            </w:r>
            <w:r w:rsidRPr="00D14402">
              <w:rPr>
                <w:rFonts w:ascii="Garamond" w:hAnsi="Garamond"/>
              </w:rPr>
              <w:t>BA-</w:t>
            </w:r>
            <w:proofErr w:type="spellStart"/>
            <w:r w:rsidRPr="00D14402">
              <w:rPr>
                <w:rFonts w:ascii="Garamond" w:hAnsi="Garamond"/>
              </w:rPr>
              <w:t>CSD</w:t>
            </w:r>
            <w:proofErr w:type="spellEnd"/>
            <w:r w:rsidRPr="00D14402">
              <w:rPr>
                <w:rFonts w:ascii="Garamond" w:hAnsi="Garamond"/>
              </w:rPr>
              <w:t xml:space="preserve"> program</w:t>
            </w:r>
            <w:r>
              <w:rPr>
                <w:rFonts w:ascii="Garamond" w:hAnsi="Garamond"/>
              </w:rPr>
              <w:t>.</w:t>
            </w:r>
          </w:p>
        </w:tc>
      </w:tr>
      <w:tr w:rsidR="008F217E" w:rsidRPr="005B284C" w14:paraId="3C54DE56" w14:textId="77777777" w:rsidTr="00BF0143">
        <w:trPr>
          <w:trHeight w:val="394"/>
        </w:trPr>
        <w:tc>
          <w:tcPr>
            <w:tcW w:w="3200" w:type="dxa"/>
          </w:tcPr>
          <w:p w14:paraId="05AB5844" w14:textId="77777777" w:rsidR="008F217E" w:rsidRPr="005B284C" w:rsidRDefault="008F217E" w:rsidP="00BF0143">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1965DCA2" w14:textId="77777777" w:rsidR="008F217E" w:rsidRPr="005B284C" w:rsidRDefault="008F217E" w:rsidP="00BF0143">
            <w:pPr>
              <w:rPr>
                <w:rFonts w:ascii="Garamond" w:hAnsi="Garamond"/>
                <w:szCs w:val="28"/>
              </w:rPr>
            </w:pPr>
          </w:p>
        </w:tc>
        <w:tc>
          <w:tcPr>
            <w:tcW w:w="11318" w:type="dxa"/>
          </w:tcPr>
          <w:p w14:paraId="73CDE19B" w14:textId="77777777" w:rsidR="008F217E" w:rsidRPr="00F9522E" w:rsidRDefault="008F217E" w:rsidP="00BF0143">
            <w:pPr>
              <w:rPr>
                <w:rFonts w:ascii="Garamond" w:hAnsi="Garamond"/>
                <w:highlight w:val="green"/>
              </w:rPr>
            </w:pPr>
            <w:r w:rsidRPr="00F9522E">
              <w:rPr>
                <w:rFonts w:ascii="Garamond" w:hAnsi="Garamond"/>
              </w:rPr>
              <w:t>Make sure you address UG program in future reports to help reviews understand why that data might not be present – for instance Student/employer demand – reviewers need to know employment data is not present because BA-</w:t>
            </w:r>
            <w:proofErr w:type="spellStart"/>
            <w:r w:rsidRPr="00F9522E">
              <w:rPr>
                <w:rFonts w:ascii="Garamond" w:hAnsi="Garamond"/>
              </w:rPr>
              <w:t>CSD</w:t>
            </w:r>
            <w:proofErr w:type="spellEnd"/>
            <w:r w:rsidRPr="00F9522E">
              <w:rPr>
                <w:rFonts w:ascii="Garamond" w:hAnsi="Garamond"/>
              </w:rPr>
              <w:t xml:space="preserve"> degree is </w:t>
            </w:r>
            <w:proofErr w:type="spellStart"/>
            <w:r w:rsidRPr="00F9522E">
              <w:rPr>
                <w:rFonts w:ascii="Garamond" w:hAnsi="Garamond" w:cs="Calibri"/>
              </w:rPr>
              <w:t>is</w:t>
            </w:r>
            <w:proofErr w:type="spellEnd"/>
            <w:r w:rsidRPr="00F9522E">
              <w:rPr>
                <w:rFonts w:ascii="Garamond" w:hAnsi="Garamond" w:cs="Calibri"/>
              </w:rPr>
              <w:t xml:space="preserve"> for students to be competitive applicants for graduate school (</w:t>
            </w:r>
            <w:proofErr w:type="spellStart"/>
            <w:r w:rsidRPr="00F9522E">
              <w:rPr>
                <w:rFonts w:ascii="Garamond" w:hAnsi="Garamond" w:cs="Calibri"/>
              </w:rPr>
              <w:t>AuD</w:t>
            </w:r>
            <w:proofErr w:type="spellEnd"/>
            <w:r w:rsidRPr="00F9522E">
              <w:rPr>
                <w:rFonts w:ascii="Garamond" w:hAnsi="Garamond" w:cs="Calibri"/>
              </w:rPr>
              <w:t xml:space="preserve"> or MA/MS education programs).</w:t>
            </w:r>
            <w:r>
              <w:rPr>
                <w:rFonts w:ascii="Garamond" w:hAnsi="Garamond" w:cs="Calibri"/>
              </w:rPr>
              <w:t xml:space="preserve"> In addition, all programs should have a way of tracking student data post-graduation (e.g. completing a survey or other mechanism for all graduates to share their </w:t>
            </w:r>
            <w:proofErr w:type="gramStart"/>
            <w:r>
              <w:rPr>
                <w:rFonts w:ascii="Garamond" w:hAnsi="Garamond" w:cs="Calibri"/>
              </w:rPr>
              <w:t>future plans</w:t>
            </w:r>
            <w:proofErr w:type="gramEnd"/>
            <w:r>
              <w:rPr>
                <w:rFonts w:ascii="Garamond" w:hAnsi="Garamond" w:cs="Calibri"/>
              </w:rPr>
              <w:t xml:space="preserve"> upon graduation.) </w:t>
            </w:r>
          </w:p>
        </w:tc>
      </w:tr>
    </w:tbl>
    <w:p w14:paraId="223A32DF" w14:textId="77777777" w:rsidR="008F217E" w:rsidRDefault="008F217E"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___X_ Yes</w:t>
      </w:r>
      <w:r>
        <w:rPr>
          <w:rFonts w:eastAsia="Times New Roman" w:cs="Times New Roman"/>
          <w:color w:val="000000"/>
          <w:kern w:val="0"/>
          <w:sz w:val="20"/>
          <w:szCs w:val="20"/>
        </w:rPr>
        <w:tab/>
        <w:t>____ No</w:t>
      </w:r>
    </w:p>
    <w:p w14:paraId="2DBE66AF" w14:textId="77777777" w:rsidR="008F217E" w:rsidRDefault="008F217E" w:rsidP="009D5015">
      <w:pPr>
        <w:shd w:val="clear" w:color="auto" w:fill="FFFFFF"/>
        <w:spacing w:after="0" w:line="240" w:lineRule="auto"/>
        <w:rPr>
          <w:rFonts w:eastAsia="Times New Roman" w:cs="Times New Roman"/>
          <w:color w:val="000000"/>
          <w:kern w:val="0"/>
          <w:sz w:val="20"/>
          <w:szCs w:val="20"/>
        </w:rPr>
      </w:pPr>
    </w:p>
    <w:p w14:paraId="7C7620F6" w14:textId="77777777" w:rsidR="008F217E" w:rsidRDefault="008F217E"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5ADB71F4" w14:textId="77777777" w:rsidR="008F217E" w:rsidRDefault="008F217E"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p>
    <w:p w14:paraId="2FAF8FC2" w14:textId="77777777" w:rsidR="008F217E" w:rsidRDefault="008F217E"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p>
    <w:p w14:paraId="7D2AD173" w14:textId="77777777" w:rsidR="008F217E" w:rsidRDefault="008F217E" w:rsidP="009D5015">
      <w:pPr>
        <w:shd w:val="clear" w:color="auto" w:fill="FFFFFF"/>
        <w:spacing w:after="0" w:line="240" w:lineRule="auto"/>
        <w:rPr>
          <w:rFonts w:eastAsia="Times New Roman" w:cs="Times New Roman"/>
          <w:color w:val="000000"/>
          <w:kern w:val="0"/>
          <w:sz w:val="20"/>
          <w:szCs w:val="20"/>
        </w:rPr>
      </w:pPr>
    </w:p>
    <w:p w14:paraId="6EB23005" w14:textId="77777777" w:rsidR="008F217E" w:rsidRDefault="008F217E"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44E92AC6" w14:textId="77777777" w:rsidR="008F217E" w:rsidRDefault="008F217E"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__X__ No</w:t>
      </w:r>
      <w:r>
        <w:rPr>
          <w:rFonts w:eastAsia="Times New Roman" w:cs="Times New Roman"/>
          <w:color w:val="000000"/>
          <w:kern w:val="0"/>
          <w:sz w:val="20"/>
          <w:szCs w:val="20"/>
        </w:rPr>
        <w:tab/>
        <w:t>____ N/A</w:t>
      </w:r>
    </w:p>
    <w:p w14:paraId="401ACA9E" w14:textId="77777777" w:rsidR="008F217E" w:rsidRDefault="008F217E"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33C68F65" w14:textId="77777777" w:rsidR="008F217E" w:rsidRPr="009F2DF5" w:rsidRDefault="008F217E" w:rsidP="009D5015">
      <w:pPr>
        <w:shd w:val="clear" w:color="auto" w:fill="FFFFFF"/>
        <w:spacing w:after="0" w:line="240" w:lineRule="auto"/>
        <w:rPr>
          <w:rFonts w:eastAsia="Times New Roman" w:cs="Times New Roman"/>
          <w:color w:val="000000"/>
          <w:kern w:val="0"/>
          <w:sz w:val="20"/>
          <w:szCs w:val="20"/>
        </w:rPr>
      </w:pPr>
    </w:p>
    <w:p w14:paraId="6377F227" w14:textId="77777777" w:rsidR="008F217E" w:rsidRDefault="008F217E" w:rsidP="009D5015">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0B91A18E" w14:textId="77777777" w:rsidR="008F217E" w:rsidRDefault="008F217E" w:rsidP="009D5015">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692032" behindDoc="0" locked="0" layoutInCell="1" allowOverlap="1" wp14:anchorId="27FB8FFF" wp14:editId="78CFF71C">
                <wp:simplePos x="0" y="0"/>
                <wp:positionH relativeFrom="column">
                  <wp:posOffset>708660</wp:posOffset>
                </wp:positionH>
                <wp:positionV relativeFrom="paragraph">
                  <wp:posOffset>29845</wp:posOffset>
                </wp:positionV>
                <wp:extent cx="125730" cy="125730"/>
                <wp:effectExtent l="0" t="0" r="26670" b="26670"/>
                <wp:wrapNone/>
                <wp:docPr id="1508798432" name="Rectangle 1508798432"/>
                <wp:cNvGraphicFramePr/>
                <a:graphic xmlns:a="http://schemas.openxmlformats.org/drawingml/2006/main">
                  <a:graphicData uri="http://schemas.microsoft.com/office/word/2010/wordprocessingShape">
                    <wps:wsp>
                      <wps:cNvSpPr/>
                      <wps:spPr>
                        <a:xfrm>
                          <a:off x="0" y="0"/>
                          <a:ext cx="125730" cy="12573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F3EDBE" id="Rectangle 1508798432" o:spid="_x0000_s1026" style="position:absolute;margin-left:55.8pt;margin-top:2.35pt;width:9.9pt;height:9.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8ZVQIAABYFAAAOAAAAZHJzL2Uyb0RvYy54bWysVE1vGjEQvVfqf7B8L8vSpGlRlggloqoU&#10;JSikytl4bbDq9bhjw0J/fcdmWVAa9VD14p3ZeW++POPrm11j2VZhMOAqXg6GnCknoTZuVfHvz7MP&#10;nzkLUbhaWHCq4nsV+M3k/bvr1o/VCNZga4WMnLgwbn3F1zH6cVEEuVaNCAPwypFRAzYikoqrokbR&#10;kvfGFqPh8FPRAtYeQaoQ6O/dwcgn2b/WSsZHrYOKzFaccov5xHwu01lMrsV4hcKvjezSEP+QRSOM&#10;o6C9qzsRBdug+cNVYyRCAB0HEpoCtDZS5RqomnL4qprFWniVa6HmBN+3Kfw/t/Jhu/BzpDa0PowD&#10;iamKncYmfSk/tsvN2vfNUrvIJP0sR5dXH6mlkkydTF6KE9ljiF8VNCwJFUe6i9wisb0P8QA9QlKs&#10;ANbUM2NtVtL9q1uLbCvo5parMt0UOT9DFaeMsxT3ViWudU9KM1NTjqMcMA/TyVn94+gsIxNFU9ie&#10;VL5FsvFI6rCJpvKA9cThW8RTtB6dI4KLPbExDvDvZH3AUw/Oak3iEur9HBnCYbSDlzND/b4XIc4F&#10;0izTFdF+xkc6tIW24tBJnK0Bf731P+FpxMjKWUu7UfHwcyNQcWa/ORq+L+XFRVqmrFxcXo1IwXPL&#10;8tziNs0t0CWW9BJ4mcWEj/YoaoTmhdZ4mqKSSThJsSsuIx6V23jYWXoIpJpOM4wWyIt47xZeJuep&#10;q2menncvAn03dJGm9QGOeyTGr2bvgE1MB9NNBG3yYJ762vWbli9PX/dQpO0+1zPq9JxNfgMAAP//&#10;AwBQSwMEFAAGAAgAAAAhAEPM97/dAAAACAEAAA8AAABkcnMvZG93bnJldi54bWxMj8FOwzAQRO9I&#10;/IO1SNyokzQUFOJUBYQ4cKgocHfiJQnE68jrNilfj3uC42hGM2/K9WwHcUDPvSMF6SIBgdQ401Or&#10;4P3t6eoWBAdNRg+OUMERGdbV+VmpC+MmesXDLrQilhAXWkEXwlhIyU2HVvPCjUjR+3Te6hClb6Xx&#10;eorldpBZkqyk1T3FhU6P+NBh873bWwXm5fkne6w/xu1y47/uj56nnlmpy4t5cwci4Bz+wnDCj+hQ&#10;Raba7cmwGKJO01WMKshvQJz8ZZqDqBVk+TXIqpT/D1S/AAAA//8DAFBLAQItABQABgAIAAAAIQC2&#10;gziS/gAAAOEBAAATAAAAAAAAAAAAAAAAAAAAAABbQ29udGVudF9UeXBlc10ueG1sUEsBAi0AFAAG&#10;AAgAAAAhADj9If/WAAAAlAEAAAsAAAAAAAAAAAAAAAAALwEAAF9yZWxzLy5yZWxzUEsBAi0AFAAG&#10;AAgAAAAhAEYknxlVAgAAFgUAAA4AAAAAAAAAAAAAAAAALgIAAGRycy9lMm9Eb2MueG1sUEsBAi0A&#10;FAAGAAgAAAAhAEPM97/dAAAACAEAAA8AAAAAAAAAAAAAAAAArwQAAGRycy9kb3ducmV2LnhtbFBL&#10;BQYAAAAABAAEAPMAAAC5BQAAAAA=&#10;" fillcolor="white [3212]"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6CEF80D3" w14:textId="77777777" w:rsidR="008F217E" w:rsidRDefault="008F217E" w:rsidP="009D5015">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3B2E205B" w14:textId="77777777" w:rsidR="008F217E" w:rsidRPr="007F21D4" w:rsidRDefault="008F217E"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739C06B7" w14:textId="77777777" w:rsidR="008F217E" w:rsidRPr="007F21D4" w:rsidRDefault="008F217E"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43BA9B82" w14:textId="77777777" w:rsidR="008F217E" w:rsidRPr="007F21D4" w:rsidRDefault="008F217E"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68EC9BF9" w14:textId="77777777" w:rsidR="008F217E" w:rsidRPr="007F21D4" w:rsidRDefault="008F217E"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58287FD0" w14:textId="77777777" w:rsidR="008F217E" w:rsidRPr="007F21D4" w:rsidRDefault="008F217E" w:rsidP="009D5015">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24BC3F08" w14:textId="77777777" w:rsidR="008F217E" w:rsidRDefault="008F217E" w:rsidP="009D501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64CAE208" w14:textId="77777777" w:rsidR="008F217E" w:rsidRDefault="008F217E" w:rsidP="009D5015">
      <w:pPr>
        <w:spacing w:after="0" w:line="240" w:lineRule="auto"/>
        <w:rPr>
          <w:rFonts w:ascii="Garamond" w:hAnsi="Garamond" w:cs="Calibri"/>
          <w:color w:val="000000"/>
        </w:rPr>
      </w:pPr>
      <w:r>
        <w:rPr>
          <w:rFonts w:ascii="Garamond" w:hAnsi="Garamond" w:cs="Calibri"/>
          <w:color w:val="000000"/>
        </w:rPr>
        <w:tab/>
        <w:t xml:space="preserve">   </w:t>
      </w:r>
    </w:p>
    <w:p w14:paraId="564E3BB9" w14:textId="77777777" w:rsidR="008F217E" w:rsidRDefault="008F217E" w:rsidP="009D5015">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93056" behindDoc="0" locked="0" layoutInCell="1" allowOverlap="1" wp14:anchorId="5D47E654" wp14:editId="2A5C19C8">
                <wp:simplePos x="0" y="0"/>
                <wp:positionH relativeFrom="column">
                  <wp:posOffset>702945</wp:posOffset>
                </wp:positionH>
                <wp:positionV relativeFrom="paragraph">
                  <wp:posOffset>11430</wp:posOffset>
                </wp:positionV>
                <wp:extent cx="125730" cy="125730"/>
                <wp:effectExtent l="0" t="0" r="26670" b="26670"/>
                <wp:wrapNone/>
                <wp:docPr id="574722572" name="Rectangle 574722572"/>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05776" id="Rectangle 574722572" o:spid="_x0000_s1026" style="position:absolute;margin-left:55.35pt;margin-top:.9pt;width:9.9pt;height: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p>
    <w:p w14:paraId="12561ADA" w14:textId="77777777" w:rsidR="008F217E" w:rsidRPr="007F21D4" w:rsidRDefault="008F217E"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0C50CD3A" w14:textId="77777777" w:rsidR="008F217E" w:rsidRPr="007F21D4" w:rsidRDefault="008F217E"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12DDEE1C" w14:textId="77777777" w:rsidR="008F217E" w:rsidRPr="007F21D4" w:rsidRDefault="008F217E"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670458F3" w14:textId="77777777" w:rsidR="008F217E" w:rsidRPr="007F21D4" w:rsidRDefault="008F217E"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2CD545A2" w14:textId="77777777" w:rsidR="008F217E" w:rsidRPr="007F21D4" w:rsidRDefault="008F217E" w:rsidP="009D5015">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0CDD2C26" w14:textId="77777777" w:rsidR="008F217E" w:rsidRDefault="008F217E" w:rsidP="009D501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1BF36E8C" w14:textId="77777777" w:rsidR="008F217E" w:rsidRDefault="008F217E" w:rsidP="009D5015">
      <w:pPr>
        <w:spacing w:after="0" w:line="240" w:lineRule="auto"/>
        <w:ind w:left="720" w:firstLine="720"/>
        <w:rPr>
          <w:rFonts w:ascii="Garamond" w:hAnsi="Garamond" w:cs="Calibri"/>
          <w:color w:val="000000"/>
        </w:rPr>
      </w:pPr>
    </w:p>
    <w:p w14:paraId="64E4A1EF" w14:textId="77777777" w:rsidR="008F217E" w:rsidRDefault="008F217E" w:rsidP="009D5015">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694080" behindDoc="0" locked="0" layoutInCell="1" allowOverlap="1" wp14:anchorId="2A55CB66" wp14:editId="3868D54E">
                <wp:simplePos x="0" y="0"/>
                <wp:positionH relativeFrom="column">
                  <wp:posOffset>711200</wp:posOffset>
                </wp:positionH>
                <wp:positionV relativeFrom="paragraph">
                  <wp:posOffset>6350</wp:posOffset>
                </wp:positionV>
                <wp:extent cx="125730" cy="125730"/>
                <wp:effectExtent l="0" t="0" r="26670" b="26670"/>
                <wp:wrapNone/>
                <wp:docPr id="2023467082" name="Rectangle 2023467082"/>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B3A32" id="Rectangle 2023467082" o:spid="_x0000_s1026" style="position:absolute;margin-left:56pt;margin-top:.5pt;width:9.9pt;height: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Pr>
          <w:rFonts w:ascii="Garamond" w:hAnsi="Garamond" w:cs="Calibri"/>
          <w:color w:val="000000"/>
        </w:rPr>
        <w:t>Quantitative Minimum Criteria</w:t>
      </w:r>
      <w:r>
        <w:rPr>
          <w:rFonts w:ascii="Garamond" w:hAnsi="Garamond" w:cs="Calibri"/>
          <w:color w:val="000000"/>
        </w:rPr>
        <w:tab/>
      </w:r>
      <w:r w:rsidRPr="00BE35A3">
        <w:rPr>
          <w:rFonts w:ascii="Garamond" w:hAnsi="Garamond" w:cs="Calibri"/>
          <w:color w:val="000000"/>
        </w:rPr>
        <w:t xml:space="preserve"> </w:t>
      </w:r>
    </w:p>
    <w:p w14:paraId="32254D0E" w14:textId="77777777" w:rsidR="008F217E" w:rsidRPr="00F470B1" w:rsidRDefault="008F217E" w:rsidP="009D5015">
      <w:pPr>
        <w:pStyle w:val="ListParagraph"/>
        <w:numPr>
          <w:ilvl w:val="0"/>
          <w:numId w:val="25"/>
        </w:numPr>
        <w:rPr>
          <w:rFonts w:ascii="Garamond" w:hAnsi="Garamond" w:cs="Calibri"/>
          <w:color w:val="000000"/>
        </w:rPr>
      </w:pPr>
      <w:r w:rsidRPr="00F470B1">
        <w:rPr>
          <w:rFonts w:ascii="Garamond" w:hAnsi="Garamond" w:cs="Calibri"/>
          <w:color w:val="000000"/>
        </w:rPr>
        <w:lastRenderedPageBreak/>
        <w:t>Criteria for Number of Majors</w:t>
      </w:r>
      <w:r>
        <w:rPr>
          <w:rFonts w:ascii="Garamond" w:hAnsi="Garamond" w:cs="Calibri"/>
          <w:color w:val="000000"/>
        </w:rPr>
        <w:t xml:space="preserve"> (Student Demand)</w:t>
      </w:r>
    </w:p>
    <w:p w14:paraId="5C09D5E5" w14:textId="77777777" w:rsidR="008F217E" w:rsidRPr="004B36EB" w:rsidRDefault="008F217E" w:rsidP="009D5015">
      <w:pPr>
        <w:pStyle w:val="ListParagraph"/>
        <w:numPr>
          <w:ilvl w:val="0"/>
          <w:numId w:val="24"/>
        </w:numPr>
        <w:ind w:left="2700"/>
        <w:rPr>
          <w:rFonts w:ascii="Garamond" w:hAnsi="Garamond" w:cs="Calibri"/>
          <w:color w:val="000000"/>
          <w:highlight w:val="yellow"/>
        </w:rPr>
      </w:pPr>
      <w:r w:rsidRPr="004B36EB">
        <w:rPr>
          <w:rFonts w:ascii="Garamond" w:hAnsi="Garamond" w:cs="Calibri"/>
          <w:color w:val="000000"/>
          <w:highlight w:val="yellow"/>
        </w:rPr>
        <w:t>Baccalaureate programs, four-year average of 25 or more</w:t>
      </w:r>
    </w:p>
    <w:p w14:paraId="005F9ACC" w14:textId="77777777" w:rsidR="008F217E" w:rsidRPr="004B36EB" w:rsidRDefault="008F217E" w:rsidP="009D5015">
      <w:pPr>
        <w:pStyle w:val="ListParagraph"/>
        <w:numPr>
          <w:ilvl w:val="0"/>
          <w:numId w:val="24"/>
        </w:numPr>
        <w:ind w:left="2700"/>
        <w:rPr>
          <w:rFonts w:ascii="Garamond" w:hAnsi="Garamond" w:cs="Calibri"/>
          <w:color w:val="000000"/>
          <w:highlight w:val="yellow"/>
        </w:rPr>
      </w:pPr>
      <w:r w:rsidRPr="004B36EB">
        <w:rPr>
          <w:rFonts w:ascii="Garamond" w:hAnsi="Garamond" w:cs="Calibri"/>
          <w:color w:val="000000"/>
          <w:highlight w:val="yellow"/>
        </w:rPr>
        <w:t>Master’s programs. Four-year average of 20 or more</w:t>
      </w:r>
    </w:p>
    <w:p w14:paraId="6EC22719" w14:textId="77777777" w:rsidR="008F217E" w:rsidRPr="004B36EB" w:rsidRDefault="008F217E" w:rsidP="009D5015">
      <w:pPr>
        <w:pStyle w:val="ListParagraph"/>
        <w:numPr>
          <w:ilvl w:val="0"/>
          <w:numId w:val="24"/>
        </w:numPr>
        <w:ind w:left="2700"/>
        <w:rPr>
          <w:rFonts w:ascii="Garamond" w:hAnsi="Garamond" w:cs="Calibri"/>
          <w:color w:val="000000"/>
          <w:highlight w:val="yellow"/>
        </w:rPr>
      </w:pPr>
      <w:r w:rsidRPr="004B36EB">
        <w:rPr>
          <w:rFonts w:ascii="Garamond" w:hAnsi="Garamond" w:cs="Calibri"/>
          <w:color w:val="000000" w:themeColor="text1"/>
        </w:rPr>
        <w:t xml:space="preserve">Doctoral, four-year average of five or more  - </w:t>
      </w:r>
      <w:r w:rsidRPr="004B36EB">
        <w:rPr>
          <w:rFonts w:ascii="Garamond" w:hAnsi="Garamond" w:cs="Calibri"/>
          <w:color w:val="000000" w:themeColor="text1"/>
          <w:highlight w:val="yellow"/>
        </w:rPr>
        <w:t>Audiology yes; PhD no</w:t>
      </w:r>
    </w:p>
    <w:p w14:paraId="2962E39E" w14:textId="77777777" w:rsidR="008F217E" w:rsidRPr="00F470B1" w:rsidRDefault="008F217E" w:rsidP="009D5015">
      <w:pPr>
        <w:pStyle w:val="ListParagraph"/>
        <w:numPr>
          <w:ilvl w:val="0"/>
          <w:numId w:val="25"/>
        </w:numPr>
        <w:rPr>
          <w:rFonts w:ascii="Garamond" w:hAnsi="Garamond" w:cs="Calibri"/>
          <w:color w:val="000000"/>
        </w:rPr>
      </w:pPr>
      <w:r w:rsidRPr="00F470B1">
        <w:rPr>
          <w:rFonts w:ascii="Garamond" w:hAnsi="Garamond" w:cs="Calibri"/>
          <w:color w:val="000000"/>
        </w:rPr>
        <w:t xml:space="preserve">Criteria for Number of </w:t>
      </w:r>
      <w:r>
        <w:rPr>
          <w:rFonts w:ascii="Garamond" w:hAnsi="Garamond" w:cs="Calibri"/>
          <w:color w:val="000000"/>
        </w:rPr>
        <w:t>Graduates (Degree Production)</w:t>
      </w:r>
    </w:p>
    <w:p w14:paraId="51C2FE16" w14:textId="77777777" w:rsidR="008F217E" w:rsidRPr="004B36EB" w:rsidRDefault="008F217E" w:rsidP="009D5015">
      <w:pPr>
        <w:pStyle w:val="ListParagraph"/>
        <w:numPr>
          <w:ilvl w:val="0"/>
          <w:numId w:val="24"/>
        </w:numPr>
        <w:ind w:left="2700"/>
        <w:rPr>
          <w:rFonts w:ascii="Garamond" w:hAnsi="Garamond" w:cs="Calibri"/>
          <w:color w:val="000000"/>
          <w:highlight w:val="yellow"/>
        </w:rPr>
      </w:pPr>
      <w:r w:rsidRPr="004B36EB">
        <w:rPr>
          <w:rFonts w:ascii="Garamond" w:hAnsi="Garamond" w:cs="Calibri"/>
          <w:color w:val="000000"/>
          <w:highlight w:val="yellow"/>
        </w:rPr>
        <w:t>Baccalaureate programs, four-year average of 10 or more</w:t>
      </w:r>
    </w:p>
    <w:p w14:paraId="409A7C17" w14:textId="77777777" w:rsidR="008F217E" w:rsidRPr="004B36EB" w:rsidRDefault="008F217E" w:rsidP="009D5015">
      <w:pPr>
        <w:pStyle w:val="ListParagraph"/>
        <w:numPr>
          <w:ilvl w:val="0"/>
          <w:numId w:val="24"/>
        </w:numPr>
        <w:ind w:left="2700"/>
        <w:rPr>
          <w:rFonts w:ascii="Garamond" w:hAnsi="Garamond" w:cs="Calibri"/>
          <w:color w:val="000000"/>
        </w:rPr>
      </w:pPr>
      <w:r w:rsidRPr="004B36EB">
        <w:rPr>
          <w:rFonts w:ascii="Garamond" w:hAnsi="Garamond" w:cs="Calibri"/>
          <w:color w:val="000000"/>
          <w:highlight w:val="yellow"/>
        </w:rPr>
        <w:t xml:space="preserve">Master’s programs. Four-year average of 5 or more </w:t>
      </w:r>
    </w:p>
    <w:p w14:paraId="01975FFE" w14:textId="77777777" w:rsidR="008F217E" w:rsidRPr="00F470B1" w:rsidRDefault="008F217E" w:rsidP="009D5015">
      <w:pPr>
        <w:pStyle w:val="ListParagraph"/>
        <w:numPr>
          <w:ilvl w:val="0"/>
          <w:numId w:val="24"/>
        </w:numPr>
        <w:ind w:left="2700"/>
        <w:rPr>
          <w:rFonts w:ascii="Garamond" w:hAnsi="Garamond" w:cs="Calibri"/>
          <w:color w:val="000000"/>
        </w:rPr>
      </w:pPr>
      <w:r w:rsidRPr="004B36EB">
        <w:rPr>
          <w:rFonts w:ascii="Garamond" w:hAnsi="Garamond" w:cs="Calibri"/>
          <w:color w:val="000000"/>
        </w:rPr>
        <w:t xml:space="preserve">Doctoral, four-year average of two or more  </w:t>
      </w:r>
      <w:r w:rsidRPr="004B36EB">
        <w:rPr>
          <w:rFonts w:ascii="Garamond" w:hAnsi="Garamond" w:cs="Calibri"/>
          <w:color w:val="000000"/>
          <w:highlight w:val="yellow"/>
        </w:rPr>
        <w:t xml:space="preserve">- </w:t>
      </w:r>
      <w:r w:rsidRPr="004B36EB">
        <w:rPr>
          <w:rFonts w:ascii="Garamond" w:hAnsi="Garamond" w:cs="Calibri"/>
          <w:color w:val="000000" w:themeColor="text1"/>
          <w:highlight w:val="yellow"/>
        </w:rPr>
        <w:t>Audiology yes; PhD no</w:t>
      </w:r>
    </w:p>
    <w:p w14:paraId="274A3A63" w14:textId="77777777" w:rsidR="008F217E" w:rsidRPr="00F470B1" w:rsidRDefault="008F217E" w:rsidP="009D5015">
      <w:pPr>
        <w:pStyle w:val="ListParagraph"/>
        <w:numPr>
          <w:ilvl w:val="0"/>
          <w:numId w:val="25"/>
        </w:numPr>
        <w:rPr>
          <w:rFonts w:ascii="Garamond" w:hAnsi="Garamond" w:cs="Calibri"/>
          <w:color w:val="000000"/>
        </w:rPr>
      </w:pPr>
      <w:r>
        <w:rPr>
          <w:rFonts w:ascii="Garamond" w:hAnsi="Garamond" w:cs="Calibri"/>
          <w:color w:val="000000"/>
        </w:rPr>
        <w:t>Talent Pipeline</w:t>
      </w:r>
    </w:p>
    <w:p w14:paraId="65AEBAC3" w14:textId="77777777" w:rsidR="008F217E" w:rsidRPr="004B36EB" w:rsidRDefault="008F217E" w:rsidP="009D5015">
      <w:pPr>
        <w:pStyle w:val="ListParagraph"/>
        <w:numPr>
          <w:ilvl w:val="0"/>
          <w:numId w:val="24"/>
        </w:numPr>
        <w:ind w:left="2700"/>
        <w:rPr>
          <w:rFonts w:ascii="Garamond" w:hAnsi="Garamond" w:cs="Calibri"/>
          <w:color w:val="000000"/>
          <w:highlight w:val="yellow"/>
        </w:rPr>
      </w:pPr>
      <w:r>
        <w:rPr>
          <w:rFonts w:ascii="Garamond" w:hAnsi="Garamond" w:cs="Calibri"/>
          <w:color w:val="000000"/>
        </w:rPr>
        <w:t xml:space="preserve">51% or more graduates </w:t>
      </w:r>
      <w:proofErr w:type="gramStart"/>
      <w:r>
        <w:rPr>
          <w:rFonts w:ascii="Garamond" w:hAnsi="Garamond" w:cs="Calibri"/>
          <w:color w:val="000000"/>
        </w:rPr>
        <w:t>employed</w:t>
      </w:r>
      <w:proofErr w:type="gramEnd"/>
      <w:r>
        <w:rPr>
          <w:rFonts w:ascii="Garamond" w:hAnsi="Garamond" w:cs="Calibri"/>
          <w:color w:val="000000"/>
        </w:rPr>
        <w:t xml:space="preserve"> in </w:t>
      </w:r>
      <w:proofErr w:type="gramStart"/>
      <w:r>
        <w:rPr>
          <w:rFonts w:ascii="Garamond" w:hAnsi="Garamond" w:cs="Calibri"/>
          <w:color w:val="000000"/>
        </w:rPr>
        <w:t>Region</w:t>
      </w:r>
      <w:proofErr w:type="gramEnd"/>
      <w:r>
        <w:rPr>
          <w:rFonts w:ascii="Garamond" w:hAnsi="Garamond" w:cs="Calibri"/>
          <w:color w:val="000000"/>
        </w:rPr>
        <w:t xml:space="preserve"> within 1 year (four-year average) </w:t>
      </w:r>
      <w:r w:rsidRPr="004B36EB">
        <w:rPr>
          <w:rFonts w:ascii="Garamond" w:hAnsi="Garamond" w:cs="Calibri"/>
          <w:color w:val="000000"/>
          <w:highlight w:val="yellow"/>
        </w:rPr>
        <w:t>(Yes Masters &amp; Doctorate programs)</w:t>
      </w:r>
    </w:p>
    <w:p w14:paraId="7B3FA52A" w14:textId="77777777" w:rsidR="008F217E" w:rsidRDefault="008F217E" w:rsidP="009D5015">
      <w:pPr>
        <w:pStyle w:val="ListParagraph"/>
        <w:numPr>
          <w:ilvl w:val="0"/>
          <w:numId w:val="25"/>
        </w:numPr>
        <w:rPr>
          <w:rFonts w:ascii="Garamond" w:hAnsi="Garamond" w:cs="Calibri"/>
          <w:color w:val="000000"/>
        </w:rPr>
      </w:pPr>
      <w:r w:rsidRPr="004B36EB">
        <w:rPr>
          <w:rFonts w:ascii="Garamond" w:hAnsi="Garamond" w:cs="Calibri"/>
          <w:color w:val="000000"/>
        </w:rPr>
        <w:t>Student</w:t>
      </w:r>
      <w:r>
        <w:rPr>
          <w:rFonts w:ascii="Garamond" w:hAnsi="Garamond" w:cs="Calibri"/>
          <w:color w:val="000000"/>
        </w:rPr>
        <w:t xml:space="preserve"> Return on Investment - </w:t>
      </w:r>
      <w:r w:rsidRPr="00F470B1">
        <w:rPr>
          <w:rFonts w:ascii="Garamond" w:hAnsi="Garamond" w:cs="Calibri"/>
          <w:color w:val="000000"/>
        </w:rPr>
        <w:t>Baccalaureate programs</w:t>
      </w:r>
    </w:p>
    <w:p w14:paraId="53B02801" w14:textId="77777777" w:rsidR="008F217E" w:rsidRPr="004B36EB" w:rsidRDefault="008F217E" w:rsidP="009D5015">
      <w:pPr>
        <w:pStyle w:val="ListParagraph"/>
        <w:numPr>
          <w:ilvl w:val="0"/>
          <w:numId w:val="25"/>
        </w:numPr>
        <w:ind w:left="2610"/>
        <w:rPr>
          <w:rFonts w:ascii="Garamond" w:hAnsi="Garamond" w:cs="Calibri"/>
          <w:color w:val="000000"/>
          <w:highlight w:val="yellow"/>
        </w:rPr>
      </w:pPr>
      <w:r w:rsidRPr="004B36EB">
        <w:rPr>
          <w:sz w:val="22"/>
          <w:szCs w:val="22"/>
          <w:highlight w:val="yellow"/>
        </w:rPr>
        <w:t xml:space="preserve">2022 Five-Year Post-Graduation Median Salary $38,050 or more (280% or more of 2022 poverty level). – </w:t>
      </w:r>
      <w:proofErr w:type="gramStart"/>
      <w:r w:rsidRPr="004B36EB">
        <w:rPr>
          <w:sz w:val="22"/>
          <w:szCs w:val="22"/>
          <w:highlight w:val="yellow"/>
        </w:rPr>
        <w:t>yes</w:t>
      </w:r>
      <w:proofErr w:type="gramEnd"/>
      <w:r w:rsidRPr="004B36EB">
        <w:rPr>
          <w:sz w:val="22"/>
          <w:szCs w:val="22"/>
          <w:highlight w:val="yellow"/>
        </w:rPr>
        <w:t xml:space="preserve"> for Master’s and Doctorate programs –</w:t>
      </w:r>
      <w:proofErr w:type="gramStart"/>
      <w:r w:rsidRPr="004B36EB">
        <w:rPr>
          <w:sz w:val="22"/>
          <w:szCs w:val="22"/>
          <w:highlight w:val="yellow"/>
        </w:rPr>
        <w:t>Bachelor’s</w:t>
      </w:r>
      <w:proofErr w:type="gramEnd"/>
      <w:r w:rsidRPr="004B36EB">
        <w:rPr>
          <w:sz w:val="22"/>
          <w:szCs w:val="22"/>
          <w:highlight w:val="yellow"/>
        </w:rPr>
        <w:t xml:space="preserve"> program leads to graduate school not employment in the field</w:t>
      </w:r>
    </w:p>
    <w:p w14:paraId="4C2FAF7D" w14:textId="77777777" w:rsidR="008F217E" w:rsidRDefault="008F217E" w:rsidP="008F217E">
      <w:pPr>
        <w:rPr>
          <w:rFonts w:ascii="Garamond" w:hAnsi="Garamond" w:cs="Calibri"/>
          <w:color w:val="000000"/>
          <w:highlight w:val="green"/>
        </w:rPr>
      </w:pPr>
    </w:p>
    <w:p w14:paraId="5913001C" w14:textId="77777777" w:rsidR="008F217E" w:rsidRDefault="008F217E" w:rsidP="008F217E">
      <w:pPr>
        <w:rPr>
          <w:rFonts w:ascii="Garamond" w:hAnsi="Garamond" w:cs="Calibri"/>
          <w:color w:val="000000"/>
          <w:highlight w:val="green"/>
        </w:rPr>
      </w:pPr>
    </w:p>
    <w:p w14:paraId="72D15424" w14:textId="77777777" w:rsidR="008F217E" w:rsidRDefault="008F217E" w:rsidP="008F217E">
      <w:pPr>
        <w:rPr>
          <w:rFonts w:ascii="Garamond" w:hAnsi="Garamond" w:cs="Calibri"/>
          <w:color w:val="000000"/>
          <w:highlight w:val="green"/>
        </w:rPr>
      </w:pPr>
    </w:p>
    <w:p w14:paraId="08B8E5C4" w14:textId="77777777" w:rsidR="008F217E" w:rsidRDefault="008F217E" w:rsidP="008F217E">
      <w:pPr>
        <w:rPr>
          <w:rFonts w:ascii="Garamond" w:hAnsi="Garamond" w:cs="Calibri"/>
          <w:color w:val="000000"/>
          <w:highlight w:val="green"/>
        </w:rPr>
      </w:pPr>
    </w:p>
    <w:p w14:paraId="6F384648" w14:textId="77777777" w:rsidR="008F217E" w:rsidRDefault="008F217E" w:rsidP="008F217E">
      <w:pPr>
        <w:rPr>
          <w:rFonts w:ascii="Garamond" w:hAnsi="Garamond" w:cs="Calibri"/>
          <w:color w:val="000000"/>
          <w:highlight w:val="green"/>
        </w:rPr>
      </w:pPr>
    </w:p>
    <w:p w14:paraId="1F5399E1" w14:textId="77777777" w:rsidR="009D5015" w:rsidRDefault="009D5015" w:rsidP="008F217E">
      <w:pPr>
        <w:rPr>
          <w:rFonts w:ascii="Garamond" w:hAnsi="Garamond" w:cs="Calibri"/>
          <w:color w:val="000000"/>
          <w:highlight w:val="green"/>
        </w:rPr>
      </w:pPr>
    </w:p>
    <w:p w14:paraId="5657F08E" w14:textId="77777777" w:rsidR="009D5015" w:rsidRDefault="009D5015" w:rsidP="008F217E">
      <w:pPr>
        <w:rPr>
          <w:rFonts w:ascii="Garamond" w:hAnsi="Garamond" w:cs="Calibri"/>
          <w:color w:val="000000"/>
          <w:highlight w:val="green"/>
        </w:rPr>
      </w:pPr>
    </w:p>
    <w:p w14:paraId="52E60341" w14:textId="77777777" w:rsidR="009D5015" w:rsidRDefault="009D5015" w:rsidP="008F217E">
      <w:pPr>
        <w:rPr>
          <w:rFonts w:ascii="Garamond" w:hAnsi="Garamond" w:cs="Calibri"/>
          <w:color w:val="000000"/>
          <w:highlight w:val="green"/>
        </w:rPr>
      </w:pPr>
    </w:p>
    <w:p w14:paraId="7221B793" w14:textId="77777777" w:rsidR="009D5015" w:rsidRDefault="009D5015" w:rsidP="008F217E">
      <w:pPr>
        <w:rPr>
          <w:rFonts w:ascii="Garamond" w:hAnsi="Garamond" w:cs="Calibri"/>
          <w:color w:val="000000"/>
          <w:highlight w:val="green"/>
        </w:rPr>
      </w:pPr>
    </w:p>
    <w:p w14:paraId="3292709B" w14:textId="77777777" w:rsidR="009D5015" w:rsidRDefault="009D5015" w:rsidP="008F217E">
      <w:pPr>
        <w:rPr>
          <w:rFonts w:ascii="Garamond" w:hAnsi="Garamond" w:cs="Calibri"/>
          <w:color w:val="000000"/>
          <w:highlight w:val="green"/>
        </w:rPr>
      </w:pPr>
    </w:p>
    <w:p w14:paraId="341D53FC" w14:textId="77777777" w:rsidR="009D5015" w:rsidRDefault="009D5015" w:rsidP="008F217E">
      <w:pPr>
        <w:rPr>
          <w:rFonts w:ascii="Garamond" w:hAnsi="Garamond" w:cs="Calibri"/>
          <w:color w:val="000000"/>
          <w:highlight w:val="green"/>
        </w:rPr>
      </w:pPr>
    </w:p>
    <w:p w14:paraId="7E9B35D0" w14:textId="77777777" w:rsidR="009D5015" w:rsidRDefault="009D5015" w:rsidP="008F217E">
      <w:pPr>
        <w:rPr>
          <w:rFonts w:ascii="Garamond" w:hAnsi="Garamond" w:cs="Calibri"/>
          <w:color w:val="000000"/>
          <w:highlight w:val="green"/>
        </w:rPr>
      </w:pPr>
    </w:p>
    <w:p w14:paraId="127882D0" w14:textId="77777777" w:rsidR="009D5015" w:rsidRDefault="009D5015" w:rsidP="008F217E">
      <w:pPr>
        <w:rPr>
          <w:rFonts w:ascii="Garamond" w:hAnsi="Garamond" w:cs="Calibri"/>
          <w:color w:val="000000"/>
          <w:highlight w:val="green"/>
        </w:rPr>
      </w:pPr>
    </w:p>
    <w:p w14:paraId="72EA0F3A" w14:textId="77777777" w:rsidR="009D5015" w:rsidRDefault="009D5015" w:rsidP="008F217E">
      <w:pPr>
        <w:rPr>
          <w:rFonts w:ascii="Garamond" w:hAnsi="Garamond" w:cs="Calibri"/>
          <w:color w:val="000000"/>
          <w:highlight w:val="green"/>
        </w:rPr>
      </w:pPr>
    </w:p>
    <w:p w14:paraId="13DFCFDD" w14:textId="77777777" w:rsidR="008F217E" w:rsidRDefault="008F217E" w:rsidP="008F217E">
      <w:pPr>
        <w:rPr>
          <w:rFonts w:ascii="Garamond" w:hAnsi="Garamond" w:cs="Calibri"/>
          <w:color w:val="000000"/>
          <w:highlight w:val="green"/>
        </w:rPr>
      </w:pPr>
    </w:p>
    <w:p w14:paraId="111F0A78" w14:textId="77777777" w:rsidR="008F217E" w:rsidRPr="008F217E" w:rsidRDefault="008F217E" w:rsidP="008F217E">
      <w:pPr>
        <w:rPr>
          <w:rFonts w:ascii="Garamond" w:hAnsi="Garamond" w:cs="Calibri"/>
          <w:color w:val="000000"/>
          <w:highlight w:val="green"/>
        </w:rPr>
      </w:pPr>
    </w:p>
    <w:p w14:paraId="156A75D1" w14:textId="77777777" w:rsidR="00116653" w:rsidRDefault="00116653" w:rsidP="00116653">
      <w:pPr>
        <w:pStyle w:val="Standard"/>
        <w:snapToGrid w:val="0"/>
        <w:rPr>
          <w:rFonts w:ascii="Garamond" w:hAnsi="Garamond"/>
          <w:b/>
          <w:smallCaps/>
          <w:color w:val="000000"/>
          <w:sz w:val="28"/>
          <w:szCs w:val="28"/>
          <w:lang w:val="en-US"/>
        </w:rPr>
      </w:pPr>
      <w:r>
        <w:rPr>
          <w:rFonts w:ascii="Garamond" w:hAnsi="Garamond"/>
          <w:b/>
          <w:smallCaps/>
          <w:color w:val="FF0000"/>
          <w:sz w:val="28"/>
          <w:szCs w:val="28"/>
          <w:lang w:val="en-US"/>
        </w:rPr>
        <w:lastRenderedPageBreak/>
        <w:t xml:space="preserve">Nursing  </w:t>
      </w:r>
      <w:r>
        <w:rPr>
          <w:rFonts w:ascii="Garamond" w:hAnsi="Garamond"/>
          <w:b/>
          <w:smallCaps/>
          <w:color w:val="000000"/>
          <w:sz w:val="28"/>
          <w:szCs w:val="28"/>
          <w:lang w:val="en-US"/>
        </w:rPr>
        <w:t>PROGRESS TOWARD ASSESSMENT OF PROGRAM – OVERALL EVALUATION</w:t>
      </w:r>
    </w:p>
    <w:tbl>
      <w:tblPr>
        <w:tblW w:w="14442" w:type="dxa"/>
        <w:tblInd w:w="45" w:type="dxa"/>
        <w:tblLayout w:type="fixed"/>
        <w:tblCellMar>
          <w:left w:w="10" w:type="dxa"/>
          <w:right w:w="10" w:type="dxa"/>
        </w:tblCellMar>
        <w:tblLook w:val="04A0" w:firstRow="1" w:lastRow="0" w:firstColumn="1" w:lastColumn="0" w:noHBand="0" w:noVBand="1"/>
      </w:tblPr>
      <w:tblGrid>
        <w:gridCol w:w="2922"/>
        <w:gridCol w:w="3330"/>
        <w:gridCol w:w="2895"/>
        <w:gridCol w:w="2955"/>
        <w:gridCol w:w="2340"/>
      </w:tblGrid>
      <w:tr w:rsidR="00116653" w14:paraId="28EAA426" w14:textId="77777777" w:rsidTr="00BF0143">
        <w:trPr>
          <w:trHeight w:val="678"/>
        </w:trPr>
        <w:tc>
          <w:tcPr>
            <w:tcW w:w="2922" w:type="dxa"/>
            <w:tcBorders>
              <w:top w:val="single" w:sz="2" w:space="0" w:color="000000"/>
              <w:left w:val="single" w:sz="2" w:space="0" w:color="000000"/>
              <w:bottom w:val="single" w:sz="4" w:space="0" w:color="000000"/>
            </w:tcBorders>
            <w:tcMar>
              <w:top w:w="55" w:type="dxa"/>
              <w:left w:w="55" w:type="dxa"/>
              <w:bottom w:w="55" w:type="dxa"/>
              <w:right w:w="55" w:type="dxa"/>
            </w:tcMar>
          </w:tcPr>
          <w:p w14:paraId="11F0B461" w14:textId="77777777" w:rsidR="00116653" w:rsidRPr="00CB0D97" w:rsidRDefault="00116653" w:rsidP="00BF0143">
            <w:pPr>
              <w:pStyle w:val="Textbody"/>
              <w:spacing w:after="0"/>
              <w:jc w:val="center"/>
              <w:rPr>
                <w:lang w:val="en-US"/>
              </w:rPr>
            </w:pPr>
            <w:r>
              <w:rPr>
                <w:rFonts w:ascii="Garamond" w:hAnsi="Garamond"/>
                <w:b/>
                <w:bCs/>
                <w:sz w:val="22"/>
                <w:szCs w:val="22"/>
                <w:lang w:val="en-US"/>
              </w:rPr>
              <w:t>Department is expected to address Part 1-5</w:t>
            </w:r>
          </w:p>
        </w:tc>
        <w:tc>
          <w:tcPr>
            <w:tcW w:w="3330" w:type="dxa"/>
            <w:tcBorders>
              <w:top w:val="single" w:sz="2" w:space="0" w:color="000000"/>
              <w:left w:val="single" w:sz="2" w:space="0" w:color="000000"/>
              <w:bottom w:val="single" w:sz="4" w:space="0" w:color="000000"/>
            </w:tcBorders>
            <w:tcMar>
              <w:top w:w="55" w:type="dxa"/>
              <w:left w:w="55" w:type="dxa"/>
              <w:bottom w:w="55" w:type="dxa"/>
              <w:right w:w="55" w:type="dxa"/>
            </w:tcMar>
          </w:tcPr>
          <w:p w14:paraId="5A44A56F" w14:textId="77777777" w:rsidR="00116653" w:rsidRDefault="00116653" w:rsidP="00BF0143">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168B7602" w14:textId="77777777" w:rsidR="00116653" w:rsidRDefault="00116653" w:rsidP="00BF0143">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left w:val="single" w:sz="2" w:space="0" w:color="000000"/>
            </w:tcBorders>
            <w:tcMar>
              <w:top w:w="55" w:type="dxa"/>
              <w:left w:w="55" w:type="dxa"/>
              <w:bottom w:w="55" w:type="dxa"/>
              <w:right w:w="55" w:type="dxa"/>
            </w:tcMar>
          </w:tcPr>
          <w:p w14:paraId="7F3AE6AA" w14:textId="77777777" w:rsidR="00116653" w:rsidRDefault="00116653" w:rsidP="00BF0143">
            <w:pPr>
              <w:pStyle w:val="Textbody"/>
              <w:spacing w:after="0"/>
              <w:jc w:val="center"/>
              <w:rPr>
                <w:rFonts w:ascii="Garamond" w:hAnsi="Garamond"/>
                <w:b/>
                <w:sz w:val="21"/>
                <w:szCs w:val="21"/>
                <w:lang w:val="en-US"/>
              </w:rPr>
            </w:pPr>
            <w:r>
              <w:rPr>
                <w:rFonts w:ascii="Garamond" w:hAnsi="Garamond"/>
                <w:b/>
                <w:sz w:val="21"/>
                <w:szCs w:val="21"/>
                <w:lang w:val="en-US"/>
              </w:rPr>
              <w:t>Meets Expectations</w:t>
            </w:r>
          </w:p>
          <w:p w14:paraId="11B013F4" w14:textId="77777777" w:rsidR="00116653" w:rsidRDefault="00116653" w:rsidP="00BF0143">
            <w:pPr>
              <w:pStyle w:val="Textbody"/>
              <w:spacing w:after="0"/>
              <w:jc w:val="center"/>
            </w:pPr>
            <w:r>
              <w:rPr>
                <w:rFonts w:ascii="Garamond" w:hAnsi="Garamond"/>
                <w:sz w:val="21"/>
                <w:szCs w:val="21"/>
                <w:lang w:val="en-US"/>
              </w:rPr>
              <w:t>3</w:t>
            </w:r>
          </w:p>
        </w:tc>
        <w:tc>
          <w:tcPr>
            <w:tcW w:w="2955" w:type="dxa"/>
            <w:tcBorders>
              <w:top w:val="single" w:sz="2" w:space="0" w:color="000000"/>
              <w:left w:val="single" w:sz="2" w:space="0" w:color="000000"/>
              <w:bottom w:val="single" w:sz="4" w:space="0" w:color="000000"/>
              <w:right w:val="single" w:sz="2" w:space="0" w:color="000000"/>
            </w:tcBorders>
            <w:tcMar>
              <w:top w:w="0" w:type="dxa"/>
              <w:left w:w="10" w:type="dxa"/>
              <w:bottom w:w="0" w:type="dxa"/>
              <w:right w:w="10" w:type="dxa"/>
            </w:tcMar>
          </w:tcPr>
          <w:p w14:paraId="2AFA256C" w14:textId="77777777" w:rsidR="00116653" w:rsidRDefault="00116653" w:rsidP="00BF0143">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597A7966" w14:textId="77777777" w:rsidR="00116653" w:rsidRDefault="00116653" w:rsidP="00BF0143">
            <w:pPr>
              <w:pStyle w:val="Textbody"/>
              <w:spacing w:after="0"/>
              <w:jc w:val="center"/>
            </w:pPr>
            <w:r>
              <w:rPr>
                <w:rFonts w:ascii="Garamond" w:hAnsi="Garamond"/>
                <w:sz w:val="21"/>
                <w:szCs w:val="21"/>
              </w:rPr>
              <w:t>2</w:t>
            </w:r>
          </w:p>
        </w:tc>
        <w:tc>
          <w:tcPr>
            <w:tcW w:w="2340" w:type="dxa"/>
            <w:tcBorders>
              <w:top w:val="single" w:sz="2" w:space="0" w:color="000000"/>
              <w:left w:val="single" w:sz="2" w:space="0" w:color="000000"/>
              <w:bottom w:val="single" w:sz="4" w:space="0" w:color="000000"/>
              <w:right w:val="single" w:sz="2" w:space="0" w:color="000000"/>
            </w:tcBorders>
            <w:tcMar>
              <w:top w:w="0" w:type="dxa"/>
              <w:left w:w="10" w:type="dxa"/>
              <w:bottom w:w="0" w:type="dxa"/>
              <w:right w:w="10" w:type="dxa"/>
            </w:tcMar>
          </w:tcPr>
          <w:p w14:paraId="4A901DBD" w14:textId="77777777" w:rsidR="00116653" w:rsidRDefault="00116653" w:rsidP="00BF0143">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15D1B3C7" w14:textId="77777777" w:rsidR="00116653" w:rsidRDefault="00116653" w:rsidP="00BF0143">
            <w:pPr>
              <w:pStyle w:val="Textbody"/>
              <w:spacing w:after="0"/>
              <w:jc w:val="center"/>
              <w:rPr>
                <w:rFonts w:ascii="Garamond" w:hAnsi="Garamond"/>
                <w:sz w:val="21"/>
                <w:szCs w:val="21"/>
              </w:rPr>
            </w:pPr>
            <w:r>
              <w:rPr>
                <w:rFonts w:ascii="Garamond" w:hAnsi="Garamond"/>
                <w:sz w:val="21"/>
                <w:szCs w:val="21"/>
              </w:rPr>
              <w:t>1</w:t>
            </w:r>
          </w:p>
        </w:tc>
      </w:tr>
      <w:tr w:rsidR="00116653" w14:paraId="73DBB06D" w14:textId="77777777" w:rsidTr="009D5015">
        <w:trPr>
          <w:trHeight w:val="1395"/>
        </w:trPr>
        <w:tc>
          <w:tcPr>
            <w:tcW w:w="2922" w:type="dxa"/>
            <w:tcBorders>
              <w:top w:val="single" w:sz="4" w:space="0" w:color="000000"/>
              <w:left w:val="single" w:sz="2" w:space="0" w:color="000000"/>
              <w:bottom w:val="single" w:sz="2" w:space="0" w:color="000000"/>
            </w:tcBorders>
            <w:tcMar>
              <w:top w:w="55" w:type="dxa"/>
              <w:left w:w="55" w:type="dxa"/>
              <w:bottom w:w="55" w:type="dxa"/>
              <w:right w:w="55" w:type="dxa"/>
            </w:tcMar>
          </w:tcPr>
          <w:p w14:paraId="4CA80AE3" w14:textId="77777777" w:rsidR="00116653" w:rsidRPr="00CB0D97" w:rsidRDefault="00116653" w:rsidP="00BF0143">
            <w:pPr>
              <w:pStyle w:val="Standard"/>
              <w:rPr>
                <w:lang w:val="en-US"/>
              </w:rPr>
            </w:pPr>
            <w:r>
              <w:rPr>
                <w:rFonts w:ascii="Garamond" w:hAnsi="Garamond"/>
                <w:b/>
                <w:bCs/>
                <w:sz w:val="20"/>
                <w:szCs w:val="20"/>
                <w:u w:val="single"/>
                <w:lang w:val="en-US"/>
              </w:rPr>
              <w:t xml:space="preserve">Part 1a Departmental (Program) Purpose &amp; Relationship </w:t>
            </w:r>
            <w:proofErr w:type="gramStart"/>
            <w:r>
              <w:rPr>
                <w:rFonts w:ascii="Garamond" w:hAnsi="Garamond"/>
                <w:b/>
                <w:bCs/>
                <w:sz w:val="20"/>
                <w:szCs w:val="20"/>
                <w:u w:val="single"/>
                <w:lang w:val="en-US"/>
              </w:rPr>
              <w:t>to</w:t>
            </w:r>
            <w:proofErr w:type="gramEnd"/>
            <w:r>
              <w:rPr>
                <w:rFonts w:ascii="Garamond" w:hAnsi="Garamond"/>
                <w:b/>
                <w:bCs/>
                <w:sz w:val="20"/>
                <w:szCs w:val="20"/>
                <w:u w:val="single"/>
                <w:lang w:val="en-US"/>
              </w:rPr>
              <w:t xml:space="preserve"> University Mission:</w:t>
            </w:r>
            <w:r>
              <w:rPr>
                <w:rFonts w:ascii="Garamond" w:hAnsi="Garamond"/>
                <w:b/>
                <w:bCs/>
                <w:sz w:val="20"/>
                <w:szCs w:val="20"/>
                <w:lang w:val="en-US"/>
              </w:rPr>
              <w:t xml:space="preserve"> </w:t>
            </w:r>
            <w:r>
              <w:rPr>
                <w:rFonts w:ascii="Garamond" w:hAnsi="Garamond"/>
                <w:sz w:val="21"/>
                <w:szCs w:val="21"/>
                <w:lang w:val="en-US"/>
              </w:rPr>
              <w:t>Centrality of the program to fulfilling the mission and role of the institution</w:t>
            </w:r>
          </w:p>
        </w:tc>
        <w:tc>
          <w:tcPr>
            <w:tcW w:w="3330" w:type="dxa"/>
            <w:tcBorders>
              <w:top w:val="single" w:sz="4" w:space="0" w:color="000000"/>
              <w:left w:val="single" w:sz="2" w:space="0" w:color="000000"/>
              <w:bottom w:val="single" w:sz="2" w:space="0" w:color="000000"/>
            </w:tcBorders>
            <w:tcMar>
              <w:top w:w="55" w:type="dxa"/>
              <w:left w:w="55" w:type="dxa"/>
              <w:bottom w:w="55" w:type="dxa"/>
              <w:right w:w="55" w:type="dxa"/>
            </w:tcMar>
          </w:tcPr>
          <w:p w14:paraId="65B6926F" w14:textId="77777777" w:rsidR="00116653" w:rsidRDefault="00116653" w:rsidP="00BF0143">
            <w:pPr>
              <w:pStyle w:val="Standard"/>
              <w:rPr>
                <w:rFonts w:ascii="Garamond" w:hAnsi="Garamond"/>
                <w:sz w:val="20"/>
                <w:szCs w:val="21"/>
                <w:u w:val="single"/>
                <w:lang w:val="en-US"/>
              </w:rPr>
            </w:pPr>
            <w:r>
              <w:rPr>
                <w:rFonts w:ascii="Garamond" w:hAnsi="Garamond"/>
                <w:sz w:val="20"/>
                <w:szCs w:val="21"/>
                <w:u w:val="single"/>
                <w:lang w:val="en-US"/>
              </w:rPr>
              <w:t>Program Purpose:</w:t>
            </w:r>
          </w:p>
          <w:p w14:paraId="281CA2B6" w14:textId="77777777" w:rsidR="00116653" w:rsidRDefault="00116653" w:rsidP="00BF0143">
            <w:pPr>
              <w:pStyle w:val="Standard"/>
              <w:ind w:left="120"/>
              <w:rPr>
                <w:rFonts w:ascii="Garamond" w:hAnsi="Garamond"/>
                <w:sz w:val="20"/>
                <w:szCs w:val="21"/>
                <w:lang w:val="en-US"/>
              </w:rPr>
            </w:pPr>
            <w:r>
              <w:rPr>
                <w:rFonts w:ascii="Garamond" w:hAnsi="Garamond"/>
                <w:sz w:val="20"/>
                <w:szCs w:val="21"/>
                <w:lang w:val="en-US"/>
              </w:rPr>
              <w:t xml:space="preserve">Program purpose is clearly defined, is in alignment with university mission, and the narrative ties the purpose, university mission, and roles together. </w:t>
            </w:r>
          </w:p>
          <w:p w14:paraId="6D9AF9A7" w14:textId="77777777" w:rsidR="00116653" w:rsidRDefault="00116653" w:rsidP="00BF0143">
            <w:pPr>
              <w:pStyle w:val="Standard"/>
              <w:rPr>
                <w:rFonts w:ascii="Garamond" w:hAnsi="Garamond"/>
                <w:sz w:val="20"/>
                <w:szCs w:val="20"/>
                <w:lang w:val="en-US"/>
              </w:rPr>
            </w:pPr>
          </w:p>
        </w:tc>
        <w:tc>
          <w:tcPr>
            <w:tcW w:w="2895"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6D687E31" w14:textId="77777777" w:rsidR="00116653" w:rsidRPr="009B0621" w:rsidRDefault="00116653" w:rsidP="00BF0143">
            <w:pPr>
              <w:pStyle w:val="Standard"/>
              <w:rPr>
                <w:rFonts w:ascii="Garamond" w:hAnsi="Garamond"/>
                <w:sz w:val="20"/>
                <w:szCs w:val="21"/>
                <w:highlight w:val="yellow"/>
                <w:u w:val="single"/>
                <w:lang w:val="en-US"/>
              </w:rPr>
            </w:pPr>
            <w:r w:rsidRPr="009B0621">
              <w:rPr>
                <w:rFonts w:ascii="Garamond" w:hAnsi="Garamond"/>
                <w:sz w:val="20"/>
                <w:szCs w:val="21"/>
                <w:highlight w:val="yellow"/>
                <w:u w:val="single"/>
                <w:lang w:val="en-US"/>
              </w:rPr>
              <w:t>Program Purpose:</w:t>
            </w:r>
          </w:p>
          <w:p w14:paraId="5CBE07D3" w14:textId="77777777" w:rsidR="00116653" w:rsidRDefault="00116653" w:rsidP="00BF0143">
            <w:pPr>
              <w:pStyle w:val="Standard"/>
              <w:ind w:left="122"/>
              <w:rPr>
                <w:rFonts w:ascii="Garamond" w:hAnsi="Garamond"/>
                <w:sz w:val="20"/>
                <w:szCs w:val="20"/>
                <w:lang w:val="en-US"/>
              </w:rPr>
            </w:pPr>
            <w:r w:rsidRPr="009B0621">
              <w:rPr>
                <w:rFonts w:ascii="Garamond" w:hAnsi="Garamond"/>
                <w:sz w:val="20"/>
                <w:szCs w:val="20"/>
                <w:highlight w:val="yellow"/>
                <w:lang w:val="en-US"/>
              </w:rPr>
              <w:t>Program purpose is clearly stated. The role of the program and relationship to the university mission is in general aligned.</w:t>
            </w:r>
          </w:p>
        </w:tc>
        <w:tc>
          <w:tcPr>
            <w:tcW w:w="2955"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013F0465" w14:textId="77777777" w:rsidR="00116653" w:rsidRDefault="00116653" w:rsidP="00BF0143">
            <w:pPr>
              <w:pStyle w:val="Standard"/>
              <w:rPr>
                <w:rFonts w:ascii="Garamond" w:hAnsi="Garamond"/>
                <w:sz w:val="20"/>
                <w:szCs w:val="21"/>
                <w:u w:val="single"/>
                <w:lang w:val="en-US"/>
              </w:rPr>
            </w:pPr>
            <w:r>
              <w:rPr>
                <w:rFonts w:ascii="Garamond" w:hAnsi="Garamond"/>
                <w:sz w:val="20"/>
                <w:szCs w:val="21"/>
                <w:u w:val="single"/>
                <w:lang w:val="en-US"/>
              </w:rPr>
              <w:t>Program Purpose:</w:t>
            </w:r>
          </w:p>
          <w:p w14:paraId="699848E4" w14:textId="77777777" w:rsidR="00116653" w:rsidRPr="00CB0D97" w:rsidRDefault="00116653" w:rsidP="00BF0143">
            <w:pPr>
              <w:pStyle w:val="Standard"/>
              <w:ind w:left="81"/>
              <w:rPr>
                <w:lang w:val="en-US"/>
              </w:rPr>
            </w:pPr>
            <w:r>
              <w:rPr>
                <w:rFonts w:ascii="Garamond" w:hAnsi="Garamond"/>
                <w:sz w:val="20"/>
                <w:szCs w:val="20"/>
                <w:lang w:val="en-US"/>
              </w:rPr>
              <w:t xml:space="preserve">Program purpose is clearly stated. The role of the program and relationship to the university mission is stated but not connected.  </w:t>
            </w:r>
          </w:p>
          <w:p w14:paraId="1231477F" w14:textId="77777777" w:rsidR="00116653" w:rsidRDefault="00116653" w:rsidP="00BF0143">
            <w:pPr>
              <w:pStyle w:val="Standard"/>
              <w:ind w:left="81"/>
              <w:rPr>
                <w:rFonts w:ascii="Garamond" w:hAnsi="Garamond"/>
                <w:sz w:val="20"/>
                <w:szCs w:val="20"/>
                <w:lang w:val="en-US"/>
              </w:rPr>
            </w:pPr>
            <w:r>
              <w:rPr>
                <w:rFonts w:ascii="Garamond" w:hAnsi="Garamond"/>
                <w:sz w:val="20"/>
                <w:szCs w:val="20"/>
                <w:lang w:val="en-US"/>
              </w:rPr>
              <w:t xml:space="preserve">  </w:t>
            </w:r>
          </w:p>
        </w:tc>
        <w:tc>
          <w:tcPr>
            <w:tcW w:w="2340"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07908AF6" w14:textId="77777777" w:rsidR="00116653" w:rsidRDefault="00116653" w:rsidP="00BF0143">
            <w:pPr>
              <w:pStyle w:val="Standard"/>
              <w:rPr>
                <w:rFonts w:ascii="Garamond" w:hAnsi="Garamond"/>
                <w:sz w:val="20"/>
                <w:szCs w:val="21"/>
                <w:u w:val="single"/>
                <w:lang w:val="en-US"/>
              </w:rPr>
            </w:pPr>
            <w:r>
              <w:rPr>
                <w:rFonts w:ascii="Garamond" w:hAnsi="Garamond"/>
                <w:sz w:val="20"/>
                <w:szCs w:val="21"/>
                <w:u w:val="single"/>
                <w:lang w:val="en-US"/>
              </w:rPr>
              <w:t>Program Purpose:</w:t>
            </w:r>
          </w:p>
          <w:p w14:paraId="4F2FBF35" w14:textId="77777777" w:rsidR="00116653" w:rsidRDefault="00116653" w:rsidP="00BF0143">
            <w:pPr>
              <w:pStyle w:val="Standard"/>
              <w:ind w:left="81"/>
              <w:rPr>
                <w:rFonts w:ascii="Garamond" w:hAnsi="Garamond"/>
                <w:sz w:val="20"/>
                <w:szCs w:val="21"/>
                <w:lang w:val="en-US"/>
              </w:rPr>
            </w:pPr>
            <w:r>
              <w:rPr>
                <w:rFonts w:ascii="Garamond" w:hAnsi="Garamond"/>
                <w:sz w:val="20"/>
                <w:szCs w:val="21"/>
                <w:lang w:val="en-US"/>
              </w:rPr>
              <w:t>Program purpose is not stated or is not in alignment with university mission.</w:t>
            </w:r>
          </w:p>
          <w:p w14:paraId="75C724CD" w14:textId="77777777" w:rsidR="00116653" w:rsidRDefault="00116653" w:rsidP="00BF0143">
            <w:pPr>
              <w:pStyle w:val="Standard"/>
              <w:ind w:left="81"/>
              <w:rPr>
                <w:rFonts w:ascii="Garamond" w:hAnsi="Garamond"/>
                <w:sz w:val="20"/>
                <w:szCs w:val="20"/>
                <w:lang w:val="en-US"/>
              </w:rPr>
            </w:pPr>
          </w:p>
        </w:tc>
      </w:tr>
      <w:tr w:rsidR="00116653" w14:paraId="35E4D358" w14:textId="77777777" w:rsidTr="009D5015">
        <w:trPr>
          <w:trHeight w:val="300"/>
        </w:trPr>
        <w:tc>
          <w:tcPr>
            <w:tcW w:w="2922" w:type="dxa"/>
            <w:tcBorders>
              <w:top w:val="single" w:sz="4" w:space="0" w:color="000000"/>
              <w:left w:val="single" w:sz="2" w:space="0" w:color="000000"/>
              <w:bottom w:val="single" w:sz="2" w:space="0" w:color="000000"/>
            </w:tcBorders>
            <w:tcMar>
              <w:top w:w="55" w:type="dxa"/>
              <w:left w:w="55" w:type="dxa"/>
              <w:bottom w:w="55" w:type="dxa"/>
              <w:right w:w="55" w:type="dxa"/>
            </w:tcMar>
          </w:tcPr>
          <w:p w14:paraId="4E0C2B6D" w14:textId="77777777" w:rsidR="00116653" w:rsidRPr="00CB0D97" w:rsidRDefault="00116653" w:rsidP="00BF0143">
            <w:pPr>
              <w:pStyle w:val="Standard"/>
              <w:rPr>
                <w:lang w:val="en-US"/>
              </w:rPr>
            </w:pPr>
            <w:r>
              <w:rPr>
                <w:rFonts w:ascii="Garamond" w:hAnsi="Garamond"/>
                <w:b/>
                <w:bCs/>
                <w:sz w:val="20"/>
                <w:szCs w:val="20"/>
                <w:u w:val="single"/>
                <w:lang w:val="en-US"/>
              </w:rPr>
              <w:t>Part 1b Departmental (Program) Relationship to Strategic Plan:</w:t>
            </w:r>
            <w:r>
              <w:rPr>
                <w:rFonts w:ascii="Garamond" w:hAnsi="Garamond"/>
                <w:b/>
                <w:bCs/>
                <w:sz w:val="20"/>
                <w:szCs w:val="20"/>
                <w:lang w:val="en-US"/>
              </w:rPr>
              <w:t xml:space="preserve"> </w:t>
            </w:r>
            <w:r>
              <w:rPr>
                <w:rFonts w:ascii="Garamond" w:hAnsi="Garamond"/>
                <w:sz w:val="21"/>
                <w:szCs w:val="21"/>
                <w:lang w:val="en-US"/>
              </w:rPr>
              <w:t>Centrality of the program to  supporting the university strategic plan</w:t>
            </w:r>
          </w:p>
          <w:p w14:paraId="43EAC8BE" w14:textId="77777777" w:rsidR="00116653" w:rsidRDefault="00116653" w:rsidP="00BF0143">
            <w:pPr>
              <w:pStyle w:val="Standard"/>
              <w:rPr>
                <w:rFonts w:ascii="Garamond" w:hAnsi="Garamond"/>
                <w:b/>
                <w:bCs/>
                <w:sz w:val="20"/>
                <w:szCs w:val="20"/>
                <w:u w:val="single"/>
                <w:lang w:val="en-US"/>
              </w:rPr>
            </w:pPr>
          </w:p>
        </w:tc>
        <w:tc>
          <w:tcPr>
            <w:tcW w:w="3330" w:type="dxa"/>
            <w:tcBorders>
              <w:top w:val="single" w:sz="4" w:space="0" w:color="000000"/>
              <w:left w:val="single" w:sz="2" w:space="0" w:color="000000"/>
              <w:bottom w:val="single" w:sz="2" w:space="0" w:color="000000"/>
            </w:tcBorders>
            <w:tcMar>
              <w:top w:w="55" w:type="dxa"/>
              <w:left w:w="55" w:type="dxa"/>
              <w:bottom w:w="55" w:type="dxa"/>
              <w:right w:w="55" w:type="dxa"/>
            </w:tcMar>
          </w:tcPr>
          <w:p w14:paraId="2123FA31" w14:textId="77777777" w:rsidR="00116653" w:rsidRDefault="00116653" w:rsidP="00BF0143">
            <w:pPr>
              <w:pStyle w:val="Standard"/>
              <w:rPr>
                <w:rFonts w:ascii="Garamond" w:hAnsi="Garamond"/>
                <w:sz w:val="20"/>
                <w:szCs w:val="20"/>
                <w:u w:val="single"/>
                <w:lang w:val="en-US"/>
              </w:rPr>
            </w:pPr>
            <w:r>
              <w:rPr>
                <w:rFonts w:ascii="Garamond" w:hAnsi="Garamond"/>
                <w:sz w:val="20"/>
                <w:szCs w:val="20"/>
                <w:u w:val="single"/>
                <w:lang w:val="en-US"/>
              </w:rPr>
              <w:t>Strategic Plan:</w:t>
            </w:r>
          </w:p>
          <w:p w14:paraId="7C41E31E" w14:textId="77777777" w:rsidR="00116653" w:rsidRDefault="00116653" w:rsidP="00BF0143">
            <w:pPr>
              <w:pStyle w:val="Standard"/>
              <w:rPr>
                <w:rFonts w:ascii="Garamond" w:hAnsi="Garamond"/>
                <w:sz w:val="20"/>
                <w:szCs w:val="20"/>
                <w:lang w:val="en-US"/>
              </w:rPr>
            </w:pPr>
            <w:r>
              <w:rPr>
                <w:rFonts w:ascii="Garamond" w:hAnsi="Garamond"/>
                <w:sz w:val="20"/>
                <w:szCs w:val="20"/>
                <w:lang w:val="en-US"/>
              </w:rPr>
              <w:t xml:space="preserve">The program’s support of the university strategic plan is clearly defined, and specific examples in the narrative </w:t>
            </w:r>
            <w:proofErr w:type="gramStart"/>
            <w:r>
              <w:rPr>
                <w:rFonts w:ascii="Garamond" w:hAnsi="Garamond"/>
                <w:sz w:val="20"/>
                <w:szCs w:val="20"/>
                <w:lang w:val="en-US"/>
              </w:rPr>
              <w:t>ties</w:t>
            </w:r>
            <w:proofErr w:type="gramEnd"/>
            <w:r>
              <w:rPr>
                <w:rFonts w:ascii="Garamond" w:hAnsi="Garamond"/>
                <w:sz w:val="20"/>
                <w:szCs w:val="20"/>
                <w:lang w:val="en-US"/>
              </w:rPr>
              <w:t xml:space="preserve"> the program support and strategic plan together.</w:t>
            </w:r>
          </w:p>
          <w:p w14:paraId="06B2F462" w14:textId="77777777" w:rsidR="00116653" w:rsidRDefault="00116653" w:rsidP="00BF0143">
            <w:pPr>
              <w:pStyle w:val="Standard"/>
              <w:rPr>
                <w:rFonts w:ascii="Garamond" w:hAnsi="Garamond"/>
                <w:sz w:val="20"/>
                <w:szCs w:val="20"/>
                <w:u w:val="single"/>
                <w:lang w:val="en-US"/>
              </w:rPr>
            </w:pPr>
          </w:p>
        </w:tc>
        <w:tc>
          <w:tcPr>
            <w:tcW w:w="2895"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1A55F818" w14:textId="77777777" w:rsidR="00116653" w:rsidRPr="009B0621" w:rsidRDefault="00116653" w:rsidP="00BF0143">
            <w:pPr>
              <w:pStyle w:val="Standard"/>
              <w:rPr>
                <w:rFonts w:ascii="Garamond" w:hAnsi="Garamond"/>
                <w:sz w:val="20"/>
                <w:szCs w:val="20"/>
                <w:highlight w:val="yellow"/>
                <w:u w:val="single"/>
                <w:lang w:val="en-US"/>
              </w:rPr>
            </w:pPr>
            <w:r w:rsidRPr="009B0621">
              <w:rPr>
                <w:rFonts w:ascii="Garamond" w:hAnsi="Garamond"/>
                <w:sz w:val="20"/>
                <w:szCs w:val="20"/>
                <w:highlight w:val="yellow"/>
                <w:u w:val="single"/>
                <w:lang w:val="en-US"/>
              </w:rPr>
              <w:t>Strategic Plan:</w:t>
            </w:r>
          </w:p>
          <w:p w14:paraId="6F1B75CD" w14:textId="77777777" w:rsidR="00116653" w:rsidRPr="009B0621" w:rsidRDefault="00116653" w:rsidP="00BF0143">
            <w:pPr>
              <w:pStyle w:val="Standard"/>
              <w:rPr>
                <w:rFonts w:ascii="Garamond" w:hAnsi="Garamond"/>
                <w:sz w:val="20"/>
                <w:szCs w:val="20"/>
                <w:highlight w:val="yellow"/>
                <w:lang w:val="en-US"/>
              </w:rPr>
            </w:pPr>
            <w:r w:rsidRPr="009B0621">
              <w:rPr>
                <w:rFonts w:ascii="Garamond" w:hAnsi="Garamond"/>
                <w:sz w:val="20"/>
                <w:szCs w:val="20"/>
                <w:highlight w:val="yellow"/>
                <w:lang w:val="en-US"/>
              </w:rPr>
              <w:t>The program’s support of the university strategic plan is provided in the narrative. The connection of the plan and the program’s support is in general aligned to the strategic plan, specific examples are not provided.</w:t>
            </w:r>
          </w:p>
          <w:p w14:paraId="0B832573" w14:textId="77777777" w:rsidR="00116653" w:rsidRPr="009B0621" w:rsidRDefault="00116653" w:rsidP="00BF0143">
            <w:pPr>
              <w:pStyle w:val="Standard"/>
              <w:rPr>
                <w:rFonts w:ascii="Garamond" w:hAnsi="Garamond"/>
                <w:sz w:val="20"/>
                <w:szCs w:val="20"/>
                <w:highlight w:val="yellow"/>
                <w:u w:val="single"/>
                <w:lang w:val="en-US"/>
              </w:rPr>
            </w:pPr>
          </w:p>
        </w:tc>
        <w:tc>
          <w:tcPr>
            <w:tcW w:w="2955"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41405683" w14:textId="77777777" w:rsidR="00116653" w:rsidRDefault="00116653" w:rsidP="00BF0143">
            <w:pPr>
              <w:pStyle w:val="Standard"/>
              <w:rPr>
                <w:rFonts w:ascii="Garamond" w:hAnsi="Garamond"/>
                <w:sz w:val="20"/>
                <w:szCs w:val="20"/>
                <w:u w:val="single"/>
                <w:lang w:val="en-US"/>
              </w:rPr>
            </w:pPr>
            <w:r>
              <w:rPr>
                <w:rFonts w:ascii="Garamond" w:hAnsi="Garamond"/>
                <w:sz w:val="20"/>
                <w:szCs w:val="20"/>
                <w:u w:val="single"/>
                <w:lang w:val="en-US"/>
              </w:rPr>
              <w:t>Strategic Plan:</w:t>
            </w:r>
          </w:p>
          <w:p w14:paraId="5C43C019" w14:textId="77777777" w:rsidR="00116653" w:rsidRDefault="00116653" w:rsidP="00BF0143">
            <w:pPr>
              <w:pStyle w:val="Standard"/>
              <w:rPr>
                <w:rFonts w:ascii="Garamond" w:hAnsi="Garamond"/>
                <w:sz w:val="20"/>
                <w:szCs w:val="20"/>
                <w:lang w:val="en-US"/>
              </w:rPr>
            </w:pPr>
            <w:r>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2E2D5720" w14:textId="77777777" w:rsidR="00116653" w:rsidRDefault="00116653" w:rsidP="00BF0143">
            <w:pPr>
              <w:pStyle w:val="Standard"/>
              <w:rPr>
                <w:rFonts w:ascii="Garamond" w:hAnsi="Garamond"/>
                <w:sz w:val="20"/>
                <w:szCs w:val="20"/>
                <w:u w:val="single"/>
                <w:lang w:val="en-US"/>
              </w:rPr>
            </w:pPr>
            <w:r>
              <w:rPr>
                <w:rFonts w:ascii="Garamond" w:hAnsi="Garamond"/>
                <w:sz w:val="20"/>
                <w:szCs w:val="20"/>
                <w:u w:val="single"/>
                <w:lang w:val="en-US"/>
              </w:rPr>
              <w:t>Strategic Plan:</w:t>
            </w:r>
          </w:p>
          <w:p w14:paraId="1C742A83" w14:textId="77777777" w:rsidR="00116653" w:rsidRDefault="00116653" w:rsidP="00BF0143">
            <w:pPr>
              <w:pStyle w:val="Standard"/>
              <w:ind w:left="81"/>
              <w:rPr>
                <w:rFonts w:ascii="Garamond" w:hAnsi="Garamond"/>
                <w:sz w:val="20"/>
                <w:szCs w:val="20"/>
                <w:lang w:val="en-US"/>
              </w:rPr>
            </w:pPr>
            <w:r>
              <w:rPr>
                <w:rFonts w:ascii="Garamond" w:hAnsi="Garamond"/>
                <w:sz w:val="20"/>
                <w:szCs w:val="20"/>
                <w:lang w:val="en-US"/>
              </w:rPr>
              <w:t>The program’s support of the university strategic plan is not stated.</w:t>
            </w:r>
          </w:p>
          <w:p w14:paraId="2F8FACCC" w14:textId="77777777" w:rsidR="00116653" w:rsidRDefault="00116653" w:rsidP="00BF0143">
            <w:pPr>
              <w:pStyle w:val="Standard"/>
              <w:rPr>
                <w:rFonts w:ascii="Garamond" w:hAnsi="Garamond"/>
                <w:sz w:val="20"/>
                <w:szCs w:val="20"/>
                <w:u w:val="single"/>
                <w:lang w:val="en-US"/>
              </w:rPr>
            </w:pPr>
          </w:p>
        </w:tc>
      </w:tr>
      <w:tr w:rsidR="00116653" w14:paraId="22DCE464" w14:textId="77777777" w:rsidTr="009D5015">
        <w:tc>
          <w:tcPr>
            <w:tcW w:w="2922" w:type="dxa"/>
            <w:tcBorders>
              <w:left w:val="single" w:sz="2" w:space="0" w:color="000000"/>
              <w:bottom w:val="single" w:sz="2" w:space="0" w:color="000000"/>
            </w:tcBorders>
            <w:tcMar>
              <w:top w:w="55" w:type="dxa"/>
              <w:left w:w="55" w:type="dxa"/>
              <w:bottom w:w="55" w:type="dxa"/>
              <w:right w:w="55" w:type="dxa"/>
            </w:tcMar>
          </w:tcPr>
          <w:p w14:paraId="268CAA84" w14:textId="77777777" w:rsidR="00116653" w:rsidRPr="00CB0D97" w:rsidRDefault="00116653" w:rsidP="00BF0143">
            <w:pPr>
              <w:pStyle w:val="Standard"/>
              <w:rPr>
                <w:lang w:val="en-US"/>
              </w:rPr>
            </w:pPr>
            <w:r>
              <w:rPr>
                <w:rFonts w:ascii="Garamond" w:hAnsi="Garamond"/>
                <w:b/>
                <w:bCs/>
                <w:sz w:val="20"/>
                <w:szCs w:val="20"/>
                <w:u w:val="single"/>
                <w:lang w:val="en-US"/>
              </w:rPr>
              <w:t>Part 2 Faculty Quality:</w:t>
            </w:r>
            <w:r>
              <w:rPr>
                <w:rFonts w:ascii="Garamond" w:hAnsi="Garamond"/>
                <w:b/>
                <w:bCs/>
                <w:sz w:val="20"/>
                <w:szCs w:val="20"/>
                <w:lang w:val="en-US"/>
              </w:rPr>
              <w:t xml:space="preserve"> </w:t>
            </w:r>
            <w:r>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bottom w:val="single" w:sz="2" w:space="0" w:color="000000"/>
            </w:tcBorders>
            <w:shd w:val="clear" w:color="auto" w:fill="FFFF00"/>
            <w:tcMar>
              <w:top w:w="55" w:type="dxa"/>
              <w:left w:w="55" w:type="dxa"/>
              <w:bottom w:w="55" w:type="dxa"/>
              <w:right w:w="55" w:type="dxa"/>
            </w:tcMar>
          </w:tcPr>
          <w:p w14:paraId="7D7651BB" w14:textId="77777777" w:rsidR="00116653" w:rsidRPr="00CB0D97" w:rsidRDefault="00116653" w:rsidP="00BF0143">
            <w:pPr>
              <w:pStyle w:val="Standard"/>
              <w:rPr>
                <w:lang w:val="en-US"/>
              </w:rPr>
            </w:pPr>
            <w:r w:rsidRPr="00750975">
              <w:rPr>
                <w:rFonts w:ascii="Garamond" w:hAnsi="Garamond"/>
                <w:sz w:val="20"/>
                <w:szCs w:val="21"/>
                <w:highlight w:val="yellow"/>
                <w:lang w:val="en-US"/>
              </w:rPr>
              <w:t xml:space="preserve">The document </w:t>
            </w:r>
            <w:r w:rsidRPr="00750975">
              <w:rPr>
                <w:rFonts w:ascii="Garamond" w:hAnsi="Garamond"/>
                <w:i/>
                <w:iCs/>
                <w:sz w:val="20"/>
                <w:szCs w:val="21"/>
                <w:highlight w:val="yellow"/>
                <w:lang w:val="en-US"/>
              </w:rPr>
              <w:t>clearly reflects</w:t>
            </w:r>
            <w:r w:rsidRPr="00750975">
              <w:rPr>
                <w:rFonts w:ascii="Garamond" w:hAnsi="Garamond"/>
                <w:sz w:val="20"/>
                <w:szCs w:val="21"/>
                <w:highlight w:val="yellow"/>
                <w:lang w:val="en-US"/>
              </w:rPr>
              <w:t xml:space="preserve"> that faculty members are fully qualified to support the program goals, inclusive of departmental standards and in keeping with the university priorities in this area, for example, the FAR and </w:t>
            </w:r>
            <w:proofErr w:type="spellStart"/>
            <w:r w:rsidRPr="00750975">
              <w:rPr>
                <w:rFonts w:ascii="Garamond" w:hAnsi="Garamond"/>
                <w:sz w:val="20"/>
                <w:szCs w:val="21"/>
                <w:highlight w:val="yellow"/>
                <w:lang w:val="en-US"/>
              </w:rPr>
              <w:t>UNISCOPE</w:t>
            </w:r>
            <w:proofErr w:type="spellEnd"/>
            <w:r w:rsidRPr="00750975">
              <w:rPr>
                <w:rFonts w:ascii="Garamond" w:hAnsi="Garamond"/>
                <w:sz w:val="20"/>
                <w:szCs w:val="21"/>
                <w:highlight w:val="yellow"/>
                <w:lang w:val="en-US"/>
              </w:rPr>
              <w:t>.  Productivity is directly linked to program enhancements with explicit narrative provided.</w:t>
            </w:r>
          </w:p>
        </w:tc>
        <w:tc>
          <w:tcPr>
            <w:tcW w:w="2895" w:type="dxa"/>
            <w:tcBorders>
              <w:top w:val="single" w:sz="2" w:space="0" w:color="000000"/>
              <w:left w:val="single" w:sz="2" w:space="0" w:color="000000"/>
              <w:bottom w:val="single" w:sz="2" w:space="0" w:color="000000"/>
            </w:tcBorders>
            <w:tcMar>
              <w:top w:w="55" w:type="dxa"/>
              <w:left w:w="55" w:type="dxa"/>
              <w:bottom w:w="55" w:type="dxa"/>
              <w:right w:w="55" w:type="dxa"/>
            </w:tcMar>
          </w:tcPr>
          <w:p w14:paraId="3F2A7396" w14:textId="77777777" w:rsidR="00116653" w:rsidRPr="00CB0D97" w:rsidRDefault="00116653" w:rsidP="00BF0143">
            <w:pPr>
              <w:pStyle w:val="Standard"/>
              <w:rPr>
                <w:lang w:val="en-US"/>
              </w:rPr>
            </w:pPr>
            <w:r w:rsidRPr="00CB0D97">
              <w:rPr>
                <w:rFonts w:ascii="Garamond" w:hAnsi="Garamond"/>
                <w:sz w:val="20"/>
                <w:szCs w:val="21"/>
                <w:lang w:val="en-US"/>
              </w:rPr>
              <w:t xml:space="preserve">The document reflects that the strengths, productivity, and qualifications of the faculty associated with the program are </w:t>
            </w:r>
            <w:r w:rsidRPr="00CB0D97">
              <w:rPr>
                <w:rFonts w:ascii="Garamond" w:hAnsi="Garamond"/>
                <w:i/>
                <w:iCs/>
                <w:sz w:val="20"/>
                <w:szCs w:val="21"/>
                <w:lang w:val="en-US"/>
              </w:rPr>
              <w:t>fully qualified</w:t>
            </w:r>
            <w:r w:rsidRPr="00CB0D97">
              <w:rPr>
                <w:rFonts w:ascii="Garamond" w:hAnsi="Garamond"/>
                <w:sz w:val="20"/>
                <w:szCs w:val="21"/>
                <w:lang w:val="en-US"/>
              </w:rPr>
              <w:t xml:space="preserve"> to sustain the program.</w:t>
            </w:r>
          </w:p>
          <w:p w14:paraId="5AA116AF" w14:textId="77777777" w:rsidR="00116653" w:rsidRPr="00CB0D97" w:rsidRDefault="00116653" w:rsidP="00BF0143">
            <w:pPr>
              <w:pStyle w:val="Standard"/>
              <w:rPr>
                <w:rFonts w:ascii="Garamond" w:hAnsi="Garamond"/>
                <w:sz w:val="20"/>
                <w:szCs w:val="21"/>
                <w:lang w:val="en-US"/>
              </w:rPr>
            </w:pPr>
            <w:r w:rsidRPr="00CB0D97">
              <w:rPr>
                <w:rFonts w:ascii="Garamond" w:hAnsi="Garamond"/>
                <w:sz w:val="20"/>
                <w:szCs w:val="21"/>
                <w:lang w:val="en-US"/>
              </w:rPr>
              <w:t>The document reflects productivity is linked to program enhancements and is somewhat addressed in the narrative.</w:t>
            </w:r>
          </w:p>
        </w:tc>
        <w:tc>
          <w:tcPr>
            <w:tcW w:w="2955" w:type="dxa"/>
            <w:tcBorders>
              <w:left w:val="single" w:sz="2" w:space="0" w:color="000000"/>
              <w:bottom w:val="single" w:sz="2" w:space="0" w:color="000000"/>
              <w:right w:val="single" w:sz="2" w:space="0" w:color="000000"/>
            </w:tcBorders>
            <w:tcMar>
              <w:top w:w="0" w:type="dxa"/>
              <w:left w:w="10" w:type="dxa"/>
              <w:bottom w:w="0" w:type="dxa"/>
              <w:right w:w="10" w:type="dxa"/>
            </w:tcMar>
          </w:tcPr>
          <w:p w14:paraId="70F02591" w14:textId="77777777" w:rsidR="00116653" w:rsidRPr="00750975" w:rsidRDefault="00116653" w:rsidP="00BF0143">
            <w:pPr>
              <w:pStyle w:val="Standard"/>
              <w:rPr>
                <w:lang w:val="en-US"/>
              </w:rPr>
            </w:pPr>
            <w:r w:rsidRPr="00750975">
              <w:rPr>
                <w:rFonts w:ascii="Garamond" w:hAnsi="Garamond"/>
                <w:sz w:val="20"/>
                <w:szCs w:val="20"/>
                <w:lang w:val="en-US"/>
              </w:rPr>
              <w:t xml:space="preserve">The document reflects that the strengths, productivity, and qualifications of the faculty associated with the program are </w:t>
            </w:r>
            <w:r w:rsidRPr="00750975">
              <w:rPr>
                <w:rFonts w:ascii="Garamond" w:hAnsi="Garamond"/>
                <w:i/>
                <w:iCs/>
                <w:sz w:val="20"/>
                <w:szCs w:val="20"/>
                <w:lang w:val="en-US"/>
              </w:rPr>
              <w:t>sufficient</w:t>
            </w:r>
            <w:r w:rsidRPr="00750975">
              <w:rPr>
                <w:rFonts w:ascii="Garamond" w:hAnsi="Garamond"/>
                <w:sz w:val="20"/>
                <w:szCs w:val="20"/>
                <w:lang w:val="en-US"/>
              </w:rPr>
              <w:t xml:space="preserve"> to sustain the program.</w:t>
            </w:r>
          </w:p>
          <w:p w14:paraId="47DE1E64" w14:textId="77777777" w:rsidR="00116653" w:rsidRPr="00CB0D97" w:rsidRDefault="00116653" w:rsidP="00BF0143">
            <w:pPr>
              <w:pStyle w:val="Standard"/>
              <w:rPr>
                <w:highlight w:val="yellow"/>
                <w:lang w:val="en-US"/>
              </w:rPr>
            </w:pPr>
            <w:r w:rsidRPr="00750975">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bottom w:val="single" w:sz="2" w:space="0" w:color="000000"/>
              <w:right w:val="single" w:sz="2" w:space="0" w:color="000000"/>
            </w:tcBorders>
            <w:tcMar>
              <w:top w:w="0" w:type="dxa"/>
              <w:left w:w="10" w:type="dxa"/>
              <w:bottom w:w="0" w:type="dxa"/>
              <w:right w:w="10" w:type="dxa"/>
            </w:tcMar>
          </w:tcPr>
          <w:p w14:paraId="2F40BFC4" w14:textId="77777777" w:rsidR="00116653" w:rsidRPr="00CB0D97" w:rsidRDefault="00116653" w:rsidP="00BF0143">
            <w:pPr>
              <w:pStyle w:val="Standard"/>
              <w:rPr>
                <w:lang w:val="en-US"/>
              </w:rPr>
            </w:pPr>
            <w:r>
              <w:rPr>
                <w:rFonts w:ascii="Garamond" w:hAnsi="Garamond"/>
                <w:sz w:val="20"/>
                <w:szCs w:val="21"/>
                <w:lang w:val="en-US"/>
              </w:rPr>
              <w:t xml:space="preserve">Faculty productivity and quality </w:t>
            </w:r>
            <w:r>
              <w:rPr>
                <w:rFonts w:ascii="Garamond" w:hAnsi="Garamond"/>
                <w:i/>
                <w:iCs/>
                <w:sz w:val="20"/>
                <w:szCs w:val="21"/>
                <w:lang w:val="en-US"/>
              </w:rPr>
              <w:t>are not evaluated as sufficient</w:t>
            </w:r>
            <w:r>
              <w:rPr>
                <w:rFonts w:ascii="Garamond" w:hAnsi="Garamond"/>
                <w:sz w:val="20"/>
                <w:szCs w:val="21"/>
                <w:lang w:val="en-US"/>
              </w:rPr>
              <w:t xml:space="preserve"> to meet the needs of the program.</w:t>
            </w:r>
          </w:p>
          <w:p w14:paraId="62098915" w14:textId="77777777" w:rsidR="00116653" w:rsidRDefault="00116653" w:rsidP="00BF0143">
            <w:pPr>
              <w:pStyle w:val="Standard"/>
              <w:rPr>
                <w:rFonts w:ascii="Garamond" w:hAnsi="Garamond"/>
                <w:sz w:val="20"/>
                <w:szCs w:val="21"/>
                <w:lang w:val="en-US"/>
              </w:rPr>
            </w:pPr>
            <w:r>
              <w:rPr>
                <w:rFonts w:ascii="Garamond" w:hAnsi="Garamond"/>
                <w:sz w:val="20"/>
                <w:szCs w:val="21"/>
                <w:lang w:val="en-US"/>
              </w:rPr>
              <w:t>Productivity is not directly linked to program enhancements.</w:t>
            </w:r>
          </w:p>
        </w:tc>
      </w:tr>
      <w:tr w:rsidR="00116653" w14:paraId="32C3147E" w14:textId="77777777" w:rsidTr="009D5015">
        <w:tc>
          <w:tcPr>
            <w:tcW w:w="2922" w:type="dxa"/>
            <w:tcBorders>
              <w:left w:val="single" w:sz="2" w:space="0" w:color="000000"/>
              <w:bottom w:val="single" w:sz="2" w:space="0" w:color="000000"/>
            </w:tcBorders>
            <w:tcMar>
              <w:top w:w="55" w:type="dxa"/>
              <w:left w:w="55" w:type="dxa"/>
              <w:bottom w:w="55" w:type="dxa"/>
              <w:right w:w="55" w:type="dxa"/>
            </w:tcMar>
          </w:tcPr>
          <w:p w14:paraId="0F328A2D" w14:textId="77777777" w:rsidR="00116653" w:rsidRPr="00CB0D97" w:rsidRDefault="00116653" w:rsidP="00BF0143">
            <w:pPr>
              <w:pStyle w:val="Standard"/>
              <w:rPr>
                <w:lang w:val="en-US"/>
              </w:rPr>
            </w:pPr>
            <w:r>
              <w:rPr>
                <w:rFonts w:ascii="Garamond" w:hAnsi="Garamond"/>
                <w:b/>
                <w:bCs/>
                <w:sz w:val="20"/>
                <w:szCs w:val="20"/>
                <w:u w:val="single"/>
                <w:lang w:val="en-US"/>
              </w:rPr>
              <w:t>Part 3 Academic Program(s) and Emphasis</w:t>
            </w:r>
            <w:r>
              <w:rPr>
                <w:rFonts w:ascii="Garamond" w:hAnsi="Garamond"/>
                <w:sz w:val="21"/>
                <w:szCs w:val="21"/>
                <w:lang w:val="en-US"/>
              </w:rPr>
              <w:t>: Quality of the program as assessed by its curriculum and impact on students</w:t>
            </w:r>
          </w:p>
          <w:p w14:paraId="20EB9C84" w14:textId="77777777" w:rsidR="00116653" w:rsidRDefault="00116653" w:rsidP="00BF0143">
            <w:pPr>
              <w:pStyle w:val="Standard"/>
              <w:rPr>
                <w:rFonts w:ascii="Garamond" w:hAnsi="Garamond"/>
                <w:b/>
                <w:bCs/>
                <w:sz w:val="21"/>
                <w:szCs w:val="21"/>
                <w:lang w:val="en-US"/>
              </w:rPr>
            </w:pPr>
          </w:p>
        </w:tc>
        <w:tc>
          <w:tcPr>
            <w:tcW w:w="3330" w:type="dxa"/>
            <w:tcBorders>
              <w:left w:val="single" w:sz="2" w:space="0" w:color="000000"/>
              <w:bottom w:val="single" w:sz="2" w:space="0" w:color="000000"/>
            </w:tcBorders>
            <w:shd w:val="clear" w:color="auto" w:fill="FFFF00"/>
            <w:tcMar>
              <w:top w:w="55" w:type="dxa"/>
              <w:left w:w="55" w:type="dxa"/>
              <w:bottom w:w="55" w:type="dxa"/>
              <w:right w:w="55" w:type="dxa"/>
            </w:tcMar>
          </w:tcPr>
          <w:p w14:paraId="09E04853" w14:textId="77777777" w:rsidR="00116653" w:rsidRDefault="00116653" w:rsidP="00BF0143">
            <w:pPr>
              <w:pStyle w:val="Standard"/>
              <w:rPr>
                <w:rFonts w:ascii="Garamond" w:hAnsi="Garamond"/>
                <w:sz w:val="20"/>
                <w:szCs w:val="21"/>
                <w:lang w:val="en-US"/>
              </w:rPr>
            </w:pPr>
            <w:r w:rsidRPr="005E1C35">
              <w:rPr>
                <w:rFonts w:ascii="Garamond" w:hAnsi="Garamond"/>
                <w:sz w:val="20"/>
                <w:szCs w:val="21"/>
                <w:highlight w:val="yellow"/>
                <w:lang w:val="en-US"/>
              </w:rPr>
              <w:t>The program assessment plan is fully implemented and clearly shows both alignment and positive impact of the curriculum on student learning. Measures and populations are clearly explained and integrated into the program.</w:t>
            </w:r>
            <w:r>
              <w:rPr>
                <w:rFonts w:ascii="Garamond" w:hAnsi="Garamond"/>
                <w:sz w:val="20"/>
                <w:szCs w:val="21"/>
                <w:lang w:val="en-US"/>
              </w:rPr>
              <w:t xml:space="preserve"> </w:t>
            </w:r>
          </w:p>
        </w:tc>
        <w:tc>
          <w:tcPr>
            <w:tcW w:w="2895" w:type="dxa"/>
            <w:tcBorders>
              <w:top w:val="single" w:sz="2" w:space="0" w:color="000000"/>
              <w:left w:val="single" w:sz="2" w:space="0" w:color="000000"/>
              <w:bottom w:val="single" w:sz="2" w:space="0" w:color="000000"/>
            </w:tcBorders>
            <w:tcMar>
              <w:top w:w="55" w:type="dxa"/>
              <w:left w:w="55" w:type="dxa"/>
              <w:bottom w:w="55" w:type="dxa"/>
              <w:right w:w="55" w:type="dxa"/>
            </w:tcMar>
          </w:tcPr>
          <w:p w14:paraId="7C435FDB" w14:textId="77777777" w:rsidR="00116653" w:rsidRPr="00CB0D97" w:rsidRDefault="00116653" w:rsidP="00BF0143">
            <w:pPr>
              <w:pStyle w:val="Standard"/>
              <w:rPr>
                <w:rFonts w:ascii="Garamond" w:hAnsi="Garamond"/>
                <w:sz w:val="20"/>
                <w:szCs w:val="20"/>
                <w:lang w:val="en-US"/>
              </w:rPr>
            </w:pPr>
            <w:r w:rsidRPr="00CB0D97">
              <w:rPr>
                <w:rFonts w:ascii="Garamond" w:hAnsi="Garamond"/>
                <w:sz w:val="20"/>
                <w:szCs w:val="20"/>
                <w:lang w:val="en-US"/>
              </w:rPr>
              <w:t xml:space="preserve">The program assessment </w:t>
            </w:r>
            <w:proofErr w:type="gramStart"/>
            <w:r w:rsidRPr="00CB0D97">
              <w:rPr>
                <w:rFonts w:ascii="Garamond" w:hAnsi="Garamond"/>
                <w:sz w:val="20"/>
                <w:szCs w:val="20"/>
                <w:lang w:val="en-US"/>
              </w:rPr>
              <w:t>plan,</w:t>
            </w:r>
            <w:proofErr w:type="gramEnd"/>
            <w:r w:rsidRPr="00CB0D97">
              <w:rPr>
                <w:rFonts w:ascii="Garamond" w:hAnsi="Garamond"/>
                <w:sz w:val="20"/>
                <w:szCs w:val="20"/>
                <w:lang w:val="en-US"/>
              </w:rPr>
              <w:t xml:space="preserve"> is fully implemented and shows the alignment of the curriculum with student learning outcomes as they reflect the quality of student learning but </w:t>
            </w:r>
            <w:proofErr w:type="gramStart"/>
            <w:r w:rsidRPr="00CB0D97">
              <w:rPr>
                <w:rFonts w:ascii="Garamond" w:hAnsi="Garamond"/>
                <w:sz w:val="20"/>
                <w:szCs w:val="20"/>
                <w:lang w:val="en-US"/>
              </w:rPr>
              <w:t>does</w:t>
            </w:r>
            <w:proofErr w:type="gramEnd"/>
            <w:r w:rsidRPr="00CB0D97">
              <w:rPr>
                <w:rFonts w:ascii="Garamond" w:hAnsi="Garamond"/>
                <w:sz w:val="20"/>
                <w:szCs w:val="20"/>
                <w:lang w:val="en-US"/>
              </w:rPr>
              <w:t xml:space="preserve"> not address the positive impact of the curriculum on student learning.</w:t>
            </w:r>
          </w:p>
        </w:tc>
        <w:tc>
          <w:tcPr>
            <w:tcW w:w="2955" w:type="dxa"/>
            <w:tcBorders>
              <w:left w:val="single" w:sz="2" w:space="0" w:color="000000"/>
              <w:bottom w:val="single" w:sz="2" w:space="0" w:color="000000"/>
              <w:right w:val="single" w:sz="2" w:space="0" w:color="000000"/>
            </w:tcBorders>
            <w:tcMar>
              <w:top w:w="0" w:type="dxa"/>
              <w:left w:w="10" w:type="dxa"/>
              <w:bottom w:w="0" w:type="dxa"/>
              <w:right w:w="10" w:type="dxa"/>
            </w:tcMar>
          </w:tcPr>
          <w:p w14:paraId="3FC14E3E" w14:textId="77777777" w:rsidR="00116653" w:rsidRPr="005E1C35" w:rsidRDefault="00116653" w:rsidP="00BF0143">
            <w:pPr>
              <w:pStyle w:val="Standard"/>
              <w:rPr>
                <w:rFonts w:ascii="Garamond" w:hAnsi="Garamond"/>
                <w:sz w:val="20"/>
                <w:szCs w:val="21"/>
                <w:lang w:val="en-US"/>
              </w:rPr>
            </w:pPr>
            <w:r w:rsidRPr="005E1C3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bottom w:val="single" w:sz="2" w:space="0" w:color="000000"/>
              <w:right w:val="single" w:sz="2" w:space="0" w:color="000000"/>
            </w:tcBorders>
            <w:tcMar>
              <w:top w:w="0" w:type="dxa"/>
              <w:left w:w="10" w:type="dxa"/>
              <w:bottom w:w="0" w:type="dxa"/>
              <w:right w:w="10" w:type="dxa"/>
            </w:tcMar>
          </w:tcPr>
          <w:p w14:paraId="75E379C3" w14:textId="77777777" w:rsidR="00116653" w:rsidRDefault="00116653" w:rsidP="00BF0143">
            <w:pPr>
              <w:pStyle w:val="Standard"/>
              <w:rPr>
                <w:rFonts w:ascii="Garamond" w:hAnsi="Garamond"/>
                <w:sz w:val="20"/>
                <w:szCs w:val="21"/>
                <w:lang w:val="en-US"/>
              </w:rPr>
            </w:pPr>
            <w:r>
              <w:rPr>
                <w:rFonts w:ascii="Garamond" w:hAnsi="Garamond"/>
                <w:sz w:val="20"/>
                <w:szCs w:val="21"/>
                <w:lang w:val="en-US"/>
              </w:rPr>
              <w:t>The assessment plan does not align the curriculum with student learning outcomes or does not demonstrate the impact of the curriculum on student learning.</w:t>
            </w:r>
          </w:p>
        </w:tc>
      </w:tr>
      <w:tr w:rsidR="00116653" w14:paraId="77818588" w14:textId="77777777" w:rsidTr="00BF0143">
        <w:trPr>
          <w:trHeight w:val="143"/>
        </w:trPr>
        <w:tc>
          <w:tcPr>
            <w:tcW w:w="14442"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00F5F9EC" w14:textId="77777777" w:rsidR="00116653" w:rsidRDefault="00116653" w:rsidP="00BF0143">
            <w:pPr>
              <w:pStyle w:val="Standard"/>
              <w:rPr>
                <w:rFonts w:ascii="Garamond" w:hAnsi="Garamond"/>
                <w:b/>
                <w:bCs/>
                <w:sz w:val="20"/>
                <w:szCs w:val="21"/>
                <w:u w:val="single"/>
                <w:lang w:val="en-US"/>
              </w:rPr>
            </w:pPr>
            <w:r>
              <w:rPr>
                <w:rFonts w:ascii="Garamond" w:hAnsi="Garamond"/>
                <w:b/>
                <w:bCs/>
                <w:sz w:val="20"/>
                <w:szCs w:val="21"/>
                <w:u w:val="single"/>
                <w:lang w:val="en-US"/>
              </w:rPr>
              <w:t xml:space="preserve">Part 4 Enrollment Management </w:t>
            </w:r>
          </w:p>
        </w:tc>
      </w:tr>
      <w:tr w:rsidR="00116653" w14:paraId="063AA854" w14:textId="77777777" w:rsidTr="009D5015">
        <w:trPr>
          <w:trHeight w:val="615"/>
        </w:trPr>
        <w:tc>
          <w:tcPr>
            <w:tcW w:w="2922" w:type="dxa"/>
            <w:tcBorders>
              <w:left w:val="single" w:sz="2" w:space="0" w:color="000000"/>
              <w:bottom w:val="single" w:sz="2" w:space="0" w:color="000000"/>
            </w:tcBorders>
            <w:tcMar>
              <w:top w:w="55" w:type="dxa"/>
              <w:left w:w="55" w:type="dxa"/>
              <w:bottom w:w="55" w:type="dxa"/>
              <w:right w:w="55" w:type="dxa"/>
            </w:tcMar>
          </w:tcPr>
          <w:p w14:paraId="3EECB874" w14:textId="77777777" w:rsidR="00116653" w:rsidRPr="00CB0D97" w:rsidRDefault="00116653" w:rsidP="00BF0143">
            <w:pPr>
              <w:pStyle w:val="Standard"/>
              <w:rPr>
                <w:lang w:val="en-US"/>
              </w:rPr>
            </w:pPr>
            <w:r>
              <w:rPr>
                <w:rFonts w:ascii="Garamond" w:hAnsi="Garamond"/>
                <w:b/>
                <w:bCs/>
                <w:sz w:val="20"/>
                <w:szCs w:val="20"/>
                <w:u w:val="single"/>
                <w:lang w:val="en-US"/>
              </w:rPr>
              <w:t>Part 4A. Student Need/Employer Demand:</w:t>
            </w:r>
            <w:r>
              <w:rPr>
                <w:rFonts w:ascii="Garamond" w:hAnsi="Garamond"/>
                <w:b/>
                <w:bCs/>
                <w:sz w:val="20"/>
                <w:szCs w:val="20"/>
                <w:lang w:val="en-US"/>
              </w:rPr>
              <w:t xml:space="preserve"> </w:t>
            </w:r>
            <w:r>
              <w:rPr>
                <w:rFonts w:ascii="Garamond" w:hAnsi="Garamond"/>
                <w:sz w:val="21"/>
                <w:szCs w:val="21"/>
                <w:lang w:val="en-US"/>
              </w:rPr>
              <w:t>Demonstrated student need and employer demand for the program</w:t>
            </w:r>
          </w:p>
        </w:tc>
        <w:tc>
          <w:tcPr>
            <w:tcW w:w="3330" w:type="dxa"/>
            <w:tcBorders>
              <w:left w:val="single" w:sz="2" w:space="0" w:color="000000"/>
              <w:bottom w:val="single" w:sz="2" w:space="0" w:color="000000"/>
            </w:tcBorders>
            <w:tcMar>
              <w:top w:w="55" w:type="dxa"/>
              <w:left w:w="55" w:type="dxa"/>
              <w:bottom w:w="55" w:type="dxa"/>
              <w:right w:w="55" w:type="dxa"/>
            </w:tcMar>
          </w:tcPr>
          <w:p w14:paraId="1A6D1DDF" w14:textId="77777777" w:rsidR="00116653" w:rsidRDefault="00116653" w:rsidP="00BF0143">
            <w:pPr>
              <w:pStyle w:val="Standard"/>
              <w:rPr>
                <w:rFonts w:ascii="Garamond" w:hAnsi="Garamond"/>
                <w:sz w:val="20"/>
                <w:szCs w:val="21"/>
                <w:lang w:val="en-US"/>
              </w:rPr>
            </w:pPr>
            <w:r>
              <w:rPr>
                <w:rFonts w:ascii="Garamond" w:hAnsi="Garamond"/>
                <w:sz w:val="20"/>
                <w:szCs w:val="21"/>
                <w:lang w:val="en-US"/>
              </w:rPr>
              <w:t xml:space="preserve">The program clearly demonstrates importance based on employer </w:t>
            </w:r>
            <w:proofErr w:type="gramStart"/>
            <w:r>
              <w:rPr>
                <w:rFonts w:ascii="Garamond" w:hAnsi="Garamond"/>
                <w:sz w:val="20"/>
                <w:szCs w:val="21"/>
                <w:lang w:val="en-US"/>
              </w:rPr>
              <w:t>need</w:t>
            </w:r>
            <w:proofErr w:type="gramEnd"/>
            <w:r>
              <w:rPr>
                <w:rFonts w:ascii="Garamond" w:hAnsi="Garamond"/>
                <w:sz w:val="20"/>
                <w:szCs w:val="21"/>
                <w:lang w:val="en-US"/>
              </w:rPr>
              <w:t xml:space="preserve">, student demand, and the national job outlook. </w:t>
            </w:r>
          </w:p>
        </w:tc>
        <w:tc>
          <w:tcPr>
            <w:tcW w:w="2895"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671FC4C8" w14:textId="77777777" w:rsidR="00116653" w:rsidRDefault="00116653" w:rsidP="00BF0143">
            <w:pPr>
              <w:pStyle w:val="Standard"/>
              <w:rPr>
                <w:rFonts w:ascii="Garamond" w:hAnsi="Garamond"/>
                <w:sz w:val="20"/>
                <w:szCs w:val="21"/>
                <w:lang w:val="en-US"/>
              </w:rPr>
            </w:pPr>
            <w:r w:rsidRPr="005F3B5B">
              <w:rPr>
                <w:rFonts w:ascii="Garamond" w:hAnsi="Garamond"/>
                <w:sz w:val="20"/>
                <w:szCs w:val="21"/>
                <w:highlight w:val="yellow"/>
                <w:lang w:val="en-US"/>
              </w:rPr>
              <w:t>The program clearly demonstrates importance based on employer need and student demand</w:t>
            </w:r>
            <w:r>
              <w:rPr>
                <w:rFonts w:ascii="Garamond" w:hAnsi="Garamond"/>
                <w:sz w:val="20"/>
                <w:szCs w:val="21"/>
                <w:lang w:val="en-US"/>
              </w:rPr>
              <w:t>.</w:t>
            </w:r>
          </w:p>
        </w:tc>
        <w:tc>
          <w:tcPr>
            <w:tcW w:w="2955" w:type="dxa"/>
            <w:tcBorders>
              <w:left w:val="single" w:sz="2" w:space="0" w:color="000000"/>
              <w:bottom w:val="single" w:sz="2" w:space="0" w:color="000000"/>
              <w:right w:val="single" w:sz="2" w:space="0" w:color="000000"/>
            </w:tcBorders>
            <w:tcMar>
              <w:top w:w="0" w:type="dxa"/>
              <w:left w:w="10" w:type="dxa"/>
              <w:bottom w:w="0" w:type="dxa"/>
              <w:right w:w="10" w:type="dxa"/>
            </w:tcMar>
          </w:tcPr>
          <w:p w14:paraId="48CD2584" w14:textId="77777777" w:rsidR="00116653" w:rsidRPr="005F3B5B" w:rsidRDefault="00116653" w:rsidP="00BF0143">
            <w:pPr>
              <w:pStyle w:val="Standard"/>
              <w:rPr>
                <w:rFonts w:ascii="Garamond" w:hAnsi="Garamond"/>
                <w:sz w:val="20"/>
                <w:szCs w:val="20"/>
                <w:lang w:val="en-US"/>
              </w:rPr>
            </w:pPr>
            <w:r w:rsidRPr="005F3B5B">
              <w:rPr>
                <w:rFonts w:ascii="Garamond" w:hAnsi="Garamond"/>
                <w:sz w:val="20"/>
                <w:szCs w:val="20"/>
                <w:lang w:val="en-US"/>
              </w:rPr>
              <w:t>The program presents data that shows either employer demand or student need.</w:t>
            </w:r>
          </w:p>
        </w:tc>
        <w:tc>
          <w:tcPr>
            <w:tcW w:w="2340" w:type="dxa"/>
            <w:tcBorders>
              <w:left w:val="single" w:sz="2" w:space="0" w:color="000000"/>
              <w:bottom w:val="single" w:sz="2" w:space="0" w:color="000000"/>
              <w:right w:val="single" w:sz="2" w:space="0" w:color="000000"/>
            </w:tcBorders>
            <w:tcMar>
              <w:top w:w="0" w:type="dxa"/>
              <w:left w:w="10" w:type="dxa"/>
              <w:bottom w:w="0" w:type="dxa"/>
              <w:right w:w="10" w:type="dxa"/>
            </w:tcMar>
          </w:tcPr>
          <w:p w14:paraId="01251246" w14:textId="77777777" w:rsidR="00116653" w:rsidRDefault="00116653" w:rsidP="00BF0143">
            <w:pPr>
              <w:pStyle w:val="Standard"/>
              <w:rPr>
                <w:rFonts w:ascii="Garamond" w:hAnsi="Garamond"/>
                <w:sz w:val="20"/>
                <w:szCs w:val="21"/>
                <w:lang w:val="en-US"/>
              </w:rPr>
            </w:pPr>
            <w:r>
              <w:rPr>
                <w:rFonts w:ascii="Garamond" w:hAnsi="Garamond"/>
                <w:sz w:val="20"/>
                <w:szCs w:val="21"/>
                <w:lang w:val="en-US"/>
              </w:rPr>
              <w:t>The program data does not indicate student need nor employer demand.</w:t>
            </w:r>
          </w:p>
        </w:tc>
      </w:tr>
      <w:tr w:rsidR="00116653" w14:paraId="0AA717C4" w14:textId="77777777" w:rsidTr="009D5015">
        <w:trPr>
          <w:trHeight w:val="615"/>
        </w:trPr>
        <w:tc>
          <w:tcPr>
            <w:tcW w:w="2922" w:type="dxa"/>
            <w:tcBorders>
              <w:left w:val="single" w:sz="2" w:space="0" w:color="000000"/>
              <w:bottom w:val="single" w:sz="2" w:space="0" w:color="000000"/>
            </w:tcBorders>
            <w:tcMar>
              <w:top w:w="55" w:type="dxa"/>
              <w:left w:w="55" w:type="dxa"/>
              <w:bottom w:w="55" w:type="dxa"/>
              <w:right w:w="55" w:type="dxa"/>
            </w:tcMar>
          </w:tcPr>
          <w:p w14:paraId="13584808" w14:textId="77777777" w:rsidR="00116653" w:rsidRPr="00CB0D97" w:rsidRDefault="00116653" w:rsidP="00BF0143">
            <w:pPr>
              <w:pStyle w:val="Standard"/>
              <w:rPr>
                <w:lang w:val="en-US"/>
              </w:rPr>
            </w:pPr>
            <w:r>
              <w:rPr>
                <w:rFonts w:ascii="Garamond" w:hAnsi="Garamond"/>
                <w:b/>
                <w:bCs/>
                <w:sz w:val="20"/>
                <w:szCs w:val="20"/>
                <w:u w:val="single"/>
                <w:lang w:val="en-US"/>
              </w:rPr>
              <w:lastRenderedPageBreak/>
              <w:t xml:space="preserve">Part 4.B. Recruitment/Retention: </w:t>
            </w:r>
            <w:r>
              <w:rPr>
                <w:rFonts w:ascii="Garamond" w:hAnsi="Garamond"/>
                <w:sz w:val="20"/>
                <w:szCs w:val="20"/>
                <w:lang w:val="en-US"/>
              </w:rPr>
              <w:t>Program progress in supporting the G-PIPER and/or SEM Plan</w:t>
            </w:r>
          </w:p>
        </w:tc>
        <w:tc>
          <w:tcPr>
            <w:tcW w:w="3330" w:type="dxa"/>
            <w:tcBorders>
              <w:left w:val="single" w:sz="2" w:space="0" w:color="000000"/>
              <w:bottom w:val="single" w:sz="2" w:space="0" w:color="000000"/>
            </w:tcBorders>
            <w:tcMar>
              <w:top w:w="55" w:type="dxa"/>
              <w:left w:w="55" w:type="dxa"/>
              <w:bottom w:w="55" w:type="dxa"/>
              <w:right w:w="55" w:type="dxa"/>
            </w:tcMar>
          </w:tcPr>
          <w:p w14:paraId="3CD00BA5" w14:textId="77777777" w:rsidR="00116653" w:rsidRPr="00CB0D97" w:rsidRDefault="00116653" w:rsidP="00BF0143">
            <w:pPr>
              <w:pStyle w:val="Standard"/>
              <w:rPr>
                <w:lang w:val="en-US"/>
              </w:rPr>
            </w:pPr>
            <w:r>
              <w:rPr>
                <w:rFonts w:ascii="Garamond" w:hAnsi="Garamond"/>
                <w:sz w:val="20"/>
                <w:szCs w:val="21"/>
                <w:lang w:val="en-US"/>
              </w:rPr>
              <w:t xml:space="preserve">The program clearly demonstrates its progress made on the </w:t>
            </w:r>
            <w:r>
              <w:rPr>
                <w:rFonts w:ascii="Garamond" w:hAnsi="Garamond"/>
                <w:sz w:val="20"/>
                <w:szCs w:val="20"/>
                <w:lang w:val="en-US"/>
              </w:rPr>
              <w:t>G-PIPER</w:t>
            </w:r>
            <w:r>
              <w:rPr>
                <w:rFonts w:ascii="Garamond" w:hAnsi="Garamond"/>
                <w:sz w:val="20"/>
                <w:szCs w:val="21"/>
                <w:lang w:val="en-US"/>
              </w:rPr>
              <w:t xml:space="preserve"> and/or SEM plan and </w:t>
            </w:r>
            <w:proofErr w:type="gramStart"/>
            <w:r>
              <w:rPr>
                <w:rFonts w:ascii="Garamond" w:hAnsi="Garamond"/>
                <w:sz w:val="20"/>
                <w:szCs w:val="21"/>
                <w:lang w:val="en-US"/>
              </w:rPr>
              <w:t>provide</w:t>
            </w:r>
            <w:proofErr w:type="gramEnd"/>
            <w:r>
              <w:rPr>
                <w:rFonts w:ascii="Garamond" w:hAnsi="Garamond"/>
                <w:sz w:val="20"/>
                <w:szCs w:val="21"/>
                <w:lang w:val="en-US"/>
              </w:rPr>
              <w:t xml:space="preserve"> narrative for at least 3 activities undertaken in the department to support the goals of the </w:t>
            </w:r>
            <w:r>
              <w:rPr>
                <w:rFonts w:ascii="Garamond" w:hAnsi="Garamond"/>
                <w:sz w:val="20"/>
                <w:szCs w:val="20"/>
                <w:lang w:val="en-US"/>
              </w:rPr>
              <w:t>G-PIPER</w:t>
            </w:r>
            <w:r>
              <w:rPr>
                <w:rFonts w:ascii="Garamond" w:hAnsi="Garamond"/>
                <w:sz w:val="20"/>
                <w:szCs w:val="21"/>
                <w:lang w:val="en-US"/>
              </w:rPr>
              <w:t xml:space="preserve"> and/or SEM Plan.</w:t>
            </w:r>
          </w:p>
        </w:tc>
        <w:tc>
          <w:tcPr>
            <w:tcW w:w="2895"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145B7E02" w14:textId="77777777" w:rsidR="00116653" w:rsidRPr="005F3B5B" w:rsidRDefault="00116653" w:rsidP="00BF0143">
            <w:pPr>
              <w:pStyle w:val="Standard"/>
              <w:rPr>
                <w:highlight w:val="yellow"/>
                <w:lang w:val="en-US"/>
              </w:rPr>
            </w:pPr>
            <w:r w:rsidRPr="005F3B5B">
              <w:rPr>
                <w:rFonts w:ascii="Garamond" w:hAnsi="Garamond"/>
                <w:sz w:val="20"/>
                <w:szCs w:val="21"/>
                <w:highlight w:val="yellow"/>
                <w:lang w:val="en-US"/>
              </w:rPr>
              <w:t xml:space="preserve">The program demonstrates its progress made on the </w:t>
            </w:r>
            <w:r w:rsidRPr="005F3B5B">
              <w:rPr>
                <w:rFonts w:ascii="Garamond" w:hAnsi="Garamond"/>
                <w:sz w:val="20"/>
                <w:szCs w:val="20"/>
                <w:highlight w:val="yellow"/>
                <w:lang w:val="en-US"/>
              </w:rPr>
              <w:t>G-PIPER</w:t>
            </w:r>
            <w:r w:rsidRPr="005F3B5B">
              <w:rPr>
                <w:rFonts w:ascii="Garamond" w:hAnsi="Garamond"/>
                <w:sz w:val="20"/>
                <w:szCs w:val="21"/>
                <w:highlight w:val="yellow"/>
                <w:lang w:val="en-US"/>
              </w:rPr>
              <w:t xml:space="preserve"> and/or SEM plan and </w:t>
            </w:r>
            <w:proofErr w:type="gramStart"/>
            <w:r w:rsidRPr="005F3B5B">
              <w:rPr>
                <w:rFonts w:ascii="Garamond" w:hAnsi="Garamond"/>
                <w:sz w:val="20"/>
                <w:szCs w:val="21"/>
                <w:highlight w:val="yellow"/>
                <w:lang w:val="en-US"/>
              </w:rPr>
              <w:t>provide</w:t>
            </w:r>
            <w:proofErr w:type="gramEnd"/>
            <w:r w:rsidRPr="005F3B5B">
              <w:rPr>
                <w:rFonts w:ascii="Garamond" w:hAnsi="Garamond"/>
                <w:sz w:val="20"/>
                <w:szCs w:val="21"/>
                <w:highlight w:val="yellow"/>
                <w:lang w:val="en-US"/>
              </w:rPr>
              <w:t xml:space="preserve"> narrative for at least 2 activities undertaken in the department to support the goals of the </w:t>
            </w:r>
            <w:r w:rsidRPr="005F3B5B">
              <w:rPr>
                <w:rFonts w:ascii="Garamond" w:hAnsi="Garamond"/>
                <w:sz w:val="20"/>
                <w:szCs w:val="20"/>
                <w:highlight w:val="yellow"/>
                <w:lang w:val="en-US"/>
              </w:rPr>
              <w:t xml:space="preserve">G-PIPER </w:t>
            </w:r>
            <w:r w:rsidRPr="005F3B5B">
              <w:rPr>
                <w:rFonts w:ascii="Garamond" w:hAnsi="Garamond"/>
                <w:sz w:val="20"/>
                <w:szCs w:val="21"/>
                <w:highlight w:val="yellow"/>
                <w:lang w:val="en-US"/>
              </w:rPr>
              <w:t>and/or SEM Plan.</w:t>
            </w:r>
          </w:p>
        </w:tc>
        <w:tc>
          <w:tcPr>
            <w:tcW w:w="2955" w:type="dxa"/>
            <w:tcBorders>
              <w:left w:val="single" w:sz="2" w:space="0" w:color="000000"/>
              <w:bottom w:val="single" w:sz="2" w:space="0" w:color="000000"/>
              <w:right w:val="single" w:sz="2" w:space="0" w:color="000000"/>
            </w:tcBorders>
            <w:tcMar>
              <w:top w:w="0" w:type="dxa"/>
              <w:left w:w="10" w:type="dxa"/>
              <w:bottom w:w="0" w:type="dxa"/>
              <w:right w:w="10" w:type="dxa"/>
            </w:tcMar>
          </w:tcPr>
          <w:p w14:paraId="14FDE035" w14:textId="77777777" w:rsidR="00116653" w:rsidRPr="005F3B5B" w:rsidRDefault="00116653" w:rsidP="00BF0143">
            <w:pPr>
              <w:pStyle w:val="Standard"/>
              <w:rPr>
                <w:lang w:val="en-US"/>
              </w:rPr>
            </w:pPr>
            <w:r w:rsidRPr="005F3B5B">
              <w:rPr>
                <w:rFonts w:ascii="Garamond" w:hAnsi="Garamond"/>
                <w:sz w:val="20"/>
                <w:szCs w:val="21"/>
                <w:lang w:val="en-US"/>
              </w:rPr>
              <w:t xml:space="preserve">The program demonstrates its progress made on the </w:t>
            </w:r>
            <w:r w:rsidRPr="005F3B5B">
              <w:rPr>
                <w:rFonts w:ascii="Garamond" w:hAnsi="Garamond"/>
                <w:sz w:val="20"/>
                <w:szCs w:val="20"/>
                <w:lang w:val="en-US"/>
              </w:rPr>
              <w:t>G-PIPER</w:t>
            </w:r>
            <w:r w:rsidRPr="005F3B5B">
              <w:rPr>
                <w:rFonts w:ascii="Garamond" w:hAnsi="Garamond"/>
                <w:sz w:val="20"/>
                <w:szCs w:val="21"/>
                <w:lang w:val="en-US"/>
              </w:rPr>
              <w:t xml:space="preserve"> and/or SEM plan and </w:t>
            </w:r>
            <w:proofErr w:type="gramStart"/>
            <w:r w:rsidRPr="005F3B5B">
              <w:rPr>
                <w:rFonts w:ascii="Garamond" w:hAnsi="Garamond"/>
                <w:sz w:val="20"/>
                <w:szCs w:val="21"/>
                <w:lang w:val="en-US"/>
              </w:rPr>
              <w:t>provide</w:t>
            </w:r>
            <w:proofErr w:type="gramEnd"/>
            <w:r w:rsidRPr="005F3B5B">
              <w:rPr>
                <w:rFonts w:ascii="Garamond" w:hAnsi="Garamond"/>
                <w:sz w:val="20"/>
                <w:szCs w:val="21"/>
                <w:lang w:val="en-US"/>
              </w:rPr>
              <w:t xml:space="preserve"> narrative for at least 1 activity undertaken in the department to support the goals of the </w:t>
            </w:r>
            <w:r w:rsidRPr="005F3B5B">
              <w:rPr>
                <w:rFonts w:ascii="Garamond" w:hAnsi="Garamond"/>
                <w:sz w:val="20"/>
                <w:szCs w:val="20"/>
                <w:lang w:val="en-US"/>
              </w:rPr>
              <w:t xml:space="preserve">G-PIPER </w:t>
            </w:r>
            <w:r w:rsidRPr="005F3B5B">
              <w:rPr>
                <w:rFonts w:ascii="Garamond" w:hAnsi="Garamond"/>
                <w:sz w:val="20"/>
                <w:szCs w:val="21"/>
                <w:lang w:val="en-US"/>
              </w:rPr>
              <w:t>and/or SEM Plan.</w:t>
            </w:r>
          </w:p>
        </w:tc>
        <w:tc>
          <w:tcPr>
            <w:tcW w:w="2340" w:type="dxa"/>
            <w:tcBorders>
              <w:left w:val="single" w:sz="2" w:space="0" w:color="000000"/>
              <w:bottom w:val="single" w:sz="2" w:space="0" w:color="000000"/>
              <w:right w:val="single" w:sz="2" w:space="0" w:color="000000"/>
            </w:tcBorders>
            <w:tcMar>
              <w:top w:w="0" w:type="dxa"/>
              <w:left w:w="10" w:type="dxa"/>
              <w:bottom w:w="0" w:type="dxa"/>
              <w:right w:w="10" w:type="dxa"/>
            </w:tcMar>
          </w:tcPr>
          <w:p w14:paraId="6A8EFDAF" w14:textId="77777777" w:rsidR="00116653" w:rsidRPr="00CB0D97" w:rsidRDefault="00116653" w:rsidP="00BF0143">
            <w:pPr>
              <w:pStyle w:val="Standard"/>
              <w:rPr>
                <w:lang w:val="en-US"/>
              </w:rPr>
            </w:pPr>
            <w:r>
              <w:rPr>
                <w:rFonts w:ascii="Garamond" w:hAnsi="Garamond"/>
                <w:sz w:val="20"/>
                <w:szCs w:val="21"/>
                <w:lang w:val="en-US"/>
              </w:rPr>
              <w:t xml:space="preserve">The program does not demonstrate its progress made on the </w:t>
            </w:r>
            <w:r>
              <w:rPr>
                <w:rFonts w:ascii="Garamond" w:hAnsi="Garamond"/>
                <w:sz w:val="20"/>
                <w:szCs w:val="20"/>
                <w:lang w:val="en-US"/>
              </w:rPr>
              <w:t xml:space="preserve">G-PIPER </w:t>
            </w:r>
            <w:r>
              <w:rPr>
                <w:rFonts w:ascii="Garamond" w:hAnsi="Garamond"/>
                <w:sz w:val="20"/>
                <w:szCs w:val="21"/>
                <w:lang w:val="en-US"/>
              </w:rPr>
              <w:t>and/or SEM plan or provide narrative on activities undertaken in the department to support the goals of the G-PIPER and/or SEM Plan.</w:t>
            </w:r>
          </w:p>
        </w:tc>
      </w:tr>
      <w:tr w:rsidR="00116653" w14:paraId="7ADFC6F8" w14:textId="77777777" w:rsidTr="009D5015">
        <w:tc>
          <w:tcPr>
            <w:tcW w:w="2922" w:type="dxa"/>
            <w:tcBorders>
              <w:left w:val="single" w:sz="2" w:space="0" w:color="000000"/>
              <w:bottom w:val="single" w:sz="2" w:space="0" w:color="000000"/>
            </w:tcBorders>
            <w:tcMar>
              <w:top w:w="55" w:type="dxa"/>
              <w:left w:w="55" w:type="dxa"/>
              <w:bottom w:w="55" w:type="dxa"/>
              <w:right w:w="55" w:type="dxa"/>
            </w:tcMar>
          </w:tcPr>
          <w:p w14:paraId="474770FA" w14:textId="77777777" w:rsidR="00116653" w:rsidRPr="00CB0D97" w:rsidRDefault="00116653" w:rsidP="00BF0143">
            <w:pPr>
              <w:pStyle w:val="Standard"/>
              <w:rPr>
                <w:lang w:val="en-US"/>
              </w:rPr>
            </w:pPr>
            <w:r>
              <w:rPr>
                <w:rFonts w:ascii="Garamond" w:hAnsi="Garamond"/>
                <w:b/>
                <w:bCs/>
                <w:sz w:val="20"/>
                <w:szCs w:val="20"/>
                <w:u w:val="single"/>
                <w:lang w:val="en-US"/>
              </w:rPr>
              <w:t>Part 4.C Program and Faculty Service</w:t>
            </w:r>
            <w:r>
              <w:rPr>
                <w:rFonts w:ascii="Garamond" w:hAnsi="Garamond"/>
                <w:b/>
                <w:bCs/>
                <w:sz w:val="21"/>
                <w:szCs w:val="21"/>
                <w:lang w:val="en-US"/>
              </w:rPr>
              <w:t xml:space="preserve">: </w:t>
            </w:r>
            <w:r>
              <w:rPr>
                <w:rFonts w:ascii="Garamond" w:hAnsi="Garamond"/>
                <w:sz w:val="21"/>
                <w:szCs w:val="21"/>
                <w:lang w:val="en-US"/>
              </w:rPr>
              <w:t xml:space="preserve">Service the program provides to the discipline, the university and beyond </w:t>
            </w:r>
          </w:p>
        </w:tc>
        <w:tc>
          <w:tcPr>
            <w:tcW w:w="3330" w:type="dxa"/>
            <w:tcBorders>
              <w:left w:val="single" w:sz="2" w:space="0" w:color="000000"/>
              <w:bottom w:val="single" w:sz="2" w:space="0" w:color="000000"/>
            </w:tcBorders>
            <w:tcMar>
              <w:top w:w="55" w:type="dxa"/>
              <w:left w:w="55" w:type="dxa"/>
              <w:bottom w:w="55" w:type="dxa"/>
              <w:right w:w="55" w:type="dxa"/>
            </w:tcMar>
          </w:tcPr>
          <w:p w14:paraId="1AC5F832" w14:textId="77777777" w:rsidR="00116653" w:rsidRDefault="00116653" w:rsidP="00BF0143">
            <w:pPr>
              <w:pStyle w:val="Standard"/>
              <w:rPr>
                <w:rFonts w:ascii="Garamond" w:hAnsi="Garamond"/>
                <w:sz w:val="20"/>
                <w:szCs w:val="20"/>
                <w:lang w:val="en-US"/>
              </w:rPr>
            </w:pPr>
            <w:r>
              <w:rPr>
                <w:rFonts w:ascii="Garamond" w:hAnsi="Garamond"/>
                <w:sz w:val="20"/>
                <w:szCs w:val="20"/>
                <w:lang w:val="en-US"/>
              </w:rPr>
              <w:t xml:space="preserve">The program demonstrates its value with noted exemplary service to the discipline, to the university, and beyond.  </w:t>
            </w:r>
          </w:p>
        </w:tc>
        <w:tc>
          <w:tcPr>
            <w:tcW w:w="2895"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37CF53AE" w14:textId="77777777" w:rsidR="00116653" w:rsidRPr="005F3B5B" w:rsidRDefault="00116653" w:rsidP="00BF0143">
            <w:pPr>
              <w:pStyle w:val="Standard"/>
              <w:rPr>
                <w:rFonts w:ascii="Garamond" w:hAnsi="Garamond"/>
                <w:sz w:val="20"/>
                <w:szCs w:val="21"/>
                <w:highlight w:val="yellow"/>
                <w:lang w:val="en-US"/>
              </w:rPr>
            </w:pPr>
            <w:r w:rsidRPr="005F3B5B">
              <w:rPr>
                <w:rFonts w:ascii="Garamond" w:hAnsi="Garamond"/>
                <w:sz w:val="20"/>
                <w:szCs w:val="21"/>
                <w:highlight w:val="yellow"/>
                <w:lang w:val="en-US"/>
              </w:rPr>
              <w:t>The program demonstrates value to two of the following: the discipline, the university, or beyond.</w:t>
            </w:r>
          </w:p>
        </w:tc>
        <w:tc>
          <w:tcPr>
            <w:tcW w:w="2955" w:type="dxa"/>
            <w:tcBorders>
              <w:left w:val="single" w:sz="2" w:space="0" w:color="000000"/>
              <w:bottom w:val="single" w:sz="2" w:space="0" w:color="000000"/>
              <w:right w:val="single" w:sz="2" w:space="0" w:color="000000"/>
            </w:tcBorders>
            <w:tcMar>
              <w:top w:w="0" w:type="dxa"/>
              <w:left w:w="10" w:type="dxa"/>
              <w:bottom w:w="0" w:type="dxa"/>
              <w:right w:w="10" w:type="dxa"/>
            </w:tcMar>
          </w:tcPr>
          <w:p w14:paraId="27CA18EC" w14:textId="77777777" w:rsidR="00116653" w:rsidRPr="005F3B5B" w:rsidRDefault="00116653" w:rsidP="00BF0143">
            <w:pPr>
              <w:pStyle w:val="Standard"/>
              <w:rPr>
                <w:rFonts w:ascii="Garamond" w:hAnsi="Garamond"/>
                <w:sz w:val="20"/>
                <w:szCs w:val="21"/>
                <w:lang w:val="en-US"/>
              </w:rPr>
            </w:pPr>
            <w:r w:rsidRPr="005F3B5B">
              <w:rPr>
                <w:rFonts w:ascii="Garamond" w:hAnsi="Garamond"/>
                <w:sz w:val="20"/>
                <w:szCs w:val="21"/>
                <w:lang w:val="en-US"/>
              </w:rPr>
              <w:t xml:space="preserve">The program demonstrates value to one of the following: discipline, </w:t>
            </w:r>
            <w:proofErr w:type="gramStart"/>
            <w:r w:rsidRPr="005F3B5B">
              <w:rPr>
                <w:rFonts w:ascii="Garamond" w:hAnsi="Garamond"/>
                <w:sz w:val="20"/>
                <w:szCs w:val="21"/>
                <w:lang w:val="en-US"/>
              </w:rPr>
              <w:t>the university</w:t>
            </w:r>
            <w:proofErr w:type="gramEnd"/>
            <w:r w:rsidRPr="005F3B5B">
              <w:rPr>
                <w:rFonts w:ascii="Garamond" w:hAnsi="Garamond"/>
                <w:sz w:val="20"/>
                <w:szCs w:val="21"/>
                <w:lang w:val="en-US"/>
              </w:rPr>
              <w:t xml:space="preserve"> or the beyond.</w:t>
            </w:r>
          </w:p>
        </w:tc>
        <w:tc>
          <w:tcPr>
            <w:tcW w:w="2340" w:type="dxa"/>
            <w:tcBorders>
              <w:left w:val="single" w:sz="2" w:space="0" w:color="000000"/>
              <w:bottom w:val="single" w:sz="2" w:space="0" w:color="000000"/>
              <w:right w:val="single" w:sz="2" w:space="0" w:color="000000"/>
            </w:tcBorders>
            <w:tcMar>
              <w:top w:w="0" w:type="dxa"/>
              <w:left w:w="10" w:type="dxa"/>
              <w:bottom w:w="0" w:type="dxa"/>
              <w:right w:w="10" w:type="dxa"/>
            </w:tcMar>
          </w:tcPr>
          <w:p w14:paraId="0F2ADFFE" w14:textId="77777777" w:rsidR="00116653" w:rsidRDefault="00116653" w:rsidP="00BF0143">
            <w:pPr>
              <w:pStyle w:val="Standard"/>
              <w:rPr>
                <w:rFonts w:ascii="Garamond" w:hAnsi="Garamond"/>
                <w:sz w:val="20"/>
                <w:szCs w:val="21"/>
                <w:lang w:val="en-US"/>
              </w:rPr>
            </w:pPr>
            <w:r>
              <w:rPr>
                <w:rFonts w:ascii="Garamond" w:hAnsi="Garamond"/>
                <w:sz w:val="20"/>
                <w:szCs w:val="21"/>
                <w:lang w:val="en-US"/>
              </w:rPr>
              <w:t>The program does not demonstrate value to its discipline, the university, or beyond.</w:t>
            </w:r>
          </w:p>
        </w:tc>
      </w:tr>
      <w:tr w:rsidR="00116653" w14:paraId="4CD6DC33" w14:textId="77777777" w:rsidTr="009D5015">
        <w:trPr>
          <w:trHeight w:val="588"/>
        </w:trPr>
        <w:tc>
          <w:tcPr>
            <w:tcW w:w="2922" w:type="dxa"/>
            <w:tcBorders>
              <w:left w:val="single" w:sz="2" w:space="0" w:color="000000"/>
              <w:bottom w:val="single" w:sz="2" w:space="0" w:color="000000"/>
            </w:tcBorders>
            <w:tcMar>
              <w:top w:w="55" w:type="dxa"/>
              <w:left w:w="55" w:type="dxa"/>
              <w:bottom w:w="55" w:type="dxa"/>
              <w:right w:w="55" w:type="dxa"/>
            </w:tcMar>
          </w:tcPr>
          <w:p w14:paraId="75E12508" w14:textId="77777777" w:rsidR="00116653" w:rsidRPr="00CB0D97" w:rsidRDefault="00116653" w:rsidP="00BF0143">
            <w:pPr>
              <w:pStyle w:val="Standard"/>
              <w:rPr>
                <w:lang w:val="en-US"/>
              </w:rPr>
            </w:pPr>
            <w:r>
              <w:rPr>
                <w:rFonts w:ascii="Garamond" w:hAnsi="Garamond"/>
                <w:b/>
                <w:bCs/>
                <w:sz w:val="20"/>
                <w:szCs w:val="20"/>
                <w:u w:val="single"/>
                <w:lang w:val="en-US"/>
              </w:rPr>
              <w:t>Part 5:  Summary/ Recommendations:</w:t>
            </w:r>
            <w:r>
              <w:rPr>
                <w:rFonts w:ascii="Garamond" w:hAnsi="Garamond"/>
                <w:b/>
                <w:bCs/>
                <w:sz w:val="20"/>
                <w:szCs w:val="20"/>
                <w:lang w:val="en-US"/>
              </w:rPr>
              <w:t xml:space="preserve"> </w:t>
            </w:r>
            <w:r>
              <w:rPr>
                <w:rFonts w:ascii="Garamond" w:hAnsi="Garamond"/>
                <w:sz w:val="21"/>
                <w:szCs w:val="21"/>
                <w:lang w:val="en-US"/>
              </w:rPr>
              <w:t>Evidence of feedback loop demonstrating program improvement</w:t>
            </w:r>
          </w:p>
          <w:p w14:paraId="5956975F" w14:textId="77777777" w:rsidR="00116653" w:rsidRDefault="00116653" w:rsidP="00BF0143">
            <w:pPr>
              <w:pStyle w:val="Standard"/>
              <w:rPr>
                <w:rFonts w:ascii="Garamond" w:hAnsi="Garamond"/>
                <w:b/>
                <w:bCs/>
                <w:sz w:val="21"/>
                <w:szCs w:val="21"/>
                <w:lang w:val="en-US"/>
              </w:rPr>
            </w:pPr>
          </w:p>
        </w:tc>
        <w:tc>
          <w:tcPr>
            <w:tcW w:w="3330" w:type="dxa"/>
            <w:tcBorders>
              <w:left w:val="single" w:sz="2" w:space="0" w:color="000000"/>
              <w:bottom w:val="single" w:sz="2" w:space="0" w:color="000000"/>
            </w:tcBorders>
            <w:tcMar>
              <w:top w:w="55" w:type="dxa"/>
              <w:left w:w="55" w:type="dxa"/>
              <w:bottom w:w="55" w:type="dxa"/>
              <w:right w:w="55" w:type="dxa"/>
            </w:tcMar>
          </w:tcPr>
          <w:p w14:paraId="69F9EDE7" w14:textId="77777777" w:rsidR="00116653" w:rsidRDefault="00116653" w:rsidP="00BF0143">
            <w:pPr>
              <w:autoSpaceDE w:val="0"/>
            </w:pPr>
            <w:r>
              <w:rPr>
                <w:rFonts w:ascii="Garamond" w:hAnsi="Garamond" w:cs="AGaramondPro-Regular"/>
                <w:sz w:val="20"/>
                <w:szCs w:val="21"/>
              </w:rPr>
              <w:t xml:space="preserve">The program has made changes based on </w:t>
            </w:r>
            <w:proofErr w:type="gramStart"/>
            <w:r>
              <w:rPr>
                <w:rFonts w:ascii="Garamond" w:hAnsi="Garamond" w:cs="AGaramondPro-Regular"/>
                <w:sz w:val="20"/>
                <w:szCs w:val="21"/>
              </w:rPr>
              <w:t>the data</w:t>
            </w:r>
            <w:proofErr w:type="gramEnd"/>
            <w:r>
              <w:rPr>
                <w:rFonts w:ascii="Garamond" w:hAnsi="Garamond" w:cs="AGaramondPro-Regular"/>
                <w:sz w:val="20"/>
                <w:szCs w:val="21"/>
              </w:rPr>
              <w:t xml:space="preserve"> and has systematically studied the effects of any changes to </w:t>
            </w:r>
            <w:proofErr w:type="gramStart"/>
            <w:r>
              <w:rPr>
                <w:rFonts w:ascii="Garamond" w:hAnsi="Garamond" w:cs="AGaramondPro-Regular"/>
                <w:sz w:val="20"/>
                <w:szCs w:val="21"/>
              </w:rPr>
              <w:t>assure</w:t>
            </w:r>
            <w:proofErr w:type="gramEnd"/>
            <w:r>
              <w:rPr>
                <w:rFonts w:ascii="Garamond" w:hAnsi="Garamond" w:cs="AGaramondPro-Regular"/>
                <w:sz w:val="20"/>
                <w:szCs w:val="21"/>
              </w:rPr>
              <w:t xml:space="preserve"> that programs are strengthened without adverse consequences. Shows significant program improvement </w:t>
            </w:r>
            <w:proofErr w:type="gramStart"/>
            <w:r>
              <w:rPr>
                <w:rFonts w:ascii="Garamond" w:hAnsi="Garamond" w:cs="AGaramondPro-Regular"/>
                <w:sz w:val="20"/>
                <w:szCs w:val="21"/>
              </w:rPr>
              <w:t>as a result of</w:t>
            </w:r>
            <w:proofErr w:type="gramEnd"/>
            <w:r>
              <w:rPr>
                <w:rFonts w:ascii="Garamond" w:hAnsi="Garamond" w:cs="AGaramondPro-Regular"/>
                <w:sz w:val="20"/>
                <w:szCs w:val="21"/>
              </w:rPr>
              <w:t xml:space="preserve"> feedback loop.</w:t>
            </w:r>
          </w:p>
        </w:tc>
        <w:tc>
          <w:tcPr>
            <w:tcW w:w="2895"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3428A151" w14:textId="77777777" w:rsidR="00116653" w:rsidRDefault="00116653" w:rsidP="00BF0143">
            <w:pPr>
              <w:autoSpaceDE w:val="0"/>
            </w:pPr>
            <w:r w:rsidRPr="007C49C4">
              <w:rPr>
                <w:rFonts w:ascii="Garamond" w:hAnsi="Garamond" w:cs="AGaramondPro-Regular"/>
                <w:sz w:val="20"/>
                <w:szCs w:val="20"/>
                <w:highlight w:val="yellow"/>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bottom w:val="single" w:sz="2" w:space="0" w:color="000000"/>
              <w:right w:val="single" w:sz="2" w:space="0" w:color="000000"/>
            </w:tcBorders>
            <w:tcMar>
              <w:top w:w="0" w:type="dxa"/>
              <w:left w:w="10" w:type="dxa"/>
              <w:bottom w:w="0" w:type="dxa"/>
              <w:right w:w="10" w:type="dxa"/>
            </w:tcMar>
          </w:tcPr>
          <w:p w14:paraId="15C17792" w14:textId="77777777" w:rsidR="00116653" w:rsidRDefault="00116653" w:rsidP="00BF0143">
            <w:pPr>
              <w:autoSpaceDE w:val="0"/>
              <w:rPr>
                <w:rFonts w:ascii="Garamond" w:hAnsi="Garamond" w:cs="AGaramondPro-Regular"/>
                <w:sz w:val="20"/>
                <w:szCs w:val="21"/>
              </w:rPr>
            </w:pPr>
            <w:r>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bottom w:val="single" w:sz="2" w:space="0" w:color="000000"/>
              <w:right w:val="single" w:sz="2" w:space="0" w:color="000000"/>
            </w:tcBorders>
            <w:tcMar>
              <w:top w:w="0" w:type="dxa"/>
              <w:left w:w="10" w:type="dxa"/>
              <w:bottom w:w="0" w:type="dxa"/>
              <w:right w:w="10" w:type="dxa"/>
            </w:tcMar>
          </w:tcPr>
          <w:p w14:paraId="3A14D908" w14:textId="77777777" w:rsidR="00116653" w:rsidRDefault="00116653" w:rsidP="00BF0143">
            <w:pPr>
              <w:autoSpaceDE w:val="0"/>
              <w:rPr>
                <w:rFonts w:ascii="Garamond" w:hAnsi="Garamond" w:cs="AGaramondPro-Regular"/>
                <w:sz w:val="20"/>
                <w:szCs w:val="21"/>
              </w:rPr>
            </w:pPr>
            <w:r>
              <w:rPr>
                <w:rFonts w:ascii="Garamond" w:hAnsi="Garamond" w:cs="AGaramondPro-Regular"/>
                <w:sz w:val="20"/>
                <w:szCs w:val="21"/>
              </w:rPr>
              <w:t>The program makes no use of data collected to evaluate the efficacy of its courses and programs.</w:t>
            </w:r>
          </w:p>
        </w:tc>
      </w:tr>
    </w:tbl>
    <w:tbl>
      <w:tblPr>
        <w:tblW w:w="14518" w:type="dxa"/>
        <w:tblInd w:w="-113" w:type="dxa"/>
        <w:tblCellMar>
          <w:left w:w="10" w:type="dxa"/>
          <w:right w:w="10" w:type="dxa"/>
        </w:tblCellMar>
        <w:tblLook w:val="04A0" w:firstRow="1" w:lastRow="0" w:firstColumn="1" w:lastColumn="0" w:noHBand="0" w:noVBand="1"/>
      </w:tblPr>
      <w:tblGrid>
        <w:gridCol w:w="3200"/>
        <w:gridCol w:w="11318"/>
      </w:tblGrid>
      <w:tr w:rsidR="00116653" w14:paraId="54DF0D3E" w14:textId="77777777" w:rsidTr="00116653">
        <w:trPr>
          <w:trHeight w:val="422"/>
        </w:trPr>
        <w:tc>
          <w:tcPr>
            <w:tcW w:w="3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3C4BA" w14:textId="77777777" w:rsidR="00116653" w:rsidRDefault="00116653" w:rsidP="00BF0143">
            <w:pPr>
              <w:rPr>
                <w:rFonts w:ascii="Garamond" w:hAnsi="Garamond"/>
                <w:szCs w:val="28"/>
              </w:rPr>
            </w:pPr>
            <w:r>
              <w:rPr>
                <w:rFonts w:ascii="Garamond" w:hAnsi="Garamond"/>
                <w:szCs w:val="28"/>
              </w:rPr>
              <w:t>Degrees Offered:</w:t>
            </w:r>
          </w:p>
        </w:tc>
        <w:tc>
          <w:tcPr>
            <w:tcW w:w="1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EB7E8" w14:textId="77777777" w:rsidR="00116653" w:rsidRDefault="00116653" w:rsidP="00BF0143">
            <w:pPr>
              <w:pStyle w:val="paragraph"/>
              <w:spacing w:before="0" w:beforeAutospacing="0" w:after="0" w:afterAutospacing="0"/>
              <w:ind w:left="120"/>
              <w:textAlignment w:val="baseline"/>
              <w:rPr>
                <w:rFonts w:ascii="Calibri" w:hAnsi="Calibri" w:cs="Calibri"/>
                <w:sz w:val="22"/>
                <w:szCs w:val="22"/>
              </w:rPr>
            </w:pPr>
            <w:r>
              <w:rPr>
                <w:rStyle w:val="normaltextrun"/>
                <w:rFonts w:ascii="Calibri" w:hAnsi="Calibri" w:cs="Calibri"/>
                <w:sz w:val="22"/>
                <w:szCs w:val="22"/>
                <w:u w:val="single"/>
              </w:rPr>
              <w:t>Undergraduate degrees</w:t>
            </w:r>
            <w:r>
              <w:rPr>
                <w:rStyle w:val="eop"/>
                <w:rFonts w:ascii="Calibri" w:hAnsi="Calibri" w:cs="Calibri"/>
                <w:sz w:val="22"/>
                <w:szCs w:val="22"/>
              </w:rPr>
              <w:t> </w:t>
            </w:r>
          </w:p>
          <w:p w14:paraId="09F24329" w14:textId="77777777" w:rsidR="00116653" w:rsidRDefault="00116653" w:rsidP="00116653">
            <w:pPr>
              <w:pStyle w:val="paragraph"/>
              <w:numPr>
                <w:ilvl w:val="0"/>
                <w:numId w:val="28"/>
              </w:numPr>
              <w:spacing w:before="0" w:beforeAutospacing="0" w:after="0" w:afterAutospacing="0"/>
              <w:ind w:left="1200" w:firstLine="0"/>
              <w:textAlignment w:val="baseline"/>
              <w:rPr>
                <w:rFonts w:ascii="Calibri" w:hAnsi="Calibri" w:cs="Calibri"/>
                <w:sz w:val="22"/>
                <w:szCs w:val="22"/>
              </w:rPr>
            </w:pPr>
            <w:r>
              <w:rPr>
                <w:rStyle w:val="normaltextrun"/>
                <w:rFonts w:ascii="Calibri" w:hAnsi="Calibri" w:cs="Calibri"/>
                <w:sz w:val="22"/>
                <w:szCs w:val="22"/>
              </w:rPr>
              <w:t>Bachelor of Science in Nursing (BSN)</w:t>
            </w:r>
            <w:r>
              <w:rPr>
                <w:rStyle w:val="eop"/>
                <w:rFonts w:ascii="Calibri" w:hAnsi="Calibri" w:cs="Calibri"/>
                <w:sz w:val="22"/>
                <w:szCs w:val="22"/>
              </w:rPr>
              <w:t> </w:t>
            </w:r>
          </w:p>
          <w:p w14:paraId="2E072362" w14:textId="77777777" w:rsidR="00116653" w:rsidRDefault="00116653" w:rsidP="00116653">
            <w:pPr>
              <w:pStyle w:val="paragraph"/>
              <w:numPr>
                <w:ilvl w:val="0"/>
                <w:numId w:val="29"/>
              </w:numPr>
              <w:spacing w:before="0" w:beforeAutospacing="0" w:after="0" w:afterAutospacing="0"/>
              <w:ind w:left="1200" w:firstLine="0"/>
              <w:textAlignment w:val="baseline"/>
              <w:rPr>
                <w:rFonts w:ascii="Calibri" w:hAnsi="Calibri" w:cs="Calibri"/>
                <w:sz w:val="22"/>
                <w:szCs w:val="22"/>
              </w:rPr>
            </w:pPr>
            <w:r>
              <w:rPr>
                <w:rStyle w:val="normaltextrun"/>
                <w:rFonts w:ascii="Calibri" w:hAnsi="Calibri" w:cs="Calibri"/>
                <w:sz w:val="22"/>
                <w:szCs w:val="22"/>
              </w:rPr>
              <w:t>Accelerated BSN program</w:t>
            </w:r>
            <w:r>
              <w:rPr>
                <w:rStyle w:val="eop"/>
                <w:rFonts w:ascii="Calibri" w:hAnsi="Calibri" w:cs="Calibri"/>
                <w:sz w:val="22"/>
                <w:szCs w:val="22"/>
              </w:rPr>
              <w:t> </w:t>
            </w:r>
          </w:p>
          <w:p w14:paraId="62E535E0" w14:textId="77777777" w:rsidR="00116653" w:rsidRDefault="00116653" w:rsidP="00116653">
            <w:pPr>
              <w:pStyle w:val="paragraph"/>
              <w:numPr>
                <w:ilvl w:val="0"/>
                <w:numId w:val="30"/>
              </w:numPr>
              <w:spacing w:before="0" w:beforeAutospacing="0" w:after="0" w:afterAutospacing="0"/>
              <w:ind w:left="1200" w:firstLine="0"/>
              <w:textAlignment w:val="baseline"/>
              <w:rPr>
                <w:rFonts w:ascii="Calibri" w:hAnsi="Calibri" w:cs="Calibri"/>
                <w:sz w:val="22"/>
                <w:szCs w:val="22"/>
              </w:rPr>
            </w:pPr>
            <w:r>
              <w:rPr>
                <w:rStyle w:val="normaltextrun"/>
                <w:rFonts w:ascii="Calibri" w:hAnsi="Calibri" w:cs="Calibri"/>
                <w:sz w:val="22"/>
                <w:szCs w:val="22"/>
              </w:rPr>
              <w:t>Licensed Practical Nurse (LPN) to BSN</w:t>
            </w:r>
            <w:r>
              <w:rPr>
                <w:rStyle w:val="eop"/>
                <w:rFonts w:ascii="Calibri" w:hAnsi="Calibri" w:cs="Calibri"/>
                <w:sz w:val="22"/>
                <w:szCs w:val="22"/>
              </w:rPr>
              <w:t> </w:t>
            </w:r>
          </w:p>
          <w:p w14:paraId="0E50B2F6" w14:textId="77777777" w:rsidR="00116653" w:rsidRDefault="00116653" w:rsidP="00116653">
            <w:pPr>
              <w:pStyle w:val="paragraph"/>
              <w:numPr>
                <w:ilvl w:val="0"/>
                <w:numId w:val="31"/>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Registered Nurse (RN) to BSN degree completion program (fully online)</w:t>
            </w:r>
            <w:r>
              <w:rPr>
                <w:rStyle w:val="eop"/>
                <w:rFonts w:ascii="Calibri" w:hAnsi="Calibri" w:cs="Calibri"/>
                <w:sz w:val="22"/>
                <w:szCs w:val="22"/>
              </w:rPr>
              <w:t> </w:t>
            </w:r>
          </w:p>
          <w:p w14:paraId="48EE4003" w14:textId="77777777" w:rsidR="00116653" w:rsidRDefault="00116653" w:rsidP="00BF0143">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18"/>
                <w:szCs w:val="18"/>
              </w:rPr>
              <w:t> </w:t>
            </w:r>
          </w:p>
          <w:p w14:paraId="771A9937" w14:textId="77777777" w:rsidR="00116653" w:rsidRDefault="00116653" w:rsidP="00BF0143">
            <w:pPr>
              <w:pStyle w:val="paragraph"/>
              <w:spacing w:before="0" w:beforeAutospacing="0" w:after="0" w:afterAutospacing="0"/>
              <w:ind w:left="120"/>
              <w:textAlignment w:val="baseline"/>
              <w:rPr>
                <w:rFonts w:ascii="Calibri" w:hAnsi="Calibri" w:cs="Calibri"/>
                <w:sz w:val="22"/>
                <w:szCs w:val="22"/>
              </w:rPr>
            </w:pPr>
            <w:r>
              <w:rPr>
                <w:rStyle w:val="normaltextrun"/>
                <w:rFonts w:ascii="Calibri" w:hAnsi="Calibri" w:cs="Calibri"/>
                <w:sz w:val="22"/>
                <w:szCs w:val="22"/>
                <w:u w:val="single"/>
              </w:rPr>
              <w:t>Graduate degrees</w:t>
            </w:r>
            <w:r>
              <w:rPr>
                <w:rStyle w:val="eop"/>
                <w:rFonts w:ascii="Calibri" w:hAnsi="Calibri" w:cs="Calibri"/>
                <w:sz w:val="22"/>
                <w:szCs w:val="22"/>
              </w:rPr>
              <w:t> </w:t>
            </w:r>
          </w:p>
          <w:p w14:paraId="5274C2EC" w14:textId="77777777" w:rsidR="00116653" w:rsidRDefault="00116653" w:rsidP="00116653">
            <w:pPr>
              <w:pStyle w:val="paragraph"/>
              <w:numPr>
                <w:ilvl w:val="0"/>
                <w:numId w:val="32"/>
              </w:numPr>
              <w:spacing w:before="0" w:beforeAutospacing="0" w:after="0" w:afterAutospacing="0"/>
              <w:ind w:left="1200" w:firstLine="0"/>
              <w:textAlignment w:val="baseline"/>
              <w:rPr>
                <w:rFonts w:ascii="Calibri" w:hAnsi="Calibri" w:cs="Calibri"/>
                <w:sz w:val="22"/>
                <w:szCs w:val="22"/>
              </w:rPr>
            </w:pPr>
            <w:r>
              <w:rPr>
                <w:rStyle w:val="normaltextrun"/>
                <w:rFonts w:ascii="Calibri" w:hAnsi="Calibri" w:cs="Calibri"/>
                <w:sz w:val="22"/>
                <w:szCs w:val="22"/>
              </w:rPr>
              <w:t>Master of Science in Nursing (MSN)</w:t>
            </w:r>
            <w:r>
              <w:rPr>
                <w:rStyle w:val="eop"/>
                <w:rFonts w:ascii="Calibri" w:hAnsi="Calibri" w:cs="Calibri"/>
                <w:sz w:val="22"/>
                <w:szCs w:val="22"/>
              </w:rPr>
              <w:t> </w:t>
            </w:r>
          </w:p>
          <w:p w14:paraId="6466BFF5" w14:textId="77777777" w:rsidR="00116653" w:rsidRPr="00CB0D97" w:rsidRDefault="00116653" w:rsidP="00116653">
            <w:pPr>
              <w:pStyle w:val="paragraph"/>
              <w:numPr>
                <w:ilvl w:val="0"/>
                <w:numId w:val="33"/>
              </w:numPr>
              <w:spacing w:before="0" w:beforeAutospacing="0" w:after="0" w:afterAutospacing="0"/>
              <w:ind w:left="1200" w:firstLine="0"/>
              <w:textAlignment w:val="baseline"/>
              <w:rPr>
                <w:rFonts w:ascii="Calibri" w:hAnsi="Calibri" w:cs="Calibri"/>
                <w:sz w:val="22"/>
                <w:szCs w:val="22"/>
              </w:rPr>
            </w:pPr>
            <w:r>
              <w:rPr>
                <w:rStyle w:val="normaltextrun"/>
                <w:rFonts w:ascii="Calibri" w:hAnsi="Calibri" w:cs="Calibri"/>
                <w:sz w:val="22"/>
                <w:szCs w:val="22"/>
              </w:rPr>
              <w:t>Doctor of Nursing Practice (DNP)</w:t>
            </w:r>
            <w:r>
              <w:rPr>
                <w:rStyle w:val="eop"/>
                <w:rFonts w:ascii="Calibri" w:hAnsi="Calibri" w:cs="Calibri"/>
                <w:sz w:val="22"/>
                <w:szCs w:val="22"/>
              </w:rPr>
              <w:t> </w:t>
            </w:r>
          </w:p>
        </w:tc>
      </w:tr>
      <w:tr w:rsidR="00116653" w14:paraId="261EF38F" w14:textId="77777777" w:rsidTr="00116653">
        <w:trPr>
          <w:trHeight w:val="260"/>
        </w:trPr>
        <w:tc>
          <w:tcPr>
            <w:tcW w:w="3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BEB4D" w14:textId="77777777" w:rsidR="00116653" w:rsidRDefault="00116653" w:rsidP="00BF0143">
            <w:pPr>
              <w:rPr>
                <w:rFonts w:ascii="Garamond" w:hAnsi="Garamond"/>
                <w:szCs w:val="28"/>
              </w:rPr>
            </w:pPr>
            <w:r>
              <w:rPr>
                <w:rFonts w:ascii="Garamond" w:hAnsi="Garamond"/>
                <w:szCs w:val="28"/>
              </w:rPr>
              <w:t xml:space="preserve">Triggered Programs as noted in Part 4 of the report: </w:t>
            </w:r>
          </w:p>
        </w:tc>
        <w:tc>
          <w:tcPr>
            <w:tcW w:w="1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B267" w14:textId="77777777" w:rsidR="00116653" w:rsidRDefault="00116653" w:rsidP="00BF0143">
            <w:pPr>
              <w:rPr>
                <w:rFonts w:ascii="Garamond" w:hAnsi="Garamond"/>
                <w:szCs w:val="28"/>
              </w:rPr>
            </w:pPr>
            <w:r>
              <w:rPr>
                <w:rFonts w:ascii="Garamond" w:hAnsi="Garamond"/>
                <w:szCs w:val="28"/>
              </w:rPr>
              <w:t>N/A</w:t>
            </w:r>
          </w:p>
        </w:tc>
      </w:tr>
      <w:tr w:rsidR="00116653" w14:paraId="676ACCB3" w14:textId="77777777" w:rsidTr="00116653">
        <w:trPr>
          <w:trHeight w:val="836"/>
        </w:trPr>
        <w:tc>
          <w:tcPr>
            <w:tcW w:w="3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7C22" w14:textId="77777777" w:rsidR="00116653" w:rsidRDefault="00116653" w:rsidP="00BF0143">
            <w:pPr>
              <w:rPr>
                <w:rFonts w:ascii="Garamond" w:hAnsi="Garamond"/>
                <w:szCs w:val="28"/>
              </w:rPr>
            </w:pPr>
            <w:r>
              <w:rPr>
                <w:rFonts w:ascii="Garamond" w:hAnsi="Garamond"/>
                <w:szCs w:val="28"/>
              </w:rPr>
              <w:t xml:space="preserve">Evidence of Response to Previous Program Review Recommendations: </w:t>
            </w:r>
          </w:p>
        </w:tc>
        <w:tc>
          <w:tcPr>
            <w:tcW w:w="1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0ED42" w14:textId="77777777" w:rsidR="00116653" w:rsidRPr="00CB0D97" w:rsidRDefault="00116653" w:rsidP="00BF0143">
            <w:r>
              <w:t xml:space="preserve">Has responded to recommendations from previous review.  </w:t>
            </w:r>
          </w:p>
        </w:tc>
      </w:tr>
      <w:tr w:rsidR="00116653" w14:paraId="701B6A4E" w14:textId="77777777" w:rsidTr="00116653">
        <w:trPr>
          <w:trHeight w:val="267"/>
        </w:trPr>
        <w:tc>
          <w:tcPr>
            <w:tcW w:w="3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BD30F" w14:textId="77777777" w:rsidR="00116653" w:rsidRDefault="00116653" w:rsidP="00BF0143">
            <w:pPr>
              <w:rPr>
                <w:rFonts w:ascii="Garamond" w:hAnsi="Garamond"/>
                <w:szCs w:val="28"/>
              </w:rPr>
            </w:pPr>
            <w:r>
              <w:rPr>
                <w:rFonts w:ascii="Garamond" w:hAnsi="Garamond"/>
                <w:szCs w:val="28"/>
              </w:rPr>
              <w:t>Committee Notes for current review:</w:t>
            </w:r>
          </w:p>
        </w:tc>
        <w:tc>
          <w:tcPr>
            <w:tcW w:w="1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CACBC" w14:textId="77777777" w:rsidR="00116653" w:rsidRDefault="00116653" w:rsidP="00BF0143">
            <w:pPr>
              <w:ind w:left="-74"/>
              <w:rPr>
                <w:rFonts w:ascii="Garamond" w:hAnsi="Garamond"/>
              </w:rPr>
            </w:pPr>
            <w:r w:rsidRPr="00B04041">
              <w:rPr>
                <w:rFonts w:ascii="Garamond" w:hAnsi="Garamond"/>
                <w:b/>
                <w:bCs/>
              </w:rPr>
              <w:t>Th</w:t>
            </w:r>
            <w:r w:rsidRPr="00B04041">
              <w:rPr>
                <w:rFonts w:ascii="Garamond" w:hAnsi="Garamond"/>
              </w:rPr>
              <w:t>e academic program demonstrates exemplary quality through a fully implemented and well-aligned assessment plan that clearly illustrates the positive impact of its curriculum on student learning. With clearly defined measures and thoughtfully selected populations, the program ensures continuous improvement and meaningful outcomes, reinforcing its commitment to academic excellence and student success.</w:t>
            </w:r>
          </w:p>
        </w:tc>
      </w:tr>
      <w:tr w:rsidR="00116653" w14:paraId="1A3A1B15" w14:textId="77777777" w:rsidTr="00116653">
        <w:trPr>
          <w:trHeight w:val="368"/>
        </w:trPr>
        <w:tc>
          <w:tcPr>
            <w:tcW w:w="3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A3383" w14:textId="77777777" w:rsidR="00116653" w:rsidRDefault="00116653" w:rsidP="00BF0143">
            <w:pPr>
              <w:rPr>
                <w:rFonts w:ascii="Garamond" w:hAnsi="Garamond"/>
                <w:szCs w:val="28"/>
              </w:rPr>
            </w:pPr>
            <w:r>
              <w:rPr>
                <w:rFonts w:ascii="Garamond" w:hAnsi="Garamond"/>
                <w:szCs w:val="28"/>
              </w:rPr>
              <w:lastRenderedPageBreak/>
              <w:t xml:space="preserve">Commendations of Program: </w:t>
            </w:r>
          </w:p>
          <w:p w14:paraId="7627081F" w14:textId="77777777" w:rsidR="00116653" w:rsidRDefault="00116653" w:rsidP="00BF0143">
            <w:pPr>
              <w:rPr>
                <w:rFonts w:ascii="Garamond" w:hAnsi="Garamond"/>
                <w:szCs w:val="28"/>
              </w:rPr>
            </w:pPr>
          </w:p>
        </w:tc>
        <w:tc>
          <w:tcPr>
            <w:tcW w:w="1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F7DCE" w14:textId="77777777" w:rsidR="00116653" w:rsidRPr="00B04041" w:rsidRDefault="00116653" w:rsidP="00BF0143">
            <w:pPr>
              <w:rPr>
                <w:rFonts w:ascii="Garamond" w:hAnsi="Garamond"/>
              </w:rPr>
            </w:pPr>
            <w:r w:rsidRPr="00B04041">
              <w:rPr>
                <w:rFonts w:ascii="Garamond" w:hAnsi="Garamond"/>
              </w:rPr>
              <w:t xml:space="preserve">Faculty productivity within the program is a cornerstone of student success, as evidenced by robust scholarly activity, community-engaged research, and innovative curriculum development. Through active research, publication, and professional </w:t>
            </w:r>
            <w:proofErr w:type="gramStart"/>
            <w:r w:rsidRPr="00B04041">
              <w:rPr>
                <w:rFonts w:ascii="Garamond" w:hAnsi="Garamond"/>
              </w:rPr>
              <w:t>presentations—</w:t>
            </w:r>
            <w:proofErr w:type="gramEnd"/>
            <w:r w:rsidRPr="00B04041">
              <w:rPr>
                <w:rFonts w:ascii="Garamond" w:hAnsi="Garamond"/>
              </w:rPr>
              <w:t>particularly by tenure-track faculty—students benefit from enriched course content, hands-on research opportunities, and exposure to cutting-edge practices. Faculty-led initiatives, such as interdisciplinary simulations and quality improvement projects, not only enhance student learning but also foster mentorship, professional development, and community impact. This dynamic environment cultivates a culture of inquiry, collaboration, and continuous improvement that elevates both student outcomes and faculty retention.</w:t>
            </w:r>
          </w:p>
        </w:tc>
      </w:tr>
      <w:tr w:rsidR="00116653" w14:paraId="6A2C5F76" w14:textId="77777777" w:rsidTr="00116653">
        <w:trPr>
          <w:trHeight w:val="394"/>
        </w:trPr>
        <w:tc>
          <w:tcPr>
            <w:tcW w:w="3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DC6E6" w14:textId="77777777" w:rsidR="00116653" w:rsidRDefault="00116653" w:rsidP="00BF0143">
            <w:pPr>
              <w:rPr>
                <w:rFonts w:ascii="Garamond" w:hAnsi="Garamond"/>
                <w:szCs w:val="28"/>
              </w:rPr>
            </w:pPr>
            <w:r>
              <w:rPr>
                <w:rFonts w:ascii="Garamond" w:hAnsi="Garamond"/>
                <w:szCs w:val="28"/>
              </w:rPr>
              <w:t>Recommendations by Program Review Committee going forward:</w:t>
            </w:r>
          </w:p>
          <w:p w14:paraId="71345053" w14:textId="77777777" w:rsidR="00116653" w:rsidRDefault="00116653" w:rsidP="00BF0143">
            <w:pPr>
              <w:rPr>
                <w:rFonts w:ascii="Garamond" w:hAnsi="Garamond"/>
                <w:szCs w:val="28"/>
              </w:rPr>
            </w:pPr>
          </w:p>
        </w:tc>
        <w:tc>
          <w:tcPr>
            <w:tcW w:w="1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A7A22" w14:textId="77777777" w:rsidR="00116653" w:rsidRDefault="00116653" w:rsidP="00BF0143">
            <w:pPr>
              <w:rPr>
                <w:rFonts w:ascii="Garamond" w:hAnsi="Garamond"/>
                <w:shd w:val="clear" w:color="auto" w:fill="00FF00"/>
              </w:rPr>
            </w:pPr>
            <w:r w:rsidRPr="005F3B5B">
              <w:rPr>
                <w:rFonts w:ascii="Garamond" w:hAnsi="Garamond"/>
              </w:rPr>
              <w:t>Low return on alumni &amp; employer surveys – focus on goals/strategies to increase the return. It appears anecdotal conversations are occurring on job/clinical sites – how can you leverage these relationships &amp; conversations to have surveys completed?</w:t>
            </w:r>
            <w:r>
              <w:rPr>
                <w:rFonts w:ascii="Garamond" w:hAnsi="Garamond"/>
                <w:shd w:val="clear" w:color="auto" w:fill="00FF00"/>
              </w:rPr>
              <w:t xml:space="preserve"> </w:t>
            </w:r>
          </w:p>
        </w:tc>
      </w:tr>
    </w:tbl>
    <w:p w14:paraId="3B5D71CF" w14:textId="77777777" w:rsidR="00116653" w:rsidRDefault="00116653"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___X_ Yes</w:t>
      </w:r>
      <w:r>
        <w:rPr>
          <w:rFonts w:eastAsia="Times New Roman" w:cs="Times New Roman"/>
          <w:color w:val="000000"/>
          <w:kern w:val="0"/>
          <w:sz w:val="20"/>
          <w:szCs w:val="20"/>
        </w:rPr>
        <w:tab/>
        <w:t>____ No (some signatures missing)</w:t>
      </w:r>
    </w:p>
    <w:p w14:paraId="0AE3E4A0" w14:textId="77777777" w:rsidR="00116653" w:rsidRDefault="00116653" w:rsidP="009D5015">
      <w:pPr>
        <w:shd w:val="clear" w:color="auto" w:fill="FFFFFF"/>
        <w:spacing w:after="0" w:line="240" w:lineRule="auto"/>
        <w:rPr>
          <w:rFonts w:eastAsia="Times New Roman" w:cs="Times New Roman"/>
          <w:color w:val="000000"/>
          <w:kern w:val="0"/>
          <w:sz w:val="20"/>
          <w:szCs w:val="20"/>
        </w:rPr>
      </w:pPr>
    </w:p>
    <w:p w14:paraId="63C67A1B" w14:textId="77777777" w:rsidR="00116653" w:rsidRDefault="00116653"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50474F8D" w14:textId="77777777" w:rsidR="00116653" w:rsidRDefault="00116653"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_X___ Yes</w:t>
      </w:r>
      <w:r>
        <w:rPr>
          <w:rFonts w:eastAsia="Times New Roman" w:cs="Times New Roman"/>
          <w:color w:val="000000"/>
          <w:kern w:val="0"/>
          <w:sz w:val="20"/>
          <w:szCs w:val="20"/>
        </w:rPr>
        <w:tab/>
        <w:t>____ No</w:t>
      </w:r>
    </w:p>
    <w:p w14:paraId="5AC3A3B8" w14:textId="77777777" w:rsidR="00116653" w:rsidRDefault="00116653"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p>
    <w:p w14:paraId="1E6CBF55" w14:textId="77777777" w:rsidR="00116653" w:rsidRDefault="00116653" w:rsidP="009D5015">
      <w:pPr>
        <w:shd w:val="clear" w:color="auto" w:fill="FFFFFF"/>
        <w:spacing w:after="0" w:line="240" w:lineRule="auto"/>
        <w:rPr>
          <w:rFonts w:eastAsia="Times New Roman" w:cs="Times New Roman"/>
          <w:color w:val="000000"/>
          <w:kern w:val="0"/>
          <w:sz w:val="20"/>
          <w:szCs w:val="20"/>
        </w:rPr>
      </w:pPr>
    </w:p>
    <w:p w14:paraId="4CF4F286" w14:textId="77777777" w:rsidR="00116653" w:rsidRDefault="00116653"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6C08E5EE" w14:textId="77777777" w:rsidR="00116653" w:rsidRDefault="00116653"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___X_ No</w:t>
      </w:r>
      <w:r>
        <w:rPr>
          <w:rFonts w:eastAsia="Times New Roman" w:cs="Times New Roman"/>
          <w:color w:val="000000"/>
          <w:kern w:val="0"/>
          <w:sz w:val="20"/>
          <w:szCs w:val="20"/>
        </w:rPr>
        <w:tab/>
        <w:t>____ N/A</w:t>
      </w:r>
    </w:p>
    <w:p w14:paraId="2C69C0D7" w14:textId="77777777" w:rsidR="00116653" w:rsidRDefault="00116653"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5B7F525D" w14:textId="77777777" w:rsidR="00116653" w:rsidRDefault="00116653" w:rsidP="009D5015">
      <w:pPr>
        <w:shd w:val="clear" w:color="auto" w:fill="FFFFFF"/>
        <w:spacing w:after="0" w:line="240" w:lineRule="auto"/>
        <w:rPr>
          <w:rFonts w:eastAsia="Times New Roman" w:cs="Times New Roman"/>
          <w:color w:val="000000"/>
          <w:kern w:val="0"/>
          <w:sz w:val="20"/>
          <w:szCs w:val="20"/>
        </w:rPr>
      </w:pPr>
    </w:p>
    <w:p w14:paraId="3E879739" w14:textId="77777777" w:rsidR="00116653" w:rsidRDefault="00116653" w:rsidP="009D5015">
      <w:pPr>
        <w:pStyle w:val="ListParagraph"/>
        <w:ind w:left="0"/>
      </w:pPr>
      <w:r>
        <w:rPr>
          <w:rFonts w:ascii="Garamond" w:hAnsi="Garamond"/>
        </w:rPr>
        <w:t>University Program Review Committee recommendation (Internal Follow-up), if any:</w:t>
      </w:r>
    </w:p>
    <w:p w14:paraId="72C12C96" w14:textId="5A4033E4" w:rsidR="00116653" w:rsidRDefault="00116653" w:rsidP="009D5015">
      <w:pPr>
        <w:spacing w:after="0" w:line="240" w:lineRule="auto"/>
        <w:ind w:left="720" w:firstLine="720"/>
      </w:pPr>
      <w:r>
        <w:rPr>
          <w:noProof/>
        </w:rPr>
        <mc:AlternateContent>
          <mc:Choice Requires="wps">
            <w:drawing>
              <wp:anchor distT="0" distB="0" distL="114300" distR="114300" simplePos="0" relativeHeight="251696128" behindDoc="0" locked="0" layoutInCell="1" allowOverlap="1" wp14:anchorId="095B2300" wp14:editId="107B1129">
                <wp:simplePos x="0" y="0"/>
                <wp:positionH relativeFrom="column">
                  <wp:posOffset>708660</wp:posOffset>
                </wp:positionH>
                <wp:positionV relativeFrom="paragraph">
                  <wp:posOffset>29845</wp:posOffset>
                </wp:positionV>
                <wp:extent cx="125730" cy="125730"/>
                <wp:effectExtent l="0" t="0" r="26670" b="26670"/>
                <wp:wrapNone/>
                <wp:docPr id="99734110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12700">
                          <a:solidFill>
                            <a:schemeClr val="tx1"/>
                          </a:solidFill>
                          <a:miter lim="800000"/>
                          <a:headEnd/>
                          <a:tailEnd/>
                        </a:ln>
                        <a:effec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B17B7" id="Rectangle 21" o:spid="_x0000_s1026" style="position:absolute;margin-left:55.8pt;margin-top:2.35pt;width:9.9pt;height: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0VqBAIAABMEAAAOAAAAZHJzL2Uyb0RvYy54bWysU9uO0zAQfUfiHyy/06RFsKuo6WrVpQhp&#10;gZUWPsB1nMTC9pix27R8PWMn6S7LG8IP1owvx3POHK9vTtawo8KgwdV8uSg5U05Co11X8+/fdm+u&#10;OQtRuEYYcKrmZxX4zeb1q/XgK7WCHkyjkBGIC9Xga97H6KuiCLJXVoQFeOVoswW0IlKKXdGgGAjd&#10;mmJVlu+LAbDxCFKFQKt34ybfZPy2VTJ+bdugIjM1p9pinjHP+zQXm7WoOhS+13IqQ/xDFVZoR49e&#10;oO5EFOyA+i8oqyVCgDYuJNgC2lZLlTkQm2X5gs1jL7zKXEic4C8yhf8HK78cH/0DptKDvwf5IzAH&#10;2164Tt0iwtAr0dBzyyRUMfhQXS6kJNBVth8+Q0OtFYcIWYNTizYBEjt2ylKfL1KrU2SSFperd1dv&#10;qSGStqY4vSCq+bLHED8qsCwFNUfqZAYXx/sQx6PzkVw8GN3stDE5wW6/NciOgrq+yyPXTxyfHzOO&#10;Den1q7LM0H9sZgeqC0o8jRK8gLA6kn2NtjW/LtMYDZVU++CabK4otBljYmdcqk9lY048Zh2TZUO1&#10;h+ZMmiKMTqWfRUEP+IuzgVxa8/DzIFBxZj456kuy9BzgHOznQDhJV2seORvDbRytf/Cou56Ql5m4&#10;g1vqXauzrk9VTB0n5+XOTL8kWft5nk89/eXNbwAAAP//AwBQSwMEFAAGAAgAAAAhAJ+9/4jfAAAA&#10;CAEAAA8AAABkcnMvZG93bnJldi54bWxMj0FLw0AUhO+C/2F5gje7SRtrjdmUIIgnhdbS1ttr9pmE&#10;Zt+G7KaN/nq3Jz0OM8x8ky1H04oT9a6xrCCeRCCIS6sbrhRsPl7uFiCcR9bYWiYF3+RgmV9fZZhq&#10;e+YVnda+EqGEXYoKau+7VEpX1mTQTWxHHLwv2xv0QfaV1D2eQ7lp5TSK5tJgw2Ghxo6eayqP68Eo&#10;eN99/gzJ4+umetse9/1ugbOiQKVub8biCYSn0f+F4YIf0CEPTAc7sHaiDTqO5yGqIHkAcfFncQLi&#10;oGCa3IPMM/n/QP4LAAD//wMAUEsBAi0AFAAGAAgAAAAhALaDOJL+AAAA4QEAABMAAAAAAAAAAAAA&#10;AAAAAAAAAFtDb250ZW50X1R5cGVzXS54bWxQSwECLQAUAAYACAAAACEAOP0h/9YAAACUAQAACwAA&#10;AAAAAAAAAAAAAAAvAQAAX3JlbHMvLnJlbHNQSwECLQAUAAYACAAAACEAi9dFagQCAAATBAAADgAA&#10;AAAAAAAAAAAAAAAuAgAAZHJzL2Uyb0RvYy54bWxQSwECLQAUAAYACAAAACEAn73/iN8AAAAIAQAA&#10;DwAAAAAAAAAAAAAAAABeBAAAZHJzL2Rvd25yZXYueG1sUEsFBgAAAAAEAAQA8wAAAGoFAAAAAA==&#10;" strokecolor="black [3213]" strokeweight="1pt">
                <v:textbox inset="0,0,0,0"/>
              </v:rect>
            </w:pict>
          </mc:Fallback>
        </mc:AlternateContent>
      </w:r>
      <w:r>
        <w:rPr>
          <w:rFonts w:ascii="Garamond" w:hAnsi="Garamond" w:cs="Calibri"/>
          <w:color w:val="000000"/>
        </w:rPr>
        <w:t xml:space="preserve">Resubmit with focus on Targeted area(s) circled below (e.g. SMART Goals, additional data/narrative) </w:t>
      </w:r>
    </w:p>
    <w:p w14:paraId="77D8703F" w14:textId="77777777" w:rsidR="00116653" w:rsidRDefault="00116653" w:rsidP="009D5015">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45572788" w14:textId="77777777" w:rsidR="00116653" w:rsidRDefault="00116653" w:rsidP="009D5015">
      <w:pPr>
        <w:spacing w:after="0" w:line="240" w:lineRule="auto"/>
        <w:ind w:left="720" w:firstLine="720"/>
        <w:rPr>
          <w:rFonts w:ascii="Garamond" w:hAnsi="Garamond" w:cs="Calibri"/>
          <w:color w:val="000000"/>
        </w:rPr>
      </w:pPr>
      <w:r>
        <w:rPr>
          <w:rFonts w:ascii="Garamond" w:hAnsi="Garamond" w:cs="Calibri"/>
          <w:color w:val="000000"/>
        </w:rPr>
        <w:t xml:space="preserve">(1) Market demand for the </w:t>
      </w:r>
      <w:proofErr w:type="gramStart"/>
      <w:r>
        <w:rPr>
          <w:rFonts w:ascii="Garamond" w:hAnsi="Garamond" w:cs="Calibri"/>
          <w:color w:val="000000"/>
        </w:rPr>
        <w:t>program;</w:t>
      </w:r>
      <w:proofErr w:type="gramEnd"/>
    </w:p>
    <w:p w14:paraId="3B9475FB" w14:textId="77777777" w:rsidR="00116653" w:rsidRDefault="00116653" w:rsidP="009D5015">
      <w:pPr>
        <w:spacing w:after="0" w:line="240" w:lineRule="auto"/>
        <w:ind w:left="720" w:firstLine="720"/>
        <w:rPr>
          <w:rFonts w:ascii="Garamond" w:hAnsi="Garamond" w:cs="Calibri"/>
          <w:color w:val="000000"/>
        </w:rPr>
      </w:pPr>
      <w:r>
        <w:rPr>
          <w:rFonts w:ascii="Garamond" w:hAnsi="Garamond" w:cs="Calibri"/>
          <w:color w:val="000000"/>
        </w:rPr>
        <w:t xml:space="preserve">(2) Student demand, student accessibility, and student return on </w:t>
      </w:r>
      <w:proofErr w:type="gramStart"/>
      <w:r>
        <w:rPr>
          <w:rFonts w:ascii="Garamond" w:hAnsi="Garamond" w:cs="Calibri"/>
          <w:color w:val="000000"/>
        </w:rPr>
        <w:t>investment;</w:t>
      </w:r>
      <w:proofErr w:type="gramEnd"/>
    </w:p>
    <w:p w14:paraId="497EF566" w14:textId="77777777" w:rsidR="00116653" w:rsidRDefault="00116653" w:rsidP="009D5015">
      <w:pPr>
        <w:spacing w:after="0" w:line="240" w:lineRule="auto"/>
        <w:ind w:left="720" w:firstLine="720"/>
        <w:rPr>
          <w:rFonts w:ascii="Garamond" w:hAnsi="Garamond" w:cs="Calibri"/>
          <w:color w:val="000000"/>
        </w:rPr>
      </w:pPr>
      <w:r>
        <w:rPr>
          <w:rFonts w:ascii="Garamond" w:hAnsi="Garamond" w:cs="Calibri"/>
          <w:color w:val="000000"/>
        </w:rPr>
        <w:t xml:space="preserve">(3) Centrality of the program to </w:t>
      </w:r>
      <w:proofErr w:type="gramStart"/>
      <w:r>
        <w:rPr>
          <w:rFonts w:ascii="Garamond" w:hAnsi="Garamond" w:cs="Calibri"/>
          <w:color w:val="000000"/>
        </w:rPr>
        <w:t>fulfilling</w:t>
      </w:r>
      <w:proofErr w:type="gramEnd"/>
      <w:r>
        <w:rPr>
          <w:rFonts w:ascii="Garamond" w:hAnsi="Garamond" w:cs="Calibri"/>
          <w:color w:val="000000"/>
        </w:rPr>
        <w:t xml:space="preserve"> the mission and the role of the </w:t>
      </w:r>
      <w:proofErr w:type="gramStart"/>
      <w:r>
        <w:rPr>
          <w:rFonts w:ascii="Garamond" w:hAnsi="Garamond" w:cs="Calibri"/>
          <w:color w:val="000000"/>
        </w:rPr>
        <w:t>institution;</w:t>
      </w:r>
      <w:proofErr w:type="gramEnd"/>
    </w:p>
    <w:p w14:paraId="26993461" w14:textId="77777777" w:rsidR="00116653" w:rsidRDefault="00116653" w:rsidP="009D5015">
      <w:pPr>
        <w:spacing w:after="0" w:line="240" w:lineRule="auto"/>
        <w:ind w:left="720" w:firstLine="720"/>
        <w:rPr>
          <w:rFonts w:ascii="Garamond" w:hAnsi="Garamond" w:cs="Calibri"/>
          <w:color w:val="000000"/>
        </w:rPr>
      </w:pPr>
      <w:r>
        <w:rPr>
          <w:rFonts w:ascii="Garamond" w:hAnsi="Garamond" w:cs="Calibri"/>
          <w:color w:val="000000"/>
        </w:rPr>
        <w:t xml:space="preserve">(4) The quality of the program as assessed by its curriculum and impact on </w:t>
      </w:r>
      <w:proofErr w:type="gramStart"/>
      <w:r>
        <w:rPr>
          <w:rFonts w:ascii="Garamond" w:hAnsi="Garamond" w:cs="Calibri"/>
          <w:color w:val="000000"/>
        </w:rPr>
        <w:t>students;</w:t>
      </w:r>
      <w:proofErr w:type="gramEnd"/>
    </w:p>
    <w:p w14:paraId="5E7B3D69" w14:textId="77777777" w:rsidR="00116653" w:rsidRDefault="00116653" w:rsidP="009D5015">
      <w:pPr>
        <w:spacing w:after="0" w:line="240" w:lineRule="auto"/>
        <w:ind w:left="720" w:firstLine="720"/>
        <w:rPr>
          <w:rFonts w:ascii="Garamond" w:hAnsi="Garamond" w:cs="Calibri"/>
          <w:color w:val="000000"/>
        </w:rPr>
      </w:pPr>
      <w:r>
        <w:rPr>
          <w:rFonts w:ascii="Garamond" w:hAnsi="Garamond" w:cs="Calibri"/>
          <w:color w:val="000000"/>
        </w:rPr>
        <w:t>(5) The service the program provides to the discipline, the university, and beyond; and</w:t>
      </w:r>
    </w:p>
    <w:p w14:paraId="38EFCC9F" w14:textId="77777777" w:rsidR="00116653" w:rsidRDefault="00116653" w:rsidP="009D5015">
      <w:pPr>
        <w:spacing w:after="0" w:line="240" w:lineRule="auto"/>
        <w:ind w:left="720" w:firstLine="720"/>
      </w:pPr>
      <w:r>
        <w:rPr>
          <w:rFonts w:ascii="Garamond" w:hAnsi="Garamond" w:cs="Calibri"/>
          <w:color w:val="000000"/>
        </w:rPr>
        <w:t>(6) The program’s cost</w:t>
      </w:r>
      <w:r>
        <w:rPr>
          <w:rFonts w:cs="Times New Roman"/>
          <w:color w:val="000000"/>
        </w:rPr>
        <w:t>‐</w:t>
      </w:r>
      <w:r>
        <w:rPr>
          <w:rFonts w:ascii="Garamond" w:hAnsi="Garamond" w:cs="Calibri"/>
          <w:color w:val="000000"/>
        </w:rPr>
        <w:t>effectiveness.</w:t>
      </w:r>
      <w:r>
        <w:rPr>
          <w:rFonts w:ascii="Garamond" w:hAnsi="Garamond" w:cs="Calibri"/>
          <w:color w:val="000000"/>
        </w:rPr>
        <w:tab/>
      </w:r>
    </w:p>
    <w:p w14:paraId="6289C3AE" w14:textId="77777777" w:rsidR="00116653" w:rsidRDefault="00116653" w:rsidP="009D5015">
      <w:pPr>
        <w:spacing w:after="0" w:line="240" w:lineRule="auto"/>
        <w:rPr>
          <w:rFonts w:ascii="Garamond" w:hAnsi="Garamond" w:cs="Calibri"/>
          <w:color w:val="000000"/>
        </w:rPr>
      </w:pPr>
      <w:r>
        <w:rPr>
          <w:rFonts w:ascii="Garamond" w:hAnsi="Garamond" w:cs="Calibri"/>
          <w:color w:val="000000"/>
        </w:rPr>
        <w:tab/>
        <w:t xml:space="preserve">   </w:t>
      </w:r>
    </w:p>
    <w:p w14:paraId="5A24D4D5" w14:textId="7F25D1E0" w:rsidR="00116653" w:rsidRDefault="00116653" w:rsidP="009D5015">
      <w:pPr>
        <w:spacing w:after="0" w:line="240" w:lineRule="auto"/>
        <w:ind w:left="720" w:firstLine="720"/>
      </w:pPr>
      <w:r>
        <w:rPr>
          <w:noProof/>
        </w:rPr>
        <mc:AlternateContent>
          <mc:Choice Requires="wps">
            <w:drawing>
              <wp:anchor distT="0" distB="0" distL="114300" distR="114300" simplePos="0" relativeHeight="251697152" behindDoc="0" locked="0" layoutInCell="1" allowOverlap="1" wp14:anchorId="085A6B27" wp14:editId="4A67089E">
                <wp:simplePos x="0" y="0"/>
                <wp:positionH relativeFrom="column">
                  <wp:posOffset>702945</wp:posOffset>
                </wp:positionH>
                <wp:positionV relativeFrom="paragraph">
                  <wp:posOffset>11430</wp:posOffset>
                </wp:positionV>
                <wp:extent cx="125730" cy="125730"/>
                <wp:effectExtent l="0" t="0" r="26670" b="26670"/>
                <wp:wrapNone/>
                <wp:docPr id="142352946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00"/>
                        </a:solidFill>
                        <a:ln w="6350">
                          <a:solidFill>
                            <a:srgbClr val="000000"/>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C5F45" id="Rectangle 20" o:spid="_x0000_s1026" style="position:absolute;margin-left:55.35pt;margin-top:.9pt;width:9.9pt;height: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A/wEAAAUEAAAOAAAAZHJzL2Uyb0RvYy54bWysU8Fu2zAMvQ/YPwi6L3ZStCuMOEWRLsOA&#10;bivQ7QMUWbaFSaJGKXGyrx8lx2nW3YbpIFAi+UQ+Pi3vDtawvcKgwdV8Pis5U05Co11X8+/fNu9u&#10;OQtRuEYYcKrmRxX43ertm+XgK7WAHkyjkBGIC9Xga97H6KuiCLJXVoQZeOXI2QJaEemIXdGgGAjd&#10;mmJRljfFANh4BKlCoNuH0clXGb9tlYxf2zaoyEzNqbaYd8z7Nu3FaimqDoXvtTyVIf6hCiu0o0fP&#10;UA8iCrZD/ReU1RIhQBtnEmwBbaulyj1QN/PyVTfPvfAq90LkBH+mKfw/WPll/+yfMJUe/CPIH4E5&#10;WPfCdeoeEYZeiYaemyeiisGH6pyQDoFS2Xb4DA2NVuwiZA4OLdoESN2xQ6b6eKZaHSKTdDlfXL+/&#10;ooFIcp3s9IKopmSPIX5UYFkyao40yQwu9o8hjqFTSC4ejG422ph8wG67Nsj2gqa+oVXmQRN6uAwz&#10;jg01v7m6LjPyH75wCVHmlSl4BWF1JPkabWt+ew4SVWLtg2uyuKLQZrTpfeNONCbmkkhDtYXmSCwi&#10;jNqkv0RGD/iLs4F0WfPwcydQcWY+OZpEEvFk4GRsJ0M4Sak1j5yN5jqOYt951F1PyPPcq4N7mlar&#10;M5MvVZyKI63lWZz+RRLz5TlHvfze1W8AAAD//wMAUEsDBBQABgAIAAAAIQCZb/QQ2wAAAAgBAAAP&#10;AAAAZHJzL2Rvd25yZXYueG1sTI9BS8NAEIXvgv9hGcGb3aSSVGI2RYSeRKHVep5mxyQ2Oxuy2yb+&#10;e6cnvc3jPd58r1zPrldnGkPn2UC6SEAR19523Bj4eN/cPYAKEdli75kM/FCAdXV9VWJh/cRbOu9i&#10;o6SEQ4EG2hiHQutQt+QwLPxALN6XHx1GkWOj7YiTlLteL5Mk1w47lg8tDvTcUn3cnZyBt80+y/af&#10;/LLyfvs6xSMO35wbc3szPz2CijTHvzBc8AUdKmE6+BPboHrRabKSqByy4OLfJxmog4FlmoOuSv1/&#10;QPULAAD//wMAUEsBAi0AFAAGAAgAAAAhALaDOJL+AAAA4QEAABMAAAAAAAAAAAAAAAAAAAAAAFtD&#10;b250ZW50X1R5cGVzXS54bWxQSwECLQAUAAYACAAAACEAOP0h/9YAAACUAQAACwAAAAAAAAAAAAAA&#10;AAAvAQAAX3JlbHMvLnJlbHNQSwECLQAUAAYACAAAACEAkf5AAP8BAAAFBAAADgAAAAAAAAAAAAAA&#10;AAAuAgAAZHJzL2Uyb0RvYy54bWxQSwECLQAUAAYACAAAACEAmW/0ENsAAAAIAQAADwAAAAAAAAAA&#10;AAAAAABZBAAAZHJzL2Rvd25yZXYueG1sUEsFBgAAAAAEAAQA8wAAAGEFAAAAAA==&#10;" fillcolor="yellow" strokeweight=".5pt">
                <v:textbox inset="0,0,0,0"/>
              </v:rect>
            </w:pict>
          </mc:Fallback>
        </mc:AlternateContent>
      </w:r>
      <w:r>
        <w:rPr>
          <w:rFonts w:ascii="Garamond" w:hAnsi="Garamond" w:cs="Calibri"/>
          <w:color w:val="000000"/>
        </w:rPr>
        <w:t xml:space="preserve">Program Review Meets Expectations in all 6 areas of focus: </w:t>
      </w:r>
    </w:p>
    <w:p w14:paraId="5205DB6D" w14:textId="77777777" w:rsidR="00116653" w:rsidRDefault="00116653" w:rsidP="009D5015">
      <w:pPr>
        <w:spacing w:after="0" w:line="240" w:lineRule="auto"/>
        <w:ind w:left="720" w:firstLine="720"/>
        <w:rPr>
          <w:rFonts w:ascii="Garamond" w:hAnsi="Garamond" w:cs="Calibri"/>
          <w:color w:val="000000"/>
        </w:rPr>
      </w:pPr>
      <w:r>
        <w:rPr>
          <w:rFonts w:ascii="Garamond" w:hAnsi="Garamond" w:cs="Calibri"/>
          <w:color w:val="000000"/>
        </w:rPr>
        <w:t xml:space="preserve">(1) Market demand for the </w:t>
      </w:r>
      <w:proofErr w:type="gramStart"/>
      <w:r>
        <w:rPr>
          <w:rFonts w:ascii="Garamond" w:hAnsi="Garamond" w:cs="Calibri"/>
          <w:color w:val="000000"/>
        </w:rPr>
        <w:t>program;</w:t>
      </w:r>
      <w:proofErr w:type="gramEnd"/>
    </w:p>
    <w:p w14:paraId="45BFBB97" w14:textId="77777777" w:rsidR="00116653" w:rsidRDefault="00116653" w:rsidP="009D5015">
      <w:pPr>
        <w:spacing w:after="0" w:line="240" w:lineRule="auto"/>
        <w:ind w:left="720" w:firstLine="720"/>
        <w:rPr>
          <w:rFonts w:ascii="Garamond" w:hAnsi="Garamond" w:cs="Calibri"/>
          <w:color w:val="000000"/>
        </w:rPr>
      </w:pPr>
      <w:r>
        <w:rPr>
          <w:rFonts w:ascii="Garamond" w:hAnsi="Garamond" w:cs="Calibri"/>
          <w:color w:val="000000"/>
        </w:rPr>
        <w:t xml:space="preserve">(2) Student demand, student accessibility, and student return on </w:t>
      </w:r>
      <w:proofErr w:type="gramStart"/>
      <w:r>
        <w:rPr>
          <w:rFonts w:ascii="Garamond" w:hAnsi="Garamond" w:cs="Calibri"/>
          <w:color w:val="000000"/>
        </w:rPr>
        <w:t>investment;</w:t>
      </w:r>
      <w:proofErr w:type="gramEnd"/>
    </w:p>
    <w:p w14:paraId="678C6546" w14:textId="77777777" w:rsidR="00116653" w:rsidRDefault="00116653" w:rsidP="009D5015">
      <w:pPr>
        <w:spacing w:after="0" w:line="240" w:lineRule="auto"/>
        <w:ind w:left="720" w:firstLine="720"/>
        <w:rPr>
          <w:rFonts w:ascii="Garamond" w:hAnsi="Garamond" w:cs="Calibri"/>
          <w:color w:val="000000"/>
        </w:rPr>
      </w:pPr>
      <w:r>
        <w:rPr>
          <w:rFonts w:ascii="Garamond" w:hAnsi="Garamond" w:cs="Calibri"/>
          <w:color w:val="000000"/>
        </w:rPr>
        <w:t xml:space="preserve">(3) Centrality of the program to </w:t>
      </w:r>
      <w:proofErr w:type="gramStart"/>
      <w:r>
        <w:rPr>
          <w:rFonts w:ascii="Garamond" w:hAnsi="Garamond" w:cs="Calibri"/>
          <w:color w:val="000000"/>
        </w:rPr>
        <w:t>fulfilling</w:t>
      </w:r>
      <w:proofErr w:type="gramEnd"/>
      <w:r>
        <w:rPr>
          <w:rFonts w:ascii="Garamond" w:hAnsi="Garamond" w:cs="Calibri"/>
          <w:color w:val="000000"/>
        </w:rPr>
        <w:t xml:space="preserve"> the mission and the role of the </w:t>
      </w:r>
      <w:proofErr w:type="gramStart"/>
      <w:r>
        <w:rPr>
          <w:rFonts w:ascii="Garamond" w:hAnsi="Garamond" w:cs="Calibri"/>
          <w:color w:val="000000"/>
        </w:rPr>
        <w:t>institution;</w:t>
      </w:r>
      <w:proofErr w:type="gramEnd"/>
    </w:p>
    <w:p w14:paraId="10160AF8" w14:textId="77777777" w:rsidR="00116653" w:rsidRDefault="00116653" w:rsidP="009D5015">
      <w:pPr>
        <w:spacing w:after="0" w:line="240" w:lineRule="auto"/>
        <w:ind w:left="720" w:firstLine="720"/>
        <w:rPr>
          <w:rFonts w:ascii="Garamond" w:hAnsi="Garamond" w:cs="Calibri"/>
          <w:color w:val="000000"/>
        </w:rPr>
      </w:pPr>
      <w:r>
        <w:rPr>
          <w:rFonts w:ascii="Garamond" w:hAnsi="Garamond" w:cs="Calibri"/>
          <w:color w:val="000000"/>
        </w:rPr>
        <w:t xml:space="preserve">(4) The quality of the program as assessed by its curriculum and impact on </w:t>
      </w:r>
      <w:proofErr w:type="gramStart"/>
      <w:r>
        <w:rPr>
          <w:rFonts w:ascii="Garamond" w:hAnsi="Garamond" w:cs="Calibri"/>
          <w:color w:val="000000"/>
        </w:rPr>
        <w:t>students;</w:t>
      </w:r>
      <w:proofErr w:type="gramEnd"/>
    </w:p>
    <w:p w14:paraId="38AF8C15" w14:textId="77777777" w:rsidR="00116653" w:rsidRDefault="00116653" w:rsidP="009D5015">
      <w:pPr>
        <w:spacing w:after="0" w:line="240" w:lineRule="auto"/>
        <w:ind w:left="720" w:firstLine="720"/>
        <w:rPr>
          <w:rFonts w:ascii="Garamond" w:hAnsi="Garamond" w:cs="Calibri"/>
          <w:color w:val="000000"/>
        </w:rPr>
      </w:pPr>
      <w:r>
        <w:rPr>
          <w:rFonts w:ascii="Garamond" w:hAnsi="Garamond" w:cs="Calibri"/>
          <w:color w:val="000000"/>
        </w:rPr>
        <w:t>(5) The service the program provides to the discipline, the university, and beyond; and</w:t>
      </w:r>
    </w:p>
    <w:p w14:paraId="419DE01D" w14:textId="77777777" w:rsidR="00116653" w:rsidRDefault="00116653" w:rsidP="009D5015">
      <w:pPr>
        <w:spacing w:after="0" w:line="240" w:lineRule="auto"/>
        <w:ind w:left="720" w:firstLine="720"/>
      </w:pPr>
      <w:r>
        <w:rPr>
          <w:rFonts w:ascii="Garamond" w:hAnsi="Garamond" w:cs="Calibri"/>
          <w:color w:val="000000"/>
        </w:rPr>
        <w:t>(6) The program’s cost</w:t>
      </w:r>
      <w:r>
        <w:rPr>
          <w:rFonts w:cs="Times New Roman"/>
          <w:color w:val="000000"/>
        </w:rPr>
        <w:t>‐</w:t>
      </w:r>
      <w:r>
        <w:rPr>
          <w:rFonts w:ascii="Garamond" w:hAnsi="Garamond" w:cs="Calibri"/>
          <w:color w:val="000000"/>
        </w:rPr>
        <w:t>effectiveness.</w:t>
      </w:r>
      <w:r>
        <w:rPr>
          <w:rFonts w:ascii="Garamond" w:hAnsi="Garamond" w:cs="Calibri"/>
          <w:color w:val="000000"/>
        </w:rPr>
        <w:tab/>
      </w:r>
    </w:p>
    <w:p w14:paraId="60AB943F" w14:textId="77777777" w:rsidR="00116653" w:rsidRDefault="00116653" w:rsidP="009D5015">
      <w:pPr>
        <w:spacing w:after="0" w:line="240" w:lineRule="auto"/>
        <w:ind w:left="720" w:firstLine="720"/>
        <w:rPr>
          <w:rFonts w:ascii="Garamond" w:hAnsi="Garamond" w:cs="Calibri"/>
          <w:color w:val="000000"/>
        </w:rPr>
      </w:pPr>
    </w:p>
    <w:p w14:paraId="31631B51" w14:textId="7591E881" w:rsidR="00116653" w:rsidRDefault="00116653" w:rsidP="009D5015">
      <w:pPr>
        <w:spacing w:after="0" w:line="240" w:lineRule="auto"/>
        <w:ind w:left="720" w:firstLine="720"/>
      </w:pPr>
      <w:r>
        <w:rPr>
          <w:noProof/>
        </w:rPr>
        <mc:AlternateContent>
          <mc:Choice Requires="wps">
            <w:drawing>
              <wp:anchor distT="0" distB="0" distL="114300" distR="114300" simplePos="0" relativeHeight="251698176" behindDoc="0" locked="0" layoutInCell="1" allowOverlap="1" wp14:anchorId="0FCD7AD5" wp14:editId="13DAF091">
                <wp:simplePos x="0" y="0"/>
                <wp:positionH relativeFrom="column">
                  <wp:posOffset>711200</wp:posOffset>
                </wp:positionH>
                <wp:positionV relativeFrom="paragraph">
                  <wp:posOffset>6350</wp:posOffset>
                </wp:positionV>
                <wp:extent cx="125730" cy="125730"/>
                <wp:effectExtent l="0" t="0" r="26670" b="26670"/>
                <wp:wrapNone/>
                <wp:docPr id="8106009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00"/>
                        </a:solidFill>
                        <a:ln w="6350">
                          <a:solidFill>
                            <a:schemeClr val="tx1"/>
                          </a:solidFill>
                          <a:miter lim="800000"/>
                          <a:headEnd/>
                          <a:tailEnd/>
                        </a:ln>
                        <a:effec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36412" id="Rectangle 19" o:spid="_x0000_s1026" style="position:absolute;margin-left:56pt;margin-top:.5pt;width:9.9pt;height: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UFGBgIAABIEAAAOAAAAZHJzL2Uyb0RvYy54bWysU8tu2zAQvBfoPxC815IdJA0Ey0Hg1EWB&#10;tA2Q9gNoipKIklx2SVt2v75LynLS9BaEB2KXj+HuzHB5c7CG7RUGDa7m81nJmXISGu26mv/8sflw&#10;zVmIwjXCgFM1P6rAb1bv3y0HX6kF9GAahYxAXKgGX/M+Rl8VRZC9siLMwCtHmy2gFZFS7IoGxUDo&#10;1hSLsrwqBsDGI0gVAq3ejZt8lfHbVsn4vW2DiszUnGqLecY8b9NcrJai6lD4XstTGeIVVVihHT16&#10;hroTUbAd6v+grJYIAdo4k2ALaFstVe6BupmXL7p57IVXuRciJ/gzTeHtYOW3/aN/wFR68PcgfwXm&#10;YN0L16lbRBh6JRp6bp6IKgYfqvOFlAS6yrbDV2hIWrGLkDk4tGgTIHXHDpnq45lqdYhM0uJ8cfnx&#10;ggSRtHWK0wuimi57DPGzAstSUHMkJTO42N+HOB6djuTiwehmo43JCXbbtUG2F6T6hkaZhSb08PyY&#10;cWyo+dXFZZmR/9nLBlRnkHgYGXiBYHUk9xpta35dpjH6KZH2yTXZW1FoM8b0vHGpPJV9eWpjojE5&#10;NlRbaI5EKcJoVPpYFPSAfzgbyKQ1D793AhVn5osjWZKjpwCnYDsFwkm6WvPI2Riu4+j8nUfd9YQ8&#10;z407uCXpWp1pfariJDgZLwtz+iTJ2c/zfOrpK6/+AgAA//8DAFBLAwQUAAYACAAAACEAqMZng90A&#10;AAAIAQAADwAAAGRycy9kb3ducmV2LnhtbEyPzWrDMBCE74W+g9hAb438AyVxLIdQKLSHQuvkkpts&#10;bW1TaWUsJXHz9N2c2tPuMMvsN+V2dlaccQqDJwXpMgGB1HozUKfgsH95XIEIUZPR1hMq+MEA2+r+&#10;rtSF8Rf6xHMdO8EhFAqtoI9xLKQMbY9Oh6Ufkdj78pPTkeXUSTPpC4c7K7MkeZJOD8Qfej3ic4/t&#10;d31yCuJ6j8Hk+dv7+uP6Kq+1bY6jVephMe82ICLO8e8YbviMDhUzNf5EJgjLOs24S+SFx83PU67S&#10;KMiSFciqlP8LVL8AAAD//wMAUEsBAi0AFAAGAAgAAAAhALaDOJL+AAAA4QEAABMAAAAAAAAAAAAA&#10;AAAAAAAAAFtDb250ZW50X1R5cGVzXS54bWxQSwECLQAUAAYACAAAACEAOP0h/9YAAACUAQAACwAA&#10;AAAAAAAAAAAAAAAvAQAAX3JlbHMvLnJlbHNQSwECLQAUAAYACAAAACEArvVBRgYCAAASBAAADgAA&#10;AAAAAAAAAAAAAAAuAgAAZHJzL2Uyb0RvYy54bWxQSwECLQAUAAYACAAAACEAqMZng90AAAAIAQAA&#10;DwAAAAAAAAAAAAAAAABgBAAAZHJzL2Rvd25yZXYueG1sUEsFBgAAAAAEAAQA8wAAAGoFAAAAAA==&#10;" fillcolor="yellow" strokecolor="black [3213]" strokeweight=".5pt">
                <v:textbox inset="0,0,0,0"/>
              </v:rect>
            </w:pict>
          </mc:Fallback>
        </mc:AlternateContent>
      </w:r>
      <w:r>
        <w:rPr>
          <w:rFonts w:ascii="Garamond" w:hAnsi="Garamond" w:cs="Calibri"/>
          <w:color w:val="000000"/>
        </w:rPr>
        <w:t>Quantitative Minimum Criteria</w:t>
      </w:r>
      <w:r>
        <w:rPr>
          <w:rFonts w:ascii="Garamond" w:hAnsi="Garamond" w:cs="Calibri"/>
          <w:color w:val="000000"/>
        </w:rPr>
        <w:tab/>
        <w:t xml:space="preserve"> </w:t>
      </w:r>
    </w:p>
    <w:p w14:paraId="421BB184" w14:textId="77777777" w:rsidR="00116653" w:rsidRPr="004B36EB" w:rsidRDefault="00116653" w:rsidP="009D5015">
      <w:pPr>
        <w:pStyle w:val="ListParagraph"/>
        <w:numPr>
          <w:ilvl w:val="0"/>
          <w:numId w:val="34"/>
        </w:numPr>
        <w:autoSpaceDN w:val="0"/>
        <w:rPr>
          <w:rFonts w:ascii="Garamond" w:hAnsi="Garamond" w:cs="Calibri"/>
          <w:color w:val="000000"/>
          <w:highlight w:val="yellow"/>
        </w:rPr>
      </w:pPr>
      <w:r w:rsidRPr="004B36EB">
        <w:rPr>
          <w:rFonts w:ascii="Garamond" w:hAnsi="Garamond" w:cs="Calibri"/>
          <w:color w:val="000000"/>
          <w:highlight w:val="yellow"/>
        </w:rPr>
        <w:lastRenderedPageBreak/>
        <w:t>Criteria for Number of Majors (Student Demand)</w:t>
      </w:r>
    </w:p>
    <w:p w14:paraId="3B75EC8B" w14:textId="77777777" w:rsidR="00116653" w:rsidRDefault="00116653" w:rsidP="009D5015">
      <w:pPr>
        <w:pStyle w:val="ListParagraph"/>
        <w:numPr>
          <w:ilvl w:val="0"/>
          <w:numId w:val="35"/>
        </w:numPr>
        <w:autoSpaceDN w:val="0"/>
        <w:ind w:left="2700"/>
        <w:rPr>
          <w:rFonts w:ascii="Garamond" w:hAnsi="Garamond" w:cs="Calibri"/>
          <w:color w:val="000000"/>
        </w:rPr>
      </w:pPr>
      <w:r>
        <w:rPr>
          <w:rFonts w:ascii="Garamond" w:hAnsi="Garamond" w:cs="Calibri"/>
          <w:color w:val="000000"/>
        </w:rPr>
        <w:t>Baccalaureate programs, four-year average of 25 or more</w:t>
      </w:r>
    </w:p>
    <w:p w14:paraId="3600774C" w14:textId="77777777" w:rsidR="00116653" w:rsidRDefault="00116653" w:rsidP="009D5015">
      <w:pPr>
        <w:pStyle w:val="ListParagraph"/>
        <w:numPr>
          <w:ilvl w:val="0"/>
          <w:numId w:val="35"/>
        </w:numPr>
        <w:autoSpaceDN w:val="0"/>
        <w:ind w:left="2700"/>
        <w:rPr>
          <w:rFonts w:ascii="Garamond" w:hAnsi="Garamond" w:cs="Calibri"/>
          <w:color w:val="000000"/>
        </w:rPr>
      </w:pPr>
      <w:r>
        <w:rPr>
          <w:rFonts w:ascii="Garamond" w:hAnsi="Garamond" w:cs="Calibri"/>
          <w:color w:val="000000"/>
        </w:rPr>
        <w:t>Master’s programs. Four-year average of 20 or more</w:t>
      </w:r>
    </w:p>
    <w:p w14:paraId="4AED808A" w14:textId="77777777" w:rsidR="00116653" w:rsidRDefault="00116653" w:rsidP="009D5015">
      <w:pPr>
        <w:pStyle w:val="ListParagraph"/>
        <w:numPr>
          <w:ilvl w:val="0"/>
          <w:numId w:val="35"/>
        </w:numPr>
        <w:autoSpaceDN w:val="0"/>
        <w:ind w:left="2700"/>
      </w:pPr>
      <w:r>
        <w:rPr>
          <w:rFonts w:ascii="Garamond" w:hAnsi="Garamond" w:cs="Calibri"/>
          <w:color w:val="000000"/>
        </w:rPr>
        <w:t xml:space="preserve">Doctoral, four-year average of five or more </w:t>
      </w:r>
    </w:p>
    <w:p w14:paraId="1469177C" w14:textId="77777777" w:rsidR="00116653" w:rsidRPr="004B36EB" w:rsidRDefault="00116653" w:rsidP="009D5015">
      <w:pPr>
        <w:pStyle w:val="ListParagraph"/>
        <w:numPr>
          <w:ilvl w:val="0"/>
          <w:numId w:val="34"/>
        </w:numPr>
        <w:autoSpaceDN w:val="0"/>
        <w:rPr>
          <w:rFonts w:ascii="Garamond" w:hAnsi="Garamond" w:cs="Calibri"/>
          <w:color w:val="000000"/>
          <w:highlight w:val="yellow"/>
        </w:rPr>
      </w:pPr>
      <w:r w:rsidRPr="004B36EB">
        <w:rPr>
          <w:rFonts w:ascii="Garamond" w:hAnsi="Garamond" w:cs="Calibri"/>
          <w:color w:val="000000"/>
          <w:highlight w:val="yellow"/>
        </w:rPr>
        <w:t>Criteria for Number of Graduates (Degree Production)</w:t>
      </w:r>
    </w:p>
    <w:p w14:paraId="1EB6B25C" w14:textId="77777777" w:rsidR="00116653" w:rsidRDefault="00116653" w:rsidP="009D5015">
      <w:pPr>
        <w:pStyle w:val="ListParagraph"/>
        <w:numPr>
          <w:ilvl w:val="0"/>
          <w:numId w:val="35"/>
        </w:numPr>
        <w:autoSpaceDN w:val="0"/>
        <w:ind w:left="2700"/>
        <w:rPr>
          <w:rFonts w:ascii="Garamond" w:hAnsi="Garamond" w:cs="Calibri"/>
          <w:color w:val="000000"/>
        </w:rPr>
      </w:pPr>
      <w:r>
        <w:rPr>
          <w:rFonts w:ascii="Garamond" w:hAnsi="Garamond" w:cs="Calibri"/>
          <w:color w:val="000000"/>
        </w:rPr>
        <w:t>Baccalaureate programs, four-year average of 10 or more</w:t>
      </w:r>
    </w:p>
    <w:p w14:paraId="61E543BE" w14:textId="77777777" w:rsidR="00116653" w:rsidRDefault="00116653" w:rsidP="009D5015">
      <w:pPr>
        <w:pStyle w:val="ListParagraph"/>
        <w:numPr>
          <w:ilvl w:val="0"/>
          <w:numId w:val="35"/>
        </w:numPr>
        <w:autoSpaceDN w:val="0"/>
        <w:ind w:left="2700"/>
        <w:rPr>
          <w:rFonts w:ascii="Garamond" w:hAnsi="Garamond" w:cs="Calibri"/>
          <w:color w:val="000000"/>
        </w:rPr>
      </w:pPr>
      <w:r>
        <w:rPr>
          <w:rFonts w:ascii="Garamond" w:hAnsi="Garamond" w:cs="Calibri"/>
          <w:color w:val="000000"/>
        </w:rPr>
        <w:t>Master’s programs. Four-year average of 5 or more</w:t>
      </w:r>
    </w:p>
    <w:p w14:paraId="3364C570" w14:textId="77777777" w:rsidR="00116653" w:rsidRDefault="00116653" w:rsidP="009D5015">
      <w:pPr>
        <w:pStyle w:val="ListParagraph"/>
        <w:numPr>
          <w:ilvl w:val="0"/>
          <w:numId w:val="35"/>
        </w:numPr>
        <w:autoSpaceDN w:val="0"/>
        <w:ind w:left="2700"/>
        <w:rPr>
          <w:rFonts w:ascii="Garamond" w:hAnsi="Garamond" w:cs="Calibri"/>
          <w:color w:val="000000"/>
        </w:rPr>
      </w:pPr>
      <w:r>
        <w:rPr>
          <w:rFonts w:ascii="Garamond" w:hAnsi="Garamond" w:cs="Calibri"/>
          <w:color w:val="000000"/>
        </w:rPr>
        <w:t xml:space="preserve">Doctoral, four-year average of two or more </w:t>
      </w:r>
    </w:p>
    <w:p w14:paraId="3BF7255E" w14:textId="77777777" w:rsidR="00116653" w:rsidRPr="004B36EB" w:rsidRDefault="00116653" w:rsidP="009D5015">
      <w:pPr>
        <w:pStyle w:val="ListParagraph"/>
        <w:numPr>
          <w:ilvl w:val="0"/>
          <w:numId w:val="34"/>
        </w:numPr>
        <w:autoSpaceDN w:val="0"/>
        <w:rPr>
          <w:rFonts w:ascii="Garamond" w:hAnsi="Garamond" w:cs="Calibri"/>
          <w:color w:val="000000"/>
          <w:highlight w:val="yellow"/>
        </w:rPr>
      </w:pPr>
      <w:r w:rsidRPr="004B36EB">
        <w:rPr>
          <w:rFonts w:ascii="Garamond" w:hAnsi="Garamond" w:cs="Calibri"/>
          <w:color w:val="000000"/>
          <w:highlight w:val="yellow"/>
        </w:rPr>
        <w:t>Talent Pipeline</w:t>
      </w:r>
    </w:p>
    <w:p w14:paraId="13614C29" w14:textId="77777777" w:rsidR="00116653" w:rsidRDefault="00116653" w:rsidP="009D5015">
      <w:pPr>
        <w:pStyle w:val="ListParagraph"/>
        <w:numPr>
          <w:ilvl w:val="0"/>
          <w:numId w:val="35"/>
        </w:numPr>
        <w:autoSpaceDN w:val="0"/>
        <w:ind w:left="2700"/>
        <w:rPr>
          <w:rFonts w:ascii="Garamond" w:hAnsi="Garamond" w:cs="Calibri"/>
          <w:color w:val="000000"/>
        </w:rPr>
      </w:pPr>
      <w:r>
        <w:rPr>
          <w:rFonts w:ascii="Garamond" w:hAnsi="Garamond" w:cs="Calibri"/>
          <w:color w:val="000000"/>
        </w:rPr>
        <w:t xml:space="preserve">51% or more graduates employed in </w:t>
      </w:r>
      <w:proofErr w:type="gramStart"/>
      <w:r>
        <w:rPr>
          <w:rFonts w:ascii="Garamond" w:hAnsi="Garamond" w:cs="Calibri"/>
          <w:color w:val="000000"/>
        </w:rPr>
        <w:t>Region</w:t>
      </w:r>
      <w:proofErr w:type="gramEnd"/>
      <w:r>
        <w:rPr>
          <w:rFonts w:ascii="Garamond" w:hAnsi="Garamond" w:cs="Calibri"/>
          <w:color w:val="000000"/>
        </w:rPr>
        <w:t xml:space="preserve"> within 1 year (four-year average)</w:t>
      </w:r>
    </w:p>
    <w:p w14:paraId="16B37F8A" w14:textId="77777777" w:rsidR="00116653" w:rsidRPr="004B36EB" w:rsidRDefault="00116653" w:rsidP="009D5015">
      <w:pPr>
        <w:pStyle w:val="ListParagraph"/>
        <w:numPr>
          <w:ilvl w:val="0"/>
          <w:numId w:val="34"/>
        </w:numPr>
        <w:autoSpaceDN w:val="0"/>
        <w:rPr>
          <w:rFonts w:ascii="Garamond" w:hAnsi="Garamond" w:cs="Calibri"/>
          <w:color w:val="000000"/>
          <w:highlight w:val="yellow"/>
        </w:rPr>
      </w:pPr>
      <w:r w:rsidRPr="004B36EB">
        <w:rPr>
          <w:rFonts w:ascii="Garamond" w:hAnsi="Garamond" w:cs="Calibri"/>
          <w:color w:val="000000"/>
          <w:highlight w:val="yellow"/>
        </w:rPr>
        <w:t>Student Return on Investment - Baccalaureate programs</w:t>
      </w:r>
    </w:p>
    <w:p w14:paraId="7F307EE9" w14:textId="77777777" w:rsidR="00116653" w:rsidRDefault="00116653" w:rsidP="009D5015">
      <w:pPr>
        <w:pStyle w:val="ListParagraph"/>
        <w:numPr>
          <w:ilvl w:val="0"/>
          <w:numId w:val="34"/>
        </w:numPr>
        <w:autoSpaceDN w:val="0"/>
        <w:ind w:left="2610"/>
      </w:pPr>
      <w:r>
        <w:rPr>
          <w:sz w:val="22"/>
          <w:szCs w:val="22"/>
        </w:rPr>
        <w:t>2022 Five-Year Post-Graduation Median Salary $38,050 or more (280% or more of 2022 poverty level).</w:t>
      </w:r>
    </w:p>
    <w:p w14:paraId="0281B02D" w14:textId="77777777" w:rsidR="00116653" w:rsidRDefault="00116653" w:rsidP="00116653">
      <w:pPr>
        <w:pStyle w:val="ListParagraph"/>
        <w:ind w:left="0"/>
        <w:rPr>
          <w:rFonts w:ascii="Garamond" w:hAnsi="Garamond" w:cs="Calibri"/>
          <w:color w:val="000000"/>
        </w:rPr>
      </w:pPr>
    </w:p>
    <w:p w14:paraId="194F4AAE" w14:textId="77777777" w:rsidR="00116653" w:rsidRDefault="00116653" w:rsidP="00116653">
      <w:pPr>
        <w:pStyle w:val="Standard"/>
        <w:snapToGrid w:val="0"/>
        <w:rPr>
          <w:lang w:val="en-US"/>
        </w:rPr>
      </w:pPr>
    </w:p>
    <w:p w14:paraId="45031C44" w14:textId="77777777" w:rsidR="00116653" w:rsidRDefault="00116653" w:rsidP="00116653">
      <w:pPr>
        <w:pStyle w:val="Standard"/>
        <w:snapToGrid w:val="0"/>
        <w:rPr>
          <w:lang w:val="en-US"/>
        </w:rPr>
      </w:pPr>
    </w:p>
    <w:p w14:paraId="35E49EC3" w14:textId="77777777" w:rsidR="009D5015" w:rsidRDefault="009D5015" w:rsidP="00116653">
      <w:pPr>
        <w:pStyle w:val="Standard"/>
        <w:snapToGrid w:val="0"/>
        <w:rPr>
          <w:lang w:val="en-US"/>
        </w:rPr>
      </w:pPr>
    </w:p>
    <w:p w14:paraId="31A94F40" w14:textId="77777777" w:rsidR="009D5015" w:rsidRDefault="009D5015" w:rsidP="00116653">
      <w:pPr>
        <w:pStyle w:val="Standard"/>
        <w:snapToGrid w:val="0"/>
        <w:rPr>
          <w:lang w:val="en-US"/>
        </w:rPr>
      </w:pPr>
    </w:p>
    <w:p w14:paraId="30E40A35" w14:textId="77777777" w:rsidR="009D5015" w:rsidRDefault="009D5015" w:rsidP="00116653">
      <w:pPr>
        <w:pStyle w:val="Standard"/>
        <w:snapToGrid w:val="0"/>
        <w:rPr>
          <w:lang w:val="en-US"/>
        </w:rPr>
      </w:pPr>
    </w:p>
    <w:p w14:paraId="3A455960" w14:textId="77777777" w:rsidR="009D5015" w:rsidRDefault="009D5015" w:rsidP="00116653">
      <w:pPr>
        <w:pStyle w:val="Standard"/>
        <w:snapToGrid w:val="0"/>
        <w:rPr>
          <w:lang w:val="en-US"/>
        </w:rPr>
      </w:pPr>
    </w:p>
    <w:p w14:paraId="5A8CDA99" w14:textId="77777777" w:rsidR="009D5015" w:rsidRDefault="009D5015" w:rsidP="00116653">
      <w:pPr>
        <w:pStyle w:val="Standard"/>
        <w:snapToGrid w:val="0"/>
        <w:rPr>
          <w:lang w:val="en-US"/>
        </w:rPr>
      </w:pPr>
    </w:p>
    <w:p w14:paraId="038E2622" w14:textId="77777777" w:rsidR="009D5015" w:rsidRDefault="009D5015" w:rsidP="00116653">
      <w:pPr>
        <w:pStyle w:val="Standard"/>
        <w:snapToGrid w:val="0"/>
        <w:rPr>
          <w:lang w:val="en-US"/>
        </w:rPr>
      </w:pPr>
    </w:p>
    <w:p w14:paraId="2AC2B373" w14:textId="77777777" w:rsidR="009D5015" w:rsidRDefault="009D5015" w:rsidP="00116653">
      <w:pPr>
        <w:pStyle w:val="Standard"/>
        <w:snapToGrid w:val="0"/>
        <w:rPr>
          <w:lang w:val="en-US"/>
        </w:rPr>
      </w:pPr>
    </w:p>
    <w:p w14:paraId="46F9D051" w14:textId="77777777" w:rsidR="009D5015" w:rsidRDefault="009D5015" w:rsidP="00116653">
      <w:pPr>
        <w:pStyle w:val="Standard"/>
        <w:snapToGrid w:val="0"/>
        <w:rPr>
          <w:lang w:val="en-US"/>
        </w:rPr>
      </w:pPr>
    </w:p>
    <w:p w14:paraId="0100004B" w14:textId="77777777" w:rsidR="009D5015" w:rsidRDefault="009D5015" w:rsidP="00116653">
      <w:pPr>
        <w:pStyle w:val="Standard"/>
        <w:snapToGrid w:val="0"/>
        <w:rPr>
          <w:lang w:val="en-US"/>
        </w:rPr>
      </w:pPr>
    </w:p>
    <w:p w14:paraId="49E23639" w14:textId="77777777" w:rsidR="009D5015" w:rsidRDefault="009D5015" w:rsidP="00116653">
      <w:pPr>
        <w:pStyle w:val="Standard"/>
        <w:snapToGrid w:val="0"/>
        <w:rPr>
          <w:lang w:val="en-US"/>
        </w:rPr>
      </w:pPr>
    </w:p>
    <w:p w14:paraId="6FA66A98" w14:textId="77777777" w:rsidR="009D5015" w:rsidRDefault="009D5015" w:rsidP="00116653">
      <w:pPr>
        <w:pStyle w:val="Standard"/>
        <w:snapToGrid w:val="0"/>
        <w:rPr>
          <w:lang w:val="en-US"/>
        </w:rPr>
      </w:pPr>
    </w:p>
    <w:p w14:paraId="61555435" w14:textId="77777777" w:rsidR="009D5015" w:rsidRDefault="009D5015" w:rsidP="00116653">
      <w:pPr>
        <w:pStyle w:val="Standard"/>
        <w:snapToGrid w:val="0"/>
        <w:rPr>
          <w:lang w:val="en-US"/>
        </w:rPr>
      </w:pPr>
    </w:p>
    <w:p w14:paraId="1EAEFE4C" w14:textId="77777777" w:rsidR="009D5015" w:rsidRDefault="009D5015" w:rsidP="00116653">
      <w:pPr>
        <w:pStyle w:val="Standard"/>
        <w:snapToGrid w:val="0"/>
        <w:rPr>
          <w:lang w:val="en-US"/>
        </w:rPr>
      </w:pPr>
    </w:p>
    <w:p w14:paraId="556755A6" w14:textId="77777777" w:rsidR="009D5015" w:rsidRDefault="009D5015" w:rsidP="00116653">
      <w:pPr>
        <w:pStyle w:val="Standard"/>
        <w:snapToGrid w:val="0"/>
        <w:rPr>
          <w:lang w:val="en-US"/>
        </w:rPr>
      </w:pPr>
    </w:p>
    <w:p w14:paraId="55DAF9E1" w14:textId="77777777" w:rsidR="009D5015" w:rsidRDefault="009D5015" w:rsidP="00116653">
      <w:pPr>
        <w:pStyle w:val="Standard"/>
        <w:snapToGrid w:val="0"/>
        <w:rPr>
          <w:lang w:val="en-US"/>
        </w:rPr>
      </w:pPr>
    </w:p>
    <w:p w14:paraId="3D7037C9" w14:textId="77777777" w:rsidR="009D5015" w:rsidRDefault="009D5015" w:rsidP="00116653">
      <w:pPr>
        <w:pStyle w:val="Standard"/>
        <w:snapToGrid w:val="0"/>
        <w:rPr>
          <w:lang w:val="en-US"/>
        </w:rPr>
      </w:pPr>
    </w:p>
    <w:p w14:paraId="76E8EC44" w14:textId="77777777" w:rsidR="009D5015" w:rsidRDefault="009D5015" w:rsidP="00116653">
      <w:pPr>
        <w:pStyle w:val="Standard"/>
        <w:snapToGrid w:val="0"/>
        <w:rPr>
          <w:lang w:val="en-US"/>
        </w:rPr>
      </w:pPr>
    </w:p>
    <w:p w14:paraId="4AB6D394" w14:textId="77777777" w:rsidR="009D5015" w:rsidRDefault="009D5015" w:rsidP="00116653">
      <w:pPr>
        <w:pStyle w:val="Standard"/>
        <w:snapToGrid w:val="0"/>
        <w:rPr>
          <w:lang w:val="en-US"/>
        </w:rPr>
      </w:pPr>
    </w:p>
    <w:p w14:paraId="3CDDC397" w14:textId="77777777" w:rsidR="009D5015" w:rsidRDefault="009D5015" w:rsidP="00116653">
      <w:pPr>
        <w:pStyle w:val="Standard"/>
        <w:snapToGrid w:val="0"/>
        <w:rPr>
          <w:lang w:val="en-US"/>
        </w:rPr>
      </w:pPr>
    </w:p>
    <w:p w14:paraId="39C35C47" w14:textId="77777777" w:rsidR="009D5015" w:rsidRDefault="009D5015" w:rsidP="00116653">
      <w:pPr>
        <w:pStyle w:val="Standard"/>
        <w:snapToGrid w:val="0"/>
        <w:rPr>
          <w:lang w:val="en-US"/>
        </w:rPr>
      </w:pPr>
    </w:p>
    <w:p w14:paraId="3AC07F33" w14:textId="77777777" w:rsidR="00116653" w:rsidRDefault="00116653" w:rsidP="00116653">
      <w:pPr>
        <w:pStyle w:val="Standard"/>
        <w:snapToGrid w:val="0"/>
        <w:rPr>
          <w:lang w:val="en-US"/>
        </w:rPr>
      </w:pPr>
    </w:p>
    <w:p w14:paraId="78EE69EF" w14:textId="77777777" w:rsidR="00116653" w:rsidRPr="00CB0D97" w:rsidRDefault="00116653" w:rsidP="00116653">
      <w:pPr>
        <w:pStyle w:val="Standard"/>
        <w:snapToGrid w:val="0"/>
        <w:rPr>
          <w:lang w:val="en-US"/>
        </w:rPr>
      </w:pPr>
    </w:p>
    <w:p w14:paraId="5C4A1CA8" w14:textId="77777777" w:rsidR="008F217E" w:rsidRPr="00643819" w:rsidRDefault="008F217E" w:rsidP="008F217E">
      <w:pPr>
        <w:pStyle w:val="Standard"/>
        <w:snapToGrid w:val="0"/>
        <w:rPr>
          <w:rFonts w:ascii="Garamond" w:hAnsi="Garamond"/>
          <w:b/>
          <w:smallCaps/>
          <w:color w:val="000000"/>
          <w:sz w:val="28"/>
          <w:szCs w:val="28"/>
          <w:lang w:val="en-US"/>
        </w:rPr>
      </w:pPr>
    </w:p>
    <w:p w14:paraId="4ED69D86" w14:textId="77777777" w:rsidR="00116653" w:rsidRPr="00643819" w:rsidRDefault="00116653" w:rsidP="00116653">
      <w:pPr>
        <w:pStyle w:val="Standard"/>
        <w:snapToGrid w:val="0"/>
        <w:rPr>
          <w:rFonts w:ascii="Garamond" w:hAnsi="Garamond"/>
          <w:b/>
          <w:smallCaps/>
          <w:color w:val="000000"/>
          <w:sz w:val="28"/>
          <w:szCs w:val="28"/>
          <w:lang w:val="en-US"/>
        </w:rPr>
      </w:pPr>
      <w:r>
        <w:rPr>
          <w:rFonts w:ascii="Garamond" w:hAnsi="Garamond"/>
          <w:b/>
          <w:smallCaps/>
          <w:color w:val="FF0000"/>
          <w:sz w:val="28"/>
          <w:szCs w:val="28"/>
          <w:lang w:val="en-US"/>
        </w:rPr>
        <w:lastRenderedPageBreak/>
        <w:t xml:space="preserve">Physical Therapy </w:t>
      </w:r>
      <w:r w:rsidRPr="00362AA4">
        <w:rPr>
          <w:rFonts w:ascii="Garamond" w:hAnsi="Garamond"/>
          <w:b/>
          <w:smallCaps/>
          <w:color w:val="FF0000"/>
          <w:sz w:val="28"/>
          <w:szCs w:val="28"/>
          <w:lang w:val="en-US"/>
        </w:rPr>
        <w:t xml:space="preserve"> </w:t>
      </w:r>
      <w:r w:rsidRPr="00643819">
        <w:rPr>
          <w:rFonts w:ascii="Garamond" w:hAnsi="Garamond"/>
          <w:b/>
          <w:smallCaps/>
          <w:color w:val="000000"/>
          <w:sz w:val="28"/>
          <w:szCs w:val="28"/>
          <w:lang w:val="en-US"/>
        </w:rPr>
        <w:t xml:space="preserve">PROGRESS TOWARD ASSESSMENT OF PROGRAM – </w:t>
      </w:r>
      <w:r>
        <w:rPr>
          <w:rFonts w:ascii="Garamond" w:hAnsi="Garamond"/>
          <w:b/>
          <w:smallCaps/>
          <w:color w:val="000000"/>
          <w:sz w:val="28"/>
          <w:szCs w:val="28"/>
          <w:lang w:val="en-US"/>
        </w:rPr>
        <w:t>OVERALL E</w:t>
      </w:r>
      <w:r w:rsidRPr="00643819">
        <w:rPr>
          <w:rFonts w:ascii="Garamond" w:hAnsi="Garamond"/>
          <w:b/>
          <w:smallCaps/>
          <w:color w:val="000000"/>
          <w:sz w:val="28"/>
          <w:szCs w:val="28"/>
          <w:lang w:val="en-US"/>
        </w:rPr>
        <w:t>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895"/>
        <w:gridCol w:w="2955"/>
        <w:gridCol w:w="2340"/>
      </w:tblGrid>
      <w:tr w:rsidR="00116653" w14:paraId="43156137" w14:textId="77777777" w:rsidTr="00BF0143">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0A49DF32" w14:textId="77777777" w:rsidR="00116653" w:rsidRPr="00014C99" w:rsidRDefault="00116653" w:rsidP="00BF0143">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4F0432D7" w14:textId="77777777" w:rsidR="00116653" w:rsidRPr="006E23A4" w:rsidRDefault="00116653" w:rsidP="00BF0143">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6F1F4C5A" w14:textId="77777777" w:rsidR="00116653" w:rsidRPr="00792570" w:rsidRDefault="00116653" w:rsidP="00BF0143">
            <w:pPr>
              <w:pStyle w:val="Textbody"/>
              <w:spacing w:after="0"/>
              <w:jc w:val="center"/>
              <w:rPr>
                <w:rFonts w:ascii="Garamond" w:hAnsi="Garamond"/>
                <w:sz w:val="21"/>
                <w:szCs w:val="21"/>
                <w:lang w:val="en-US"/>
              </w:rPr>
            </w:pPr>
            <w:r>
              <w:rPr>
                <w:rFonts w:ascii="Garamond" w:hAnsi="Garamond"/>
                <w:sz w:val="21"/>
                <w:szCs w:val="21"/>
                <w:lang w:val="en-US"/>
              </w:rPr>
              <w:t>4</w:t>
            </w:r>
          </w:p>
        </w:tc>
        <w:tc>
          <w:tcPr>
            <w:tcW w:w="2895" w:type="dxa"/>
            <w:tcBorders>
              <w:top w:val="single" w:sz="2" w:space="0" w:color="000000" w:themeColor="text1"/>
              <w:left w:val="single" w:sz="2" w:space="0" w:color="000000" w:themeColor="text1"/>
            </w:tcBorders>
            <w:tcMar>
              <w:top w:w="55" w:type="dxa"/>
              <w:left w:w="55" w:type="dxa"/>
              <w:bottom w:w="55" w:type="dxa"/>
              <w:right w:w="55" w:type="dxa"/>
            </w:tcMar>
          </w:tcPr>
          <w:p w14:paraId="1EC10844" w14:textId="77777777" w:rsidR="00116653" w:rsidRPr="00792570" w:rsidRDefault="00116653" w:rsidP="00BF0143">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6E66DE02" w14:textId="77777777" w:rsidR="00116653" w:rsidRDefault="00116653" w:rsidP="00BF0143">
            <w:pPr>
              <w:pStyle w:val="Textbody"/>
              <w:spacing w:after="0"/>
              <w:jc w:val="center"/>
              <w:rPr>
                <w:rFonts w:ascii="Garamond" w:hAnsi="Garamond"/>
                <w:sz w:val="21"/>
                <w:szCs w:val="21"/>
              </w:rPr>
            </w:pPr>
            <w:r>
              <w:rPr>
                <w:rFonts w:ascii="Garamond" w:hAnsi="Garamond"/>
                <w:sz w:val="21"/>
                <w:szCs w:val="21"/>
                <w:lang w:val="en-US"/>
              </w:rPr>
              <w:t>3</w:t>
            </w:r>
          </w:p>
        </w:tc>
        <w:tc>
          <w:tcPr>
            <w:tcW w:w="2955" w:type="dxa"/>
            <w:tcBorders>
              <w:top w:val="single" w:sz="2" w:space="0" w:color="000000" w:themeColor="text1"/>
              <w:left w:val="single" w:sz="2" w:space="0" w:color="000000" w:themeColor="text1"/>
              <w:bottom w:val="single" w:sz="4" w:space="0" w:color="auto"/>
              <w:right w:val="single" w:sz="2" w:space="0" w:color="000000" w:themeColor="text1"/>
            </w:tcBorders>
          </w:tcPr>
          <w:p w14:paraId="7B5FF39A" w14:textId="77777777" w:rsidR="00116653" w:rsidRDefault="00116653" w:rsidP="00BF0143">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2B1144F8" w14:textId="77777777" w:rsidR="00116653" w:rsidRDefault="00116653" w:rsidP="00BF0143">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508FB8D5" w14:textId="77777777" w:rsidR="00116653" w:rsidRPr="006E23A4" w:rsidRDefault="00116653" w:rsidP="00BF0143">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34B29BF2" w14:textId="77777777" w:rsidR="00116653" w:rsidRDefault="00116653" w:rsidP="00BF0143">
            <w:pPr>
              <w:pStyle w:val="Textbody"/>
              <w:spacing w:after="0"/>
              <w:jc w:val="center"/>
              <w:rPr>
                <w:rFonts w:ascii="Garamond" w:hAnsi="Garamond"/>
                <w:sz w:val="21"/>
                <w:szCs w:val="21"/>
              </w:rPr>
            </w:pPr>
            <w:r>
              <w:rPr>
                <w:rFonts w:ascii="Garamond" w:hAnsi="Garamond"/>
                <w:sz w:val="21"/>
                <w:szCs w:val="21"/>
              </w:rPr>
              <w:t>1</w:t>
            </w:r>
          </w:p>
        </w:tc>
      </w:tr>
      <w:tr w:rsidR="00116653" w14:paraId="5FAECCBB" w14:textId="77777777" w:rsidTr="009D5015">
        <w:trPr>
          <w:trHeight w:val="139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263F4DB4" w14:textId="77777777" w:rsidR="00116653" w:rsidRPr="007E4631" w:rsidRDefault="00116653" w:rsidP="00BF0143">
            <w:pPr>
              <w:pStyle w:val="Standard"/>
              <w:rPr>
                <w:rFonts w:ascii="Garamond" w:hAnsi="Garamond"/>
                <w:sz w:val="21"/>
                <w:szCs w:val="21"/>
                <w:lang w:val="en-US"/>
              </w:rPr>
            </w:pPr>
            <w:r w:rsidRPr="20F91F3B">
              <w:rPr>
                <w:rFonts w:ascii="Garamond" w:hAnsi="Garamond"/>
                <w:b/>
                <w:bCs/>
                <w:sz w:val="20"/>
                <w:szCs w:val="20"/>
                <w:u w:val="single"/>
                <w:lang w:val="en-US"/>
              </w:rPr>
              <w:t>Part 1a Departmental (Program) Purpose &amp; Relationship with University Mission:</w:t>
            </w:r>
            <w:r w:rsidRPr="20F91F3B">
              <w:rPr>
                <w:rFonts w:ascii="Garamond" w:hAnsi="Garamond"/>
                <w:b/>
                <w:bCs/>
                <w:sz w:val="20"/>
                <w:szCs w:val="20"/>
                <w:lang w:val="en-US"/>
              </w:rPr>
              <w:t xml:space="preserve"> </w:t>
            </w:r>
            <w:r w:rsidRPr="20F91F3B">
              <w:rPr>
                <w:rFonts w:ascii="Garamond" w:hAnsi="Garamond"/>
                <w:sz w:val="21"/>
                <w:szCs w:val="21"/>
                <w:lang w:val="en-US"/>
              </w:rPr>
              <w:t xml:space="preserve">Centrality of the program to </w:t>
            </w:r>
            <w:proofErr w:type="gramStart"/>
            <w:r w:rsidRPr="20F91F3B">
              <w:rPr>
                <w:rFonts w:ascii="Garamond" w:hAnsi="Garamond"/>
                <w:sz w:val="21"/>
                <w:szCs w:val="21"/>
                <w:lang w:val="en-US"/>
              </w:rPr>
              <w:t>fulfilling</w:t>
            </w:r>
            <w:proofErr w:type="gramEnd"/>
            <w:r w:rsidRPr="20F91F3B">
              <w:rPr>
                <w:rFonts w:ascii="Garamond" w:hAnsi="Garamond"/>
                <w:sz w:val="21"/>
                <w:szCs w:val="21"/>
                <w:lang w:val="en-US"/>
              </w:rPr>
              <w:t xml:space="preserve"> the mission and role of the institution</w:t>
            </w:r>
          </w:p>
        </w:tc>
        <w:tc>
          <w:tcPr>
            <w:tcW w:w="333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6594BA3F" w14:textId="77777777" w:rsidR="00116653" w:rsidRPr="007E4631" w:rsidRDefault="00116653"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15B9E426" w14:textId="77777777" w:rsidR="00116653" w:rsidRPr="007E4631" w:rsidRDefault="00116653" w:rsidP="00BF0143">
            <w:pPr>
              <w:pStyle w:val="Standard"/>
              <w:ind w:left="120"/>
              <w:rPr>
                <w:rFonts w:ascii="Garamond" w:hAnsi="Garamond"/>
                <w:sz w:val="20"/>
                <w:szCs w:val="21"/>
                <w:lang w:val="en-US"/>
              </w:rPr>
            </w:pPr>
            <w:r w:rsidRPr="007E4631">
              <w:rPr>
                <w:rFonts w:ascii="Garamond" w:hAnsi="Garamond"/>
                <w:sz w:val="20"/>
                <w:szCs w:val="21"/>
                <w:lang w:val="en-US"/>
              </w:rPr>
              <w:t xml:space="preserve">Program purpose is clearly defined, is in alignment with university mission, and the narrative ties the purpose, university mission, and roles together. </w:t>
            </w:r>
          </w:p>
          <w:p w14:paraId="17723071" w14:textId="77777777" w:rsidR="00116653" w:rsidRPr="007E4631" w:rsidRDefault="00116653" w:rsidP="00BF0143">
            <w:pPr>
              <w:pStyle w:val="Standard"/>
              <w:rPr>
                <w:rFonts w:ascii="Garamond" w:hAnsi="Garamond"/>
                <w:sz w:val="20"/>
                <w:szCs w:val="20"/>
                <w:lang w:val="en-US"/>
              </w:rPr>
            </w:pP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2B92017" w14:textId="77777777" w:rsidR="00116653" w:rsidRPr="00DA3979" w:rsidRDefault="00116653" w:rsidP="00BF0143">
            <w:pPr>
              <w:pStyle w:val="Standard"/>
              <w:rPr>
                <w:rFonts w:ascii="Garamond" w:hAnsi="Garamond"/>
                <w:sz w:val="20"/>
                <w:szCs w:val="21"/>
                <w:highlight w:val="yellow"/>
                <w:u w:val="single"/>
                <w:lang w:val="en-US"/>
              </w:rPr>
            </w:pPr>
            <w:r w:rsidRPr="00DA3979">
              <w:rPr>
                <w:rFonts w:ascii="Garamond" w:hAnsi="Garamond"/>
                <w:sz w:val="20"/>
                <w:szCs w:val="21"/>
                <w:highlight w:val="yellow"/>
                <w:u w:val="single"/>
                <w:lang w:val="en-US"/>
              </w:rPr>
              <w:t>Program Purpose:</w:t>
            </w:r>
          </w:p>
          <w:p w14:paraId="6310DF4E" w14:textId="77777777" w:rsidR="00116653" w:rsidRPr="00DA3979" w:rsidRDefault="00116653" w:rsidP="00BF0143">
            <w:pPr>
              <w:pStyle w:val="Standard"/>
              <w:ind w:left="122"/>
              <w:rPr>
                <w:rFonts w:ascii="Garamond" w:hAnsi="Garamond"/>
                <w:sz w:val="20"/>
                <w:szCs w:val="20"/>
                <w:highlight w:val="yellow"/>
                <w:lang w:val="en-US"/>
              </w:rPr>
            </w:pPr>
            <w:r w:rsidRPr="00DA3979">
              <w:rPr>
                <w:rFonts w:ascii="Garamond" w:hAnsi="Garamond"/>
                <w:sz w:val="20"/>
                <w:szCs w:val="20"/>
                <w:highlight w:val="yellow"/>
                <w:lang w:val="en-US"/>
              </w:rPr>
              <w:t>Program purpose is clearly stated. The role of the program and relationship to the university mission is in general aligned.</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1953A215" w14:textId="77777777" w:rsidR="00116653" w:rsidRPr="007E4631" w:rsidRDefault="00116653"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387DC4F0" w14:textId="77777777" w:rsidR="00116653" w:rsidRPr="007E4631" w:rsidRDefault="00116653" w:rsidP="00BF0143">
            <w:pPr>
              <w:pStyle w:val="Standard"/>
              <w:ind w:left="81"/>
              <w:rPr>
                <w:rFonts w:ascii="Garamond" w:hAnsi="Garamond"/>
                <w:sz w:val="20"/>
                <w:szCs w:val="21"/>
                <w:lang w:val="en-US"/>
              </w:rPr>
            </w:pPr>
            <w:r w:rsidRPr="20F91F3B">
              <w:rPr>
                <w:rFonts w:ascii="Garamond" w:hAnsi="Garamond"/>
                <w:sz w:val="20"/>
                <w:szCs w:val="20"/>
                <w:lang w:val="en-US"/>
              </w:rPr>
              <w:t xml:space="preserve">Program purpose is clearly stated. The role of the program and relationship to the university mission is stated but not connected.  </w:t>
            </w:r>
          </w:p>
          <w:p w14:paraId="4BF905B3" w14:textId="77777777" w:rsidR="00116653" w:rsidRPr="007E4631" w:rsidRDefault="00116653" w:rsidP="00BF0143">
            <w:pPr>
              <w:pStyle w:val="Standard"/>
              <w:ind w:left="81"/>
              <w:rPr>
                <w:rFonts w:ascii="Garamond" w:hAnsi="Garamond"/>
                <w:sz w:val="20"/>
                <w:szCs w:val="20"/>
                <w:lang w:val="en-US"/>
              </w:rPr>
            </w:pPr>
            <w:r w:rsidRPr="20F91F3B">
              <w:rPr>
                <w:rFonts w:ascii="Garamond" w:hAnsi="Garamond"/>
                <w:sz w:val="20"/>
                <w:szCs w:val="20"/>
                <w:lang w:val="en-US"/>
              </w:rPr>
              <w:t xml:space="preserve">  </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2B5C8E0D" w14:textId="77777777" w:rsidR="00116653" w:rsidRPr="007E4631" w:rsidRDefault="00116653"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18C26363" w14:textId="77777777" w:rsidR="00116653" w:rsidRPr="007E4631" w:rsidRDefault="00116653" w:rsidP="00BF0143">
            <w:pPr>
              <w:pStyle w:val="Standard"/>
              <w:ind w:left="81"/>
              <w:rPr>
                <w:rFonts w:ascii="Garamond" w:hAnsi="Garamond"/>
                <w:sz w:val="20"/>
                <w:szCs w:val="21"/>
                <w:lang w:val="en-US"/>
              </w:rPr>
            </w:pPr>
            <w:r w:rsidRPr="007E4631">
              <w:rPr>
                <w:rFonts w:ascii="Garamond" w:hAnsi="Garamond"/>
                <w:sz w:val="20"/>
                <w:szCs w:val="21"/>
                <w:lang w:val="en-US"/>
              </w:rPr>
              <w:t>Program purpose is not stated or is not in alignment with university mission.</w:t>
            </w:r>
          </w:p>
          <w:p w14:paraId="746B9E8F" w14:textId="77777777" w:rsidR="00116653" w:rsidRPr="007E4631" w:rsidRDefault="00116653" w:rsidP="00BF0143">
            <w:pPr>
              <w:pStyle w:val="Standard"/>
              <w:ind w:left="81"/>
              <w:rPr>
                <w:rFonts w:ascii="Garamond" w:hAnsi="Garamond"/>
                <w:sz w:val="20"/>
                <w:szCs w:val="20"/>
                <w:lang w:val="en-US"/>
              </w:rPr>
            </w:pPr>
          </w:p>
        </w:tc>
      </w:tr>
      <w:tr w:rsidR="00116653" w14:paraId="5613B9FC" w14:textId="77777777" w:rsidTr="009D5015">
        <w:trPr>
          <w:trHeight w:val="300"/>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4FF11AA4" w14:textId="77777777" w:rsidR="00116653" w:rsidRDefault="00116653" w:rsidP="00BF0143">
            <w:pPr>
              <w:pStyle w:val="Standard"/>
              <w:rPr>
                <w:rFonts w:ascii="Garamond" w:hAnsi="Garamond"/>
                <w:sz w:val="21"/>
                <w:szCs w:val="21"/>
                <w:lang w:val="en-US"/>
              </w:rPr>
            </w:pPr>
            <w:r w:rsidRPr="20F91F3B">
              <w:rPr>
                <w:rFonts w:ascii="Garamond" w:hAnsi="Garamond"/>
                <w:b/>
                <w:bCs/>
                <w:sz w:val="20"/>
                <w:szCs w:val="20"/>
                <w:u w:val="single"/>
                <w:lang w:val="en-US"/>
              </w:rPr>
              <w:t>Part 1b Departmental (Program) Relationship to Strategic Plan:</w:t>
            </w:r>
            <w:r w:rsidRPr="20F91F3B">
              <w:rPr>
                <w:rFonts w:ascii="Garamond" w:hAnsi="Garamond"/>
                <w:b/>
                <w:bCs/>
                <w:sz w:val="20"/>
                <w:szCs w:val="20"/>
                <w:lang w:val="en-US"/>
              </w:rPr>
              <w:t xml:space="preserve"> </w:t>
            </w:r>
            <w:r w:rsidRPr="20F91F3B">
              <w:rPr>
                <w:rFonts w:ascii="Garamond" w:hAnsi="Garamond"/>
                <w:sz w:val="21"/>
                <w:szCs w:val="21"/>
                <w:lang w:val="en-US"/>
              </w:rPr>
              <w:t>Centrality of the program to  supporting the university strategic plan</w:t>
            </w:r>
          </w:p>
          <w:p w14:paraId="6F97F751" w14:textId="77777777" w:rsidR="00116653" w:rsidRDefault="00116653" w:rsidP="00BF0143">
            <w:pPr>
              <w:pStyle w:val="Standard"/>
              <w:rPr>
                <w:rFonts w:ascii="Garamond" w:hAnsi="Garamond"/>
                <w:b/>
                <w:bCs/>
                <w:sz w:val="20"/>
                <w:szCs w:val="20"/>
                <w:u w:val="single"/>
                <w:lang w:val="en-US"/>
              </w:rPr>
            </w:pPr>
          </w:p>
        </w:tc>
        <w:tc>
          <w:tcPr>
            <w:tcW w:w="333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3F7D44A" w14:textId="77777777" w:rsidR="00116653" w:rsidRDefault="00116653"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4597EA15" w14:textId="77777777" w:rsidR="00116653" w:rsidRDefault="00116653" w:rsidP="00BF0143">
            <w:pPr>
              <w:pStyle w:val="Standard"/>
              <w:rPr>
                <w:rFonts w:ascii="Garamond" w:hAnsi="Garamond"/>
                <w:sz w:val="20"/>
                <w:szCs w:val="20"/>
                <w:lang w:val="en-US"/>
              </w:rPr>
            </w:pPr>
            <w:r w:rsidRPr="20F91F3B">
              <w:rPr>
                <w:rFonts w:ascii="Garamond" w:hAnsi="Garamond"/>
                <w:sz w:val="20"/>
                <w:szCs w:val="20"/>
                <w:lang w:val="en-US"/>
              </w:rPr>
              <w:t xml:space="preserve">The program’s support of the university strategic plan is clearly defined, and specific examples in the narrative </w:t>
            </w:r>
            <w:proofErr w:type="gramStart"/>
            <w:r w:rsidRPr="20F91F3B">
              <w:rPr>
                <w:rFonts w:ascii="Garamond" w:hAnsi="Garamond"/>
                <w:sz w:val="20"/>
                <w:szCs w:val="20"/>
                <w:lang w:val="en-US"/>
              </w:rPr>
              <w:t>ties</w:t>
            </w:r>
            <w:proofErr w:type="gramEnd"/>
            <w:r w:rsidRPr="20F91F3B">
              <w:rPr>
                <w:rFonts w:ascii="Garamond" w:hAnsi="Garamond"/>
                <w:sz w:val="20"/>
                <w:szCs w:val="20"/>
                <w:lang w:val="en-US"/>
              </w:rPr>
              <w:t xml:space="preserve"> the program support and strategic plan together.</w:t>
            </w:r>
          </w:p>
          <w:p w14:paraId="6FFC013E" w14:textId="77777777" w:rsidR="00116653" w:rsidRDefault="00116653" w:rsidP="00BF0143">
            <w:pPr>
              <w:pStyle w:val="Standard"/>
              <w:rPr>
                <w:rFonts w:ascii="Garamond" w:hAnsi="Garamond"/>
                <w:sz w:val="20"/>
                <w:szCs w:val="20"/>
                <w:u w:val="single"/>
                <w:lang w:val="en-US"/>
              </w:rPr>
            </w:pP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1C88AA8" w14:textId="77777777" w:rsidR="00116653" w:rsidRPr="00DA3979" w:rsidRDefault="00116653" w:rsidP="00BF0143">
            <w:pPr>
              <w:pStyle w:val="Standard"/>
              <w:rPr>
                <w:rFonts w:ascii="Garamond" w:hAnsi="Garamond"/>
                <w:sz w:val="20"/>
                <w:szCs w:val="20"/>
                <w:highlight w:val="yellow"/>
                <w:u w:val="single"/>
                <w:lang w:val="en-US"/>
              </w:rPr>
            </w:pPr>
            <w:r w:rsidRPr="00DA3979">
              <w:rPr>
                <w:rFonts w:ascii="Garamond" w:hAnsi="Garamond"/>
                <w:sz w:val="20"/>
                <w:szCs w:val="20"/>
                <w:highlight w:val="yellow"/>
                <w:u w:val="single"/>
                <w:lang w:val="en-US"/>
              </w:rPr>
              <w:t>Strategic Plan:</w:t>
            </w:r>
          </w:p>
          <w:p w14:paraId="757C0E7E" w14:textId="77777777" w:rsidR="00116653" w:rsidRPr="00DA3979" w:rsidRDefault="00116653" w:rsidP="00BF0143">
            <w:pPr>
              <w:pStyle w:val="Standard"/>
              <w:rPr>
                <w:rFonts w:ascii="Garamond" w:hAnsi="Garamond"/>
                <w:sz w:val="20"/>
                <w:szCs w:val="20"/>
                <w:highlight w:val="yellow"/>
                <w:lang w:val="en-US"/>
              </w:rPr>
            </w:pPr>
            <w:r w:rsidRPr="00DA3979">
              <w:rPr>
                <w:rFonts w:ascii="Garamond" w:hAnsi="Garamond"/>
                <w:sz w:val="20"/>
                <w:szCs w:val="20"/>
                <w:highlight w:val="yellow"/>
                <w:lang w:val="en-US"/>
              </w:rPr>
              <w:t>The program’s support of the university strategic plan is provided in the narrative. The connection of the plan and the program’s support is in general aligned to the strategic plan, specific examples are not provided.</w:t>
            </w:r>
          </w:p>
          <w:p w14:paraId="3344F235" w14:textId="77777777" w:rsidR="00116653" w:rsidRPr="00DA3979" w:rsidRDefault="00116653" w:rsidP="00BF0143">
            <w:pPr>
              <w:pStyle w:val="Standard"/>
              <w:rPr>
                <w:rFonts w:ascii="Garamond" w:hAnsi="Garamond"/>
                <w:sz w:val="20"/>
                <w:szCs w:val="20"/>
                <w:highlight w:val="yellow"/>
                <w:u w:val="single"/>
                <w:lang w:val="en-US"/>
              </w:rPr>
            </w:pP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770CAD99" w14:textId="77777777" w:rsidR="00116653" w:rsidRDefault="00116653"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3C6CB853" w14:textId="77777777" w:rsidR="00116653" w:rsidRDefault="00116653" w:rsidP="00BF0143">
            <w:pPr>
              <w:pStyle w:val="Standard"/>
              <w:rPr>
                <w:rFonts w:ascii="Garamond" w:hAnsi="Garamond"/>
                <w:sz w:val="20"/>
                <w:szCs w:val="20"/>
                <w:lang w:val="en-US"/>
              </w:rPr>
            </w:pPr>
            <w:r w:rsidRPr="20F91F3B">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31E817CD" w14:textId="77777777" w:rsidR="00116653" w:rsidRDefault="00116653"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2FE5F089" w14:textId="77777777" w:rsidR="00116653" w:rsidRDefault="00116653" w:rsidP="00BF0143">
            <w:pPr>
              <w:pStyle w:val="Standard"/>
              <w:ind w:left="81"/>
              <w:rPr>
                <w:rFonts w:ascii="Garamond" w:hAnsi="Garamond"/>
                <w:sz w:val="20"/>
                <w:szCs w:val="20"/>
                <w:lang w:val="en-US"/>
              </w:rPr>
            </w:pPr>
            <w:r w:rsidRPr="20F91F3B">
              <w:rPr>
                <w:rFonts w:ascii="Garamond" w:hAnsi="Garamond"/>
                <w:sz w:val="20"/>
                <w:szCs w:val="20"/>
                <w:lang w:val="en-US"/>
              </w:rPr>
              <w:t>The program’s support of the university strategic plan is not stated.</w:t>
            </w:r>
          </w:p>
          <w:p w14:paraId="2349822D" w14:textId="77777777" w:rsidR="00116653" w:rsidRDefault="00116653" w:rsidP="00BF0143">
            <w:pPr>
              <w:pStyle w:val="Standard"/>
              <w:rPr>
                <w:rFonts w:ascii="Garamond" w:hAnsi="Garamond"/>
                <w:sz w:val="20"/>
                <w:szCs w:val="20"/>
                <w:u w:val="single"/>
                <w:lang w:val="en-US"/>
              </w:rPr>
            </w:pPr>
          </w:p>
        </w:tc>
      </w:tr>
      <w:tr w:rsidR="00116653" w14:paraId="1855788F" w14:textId="77777777" w:rsidTr="009D5015">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4DD2D6E2" w14:textId="77777777" w:rsidR="00116653" w:rsidRPr="007E4631" w:rsidRDefault="00116653" w:rsidP="00BF0143">
            <w:pPr>
              <w:pStyle w:val="Standard"/>
              <w:rPr>
                <w:rFonts w:ascii="Garamond" w:hAnsi="Garamond"/>
                <w:i/>
                <w:iCs/>
                <w:sz w:val="21"/>
                <w:szCs w:val="21"/>
                <w:lang w:val="en-US"/>
              </w:rPr>
            </w:pPr>
            <w:r w:rsidRPr="007E4631">
              <w:rPr>
                <w:rFonts w:ascii="Garamond" w:hAnsi="Garamond"/>
                <w:b/>
                <w:bCs/>
                <w:sz w:val="20"/>
                <w:szCs w:val="20"/>
                <w:u w:val="single"/>
                <w:lang w:val="en-US"/>
              </w:rPr>
              <w:t>Part 2 Faculty Quality:</w:t>
            </w:r>
            <w:r w:rsidRPr="007E4631">
              <w:rPr>
                <w:rFonts w:ascii="Garamond" w:hAnsi="Garamond"/>
                <w:b/>
                <w:bCs/>
                <w:sz w:val="20"/>
                <w:szCs w:val="20"/>
                <w:lang w:val="en-US"/>
              </w:rPr>
              <w:t xml:space="preserve"> </w:t>
            </w:r>
            <w:r w:rsidRPr="007E4631">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tcMar>
              <w:top w:w="55" w:type="dxa"/>
              <w:left w:w="55" w:type="dxa"/>
              <w:bottom w:w="55" w:type="dxa"/>
              <w:right w:w="55" w:type="dxa"/>
            </w:tcMar>
          </w:tcPr>
          <w:p w14:paraId="2C8A69E1" w14:textId="77777777" w:rsidR="00116653" w:rsidRPr="007E4631" w:rsidRDefault="00116653" w:rsidP="00BF0143">
            <w:pPr>
              <w:pStyle w:val="Standard"/>
              <w:rPr>
                <w:rFonts w:ascii="Garamond" w:hAnsi="Garamond"/>
                <w:sz w:val="20"/>
                <w:szCs w:val="21"/>
                <w:lang w:val="en-US"/>
              </w:rPr>
            </w:pPr>
            <w:r w:rsidRPr="007E4631">
              <w:rPr>
                <w:rFonts w:ascii="Garamond" w:hAnsi="Garamond"/>
                <w:sz w:val="20"/>
                <w:szCs w:val="21"/>
                <w:lang w:val="en-US"/>
              </w:rPr>
              <w:t xml:space="preserve">The document </w:t>
            </w:r>
            <w:r w:rsidRPr="007E4631">
              <w:rPr>
                <w:rFonts w:ascii="Garamond" w:hAnsi="Garamond"/>
                <w:i/>
                <w:iCs/>
                <w:sz w:val="20"/>
                <w:szCs w:val="21"/>
                <w:lang w:val="en-US"/>
              </w:rPr>
              <w:t>clearly reflects</w:t>
            </w:r>
            <w:r w:rsidRPr="007E4631">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7E4631">
              <w:rPr>
                <w:rFonts w:ascii="Garamond" w:hAnsi="Garamond"/>
                <w:sz w:val="20"/>
                <w:szCs w:val="21"/>
                <w:lang w:val="en-US"/>
              </w:rPr>
              <w:t>UNISCOPE</w:t>
            </w:r>
            <w:proofErr w:type="spellEnd"/>
            <w:r w:rsidRPr="007E4631">
              <w:rPr>
                <w:rFonts w:ascii="Garamond" w:hAnsi="Garamond"/>
                <w:sz w:val="20"/>
                <w:szCs w:val="21"/>
                <w:lang w:val="en-US"/>
              </w:rPr>
              <w:t>.  Productivity is directly linked to program enhancements with explicit narrative provided.</w:t>
            </w:r>
          </w:p>
        </w:tc>
        <w:tc>
          <w:tcPr>
            <w:tcW w:w="2895"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50CA50B" w14:textId="77777777" w:rsidR="00116653" w:rsidRPr="00DA3979" w:rsidRDefault="00116653" w:rsidP="00BF0143">
            <w:pPr>
              <w:pStyle w:val="Standard"/>
              <w:rPr>
                <w:rFonts w:ascii="Garamond" w:hAnsi="Garamond"/>
                <w:sz w:val="20"/>
                <w:szCs w:val="21"/>
                <w:highlight w:val="yellow"/>
                <w:lang w:val="en-US"/>
              </w:rPr>
            </w:pPr>
            <w:r w:rsidRPr="00DA3979">
              <w:rPr>
                <w:rFonts w:ascii="Garamond" w:hAnsi="Garamond"/>
                <w:sz w:val="20"/>
                <w:szCs w:val="21"/>
                <w:highlight w:val="yellow"/>
                <w:lang w:val="en-US"/>
              </w:rPr>
              <w:t xml:space="preserve">The document reflects that the strengths, productivity, and qualifications of the faculty associated with the program are </w:t>
            </w:r>
            <w:r w:rsidRPr="00DA3979">
              <w:rPr>
                <w:rFonts w:ascii="Garamond" w:hAnsi="Garamond"/>
                <w:i/>
                <w:iCs/>
                <w:sz w:val="20"/>
                <w:szCs w:val="21"/>
                <w:highlight w:val="yellow"/>
                <w:lang w:val="en-US"/>
              </w:rPr>
              <w:t>fully qualified</w:t>
            </w:r>
            <w:r w:rsidRPr="00DA3979">
              <w:rPr>
                <w:rFonts w:ascii="Garamond" w:hAnsi="Garamond"/>
                <w:sz w:val="20"/>
                <w:szCs w:val="21"/>
                <w:highlight w:val="yellow"/>
                <w:lang w:val="en-US"/>
              </w:rPr>
              <w:t xml:space="preserve"> to sustain the program.</w:t>
            </w:r>
          </w:p>
          <w:p w14:paraId="61247BB3" w14:textId="77777777" w:rsidR="00116653" w:rsidRPr="00DA3979" w:rsidRDefault="00116653" w:rsidP="00BF0143">
            <w:pPr>
              <w:pStyle w:val="Standard"/>
              <w:rPr>
                <w:rFonts w:ascii="Garamond" w:hAnsi="Garamond"/>
                <w:sz w:val="20"/>
                <w:szCs w:val="21"/>
                <w:highlight w:val="yellow"/>
                <w:lang w:val="en-US"/>
              </w:rPr>
            </w:pPr>
            <w:r w:rsidRPr="00DA3979">
              <w:rPr>
                <w:rFonts w:ascii="Garamond" w:hAnsi="Garamond"/>
                <w:sz w:val="20"/>
                <w:szCs w:val="21"/>
                <w:highlight w:val="yellow"/>
                <w:lang w:val="en-US"/>
              </w:rPr>
              <w:t>The document reflects productivity is linked to program enhancements and is addressed in the narrative.</w:t>
            </w:r>
          </w:p>
        </w:tc>
        <w:tc>
          <w:tcPr>
            <w:tcW w:w="2955" w:type="dxa"/>
            <w:tcBorders>
              <w:left w:val="single" w:sz="2" w:space="0" w:color="000000" w:themeColor="text1"/>
              <w:bottom w:val="single" w:sz="2" w:space="0" w:color="000000" w:themeColor="text1"/>
              <w:right w:val="single" w:sz="2" w:space="0" w:color="000000" w:themeColor="text1"/>
            </w:tcBorders>
          </w:tcPr>
          <w:p w14:paraId="4FAA60A9" w14:textId="77777777" w:rsidR="00116653" w:rsidRPr="007E4631" w:rsidRDefault="00116653" w:rsidP="00BF0143">
            <w:pPr>
              <w:pStyle w:val="Standard"/>
              <w:rPr>
                <w:rFonts w:ascii="Garamond" w:hAnsi="Garamond"/>
                <w:sz w:val="20"/>
                <w:szCs w:val="20"/>
                <w:lang w:val="en-US"/>
              </w:rPr>
            </w:pPr>
            <w:r w:rsidRPr="498C1574">
              <w:rPr>
                <w:rFonts w:ascii="Garamond" w:hAnsi="Garamond"/>
                <w:sz w:val="20"/>
                <w:szCs w:val="20"/>
                <w:lang w:val="en-US"/>
              </w:rPr>
              <w:t xml:space="preserve">The document reflects that the strengths, productivity, and qualifications of the faculty associated with the program are </w:t>
            </w:r>
            <w:r w:rsidRPr="498C1574">
              <w:rPr>
                <w:rFonts w:ascii="Garamond" w:hAnsi="Garamond"/>
                <w:i/>
                <w:iCs/>
                <w:sz w:val="20"/>
                <w:szCs w:val="20"/>
                <w:lang w:val="en-US"/>
              </w:rPr>
              <w:t>sufficient</w:t>
            </w:r>
            <w:r w:rsidRPr="498C1574">
              <w:rPr>
                <w:rFonts w:ascii="Garamond" w:hAnsi="Garamond"/>
                <w:sz w:val="20"/>
                <w:szCs w:val="20"/>
                <w:lang w:val="en-US"/>
              </w:rPr>
              <w:t xml:space="preserve"> to sustain the program.</w:t>
            </w:r>
          </w:p>
          <w:p w14:paraId="564B1D0B" w14:textId="77777777" w:rsidR="00116653" w:rsidRPr="007E4631" w:rsidRDefault="00116653" w:rsidP="00BF0143">
            <w:pPr>
              <w:pStyle w:val="Standard"/>
              <w:rPr>
                <w:rFonts w:ascii="Garamond" w:hAnsi="Garamond"/>
                <w:sz w:val="20"/>
                <w:szCs w:val="20"/>
                <w:highlight w:val="yellow"/>
                <w:lang w:val="en-US"/>
              </w:rPr>
            </w:pPr>
            <w:r w:rsidRPr="498C1574">
              <w:rPr>
                <w:rFonts w:ascii="Garamond" w:hAnsi="Garamond"/>
                <w:sz w:val="20"/>
                <w:szCs w:val="20"/>
                <w:lang w:val="en-US"/>
              </w:rPr>
              <w:t>The document reflects productivity is linked to program enhancements but is not addressed in the narrative.</w:t>
            </w:r>
          </w:p>
        </w:tc>
        <w:tc>
          <w:tcPr>
            <w:tcW w:w="2340" w:type="dxa"/>
            <w:tcBorders>
              <w:left w:val="single" w:sz="2" w:space="0" w:color="000000" w:themeColor="text1"/>
              <w:bottom w:val="single" w:sz="2" w:space="0" w:color="000000" w:themeColor="text1"/>
              <w:right w:val="single" w:sz="2" w:space="0" w:color="000000" w:themeColor="text1"/>
            </w:tcBorders>
          </w:tcPr>
          <w:p w14:paraId="1AA60D2F" w14:textId="77777777" w:rsidR="00116653" w:rsidRPr="007E4631" w:rsidRDefault="00116653" w:rsidP="00BF0143">
            <w:pPr>
              <w:pStyle w:val="Standard"/>
              <w:rPr>
                <w:rFonts w:ascii="Garamond" w:hAnsi="Garamond"/>
                <w:sz w:val="20"/>
                <w:szCs w:val="21"/>
                <w:lang w:val="en-US"/>
              </w:rPr>
            </w:pPr>
            <w:r w:rsidRPr="007E4631">
              <w:rPr>
                <w:rFonts w:ascii="Garamond" w:hAnsi="Garamond"/>
                <w:sz w:val="20"/>
                <w:szCs w:val="21"/>
                <w:lang w:val="en-US"/>
              </w:rPr>
              <w:t xml:space="preserve">Faculty productivity and quality </w:t>
            </w:r>
            <w:r w:rsidRPr="007E4631">
              <w:rPr>
                <w:rFonts w:ascii="Garamond" w:hAnsi="Garamond"/>
                <w:i/>
                <w:iCs/>
                <w:sz w:val="20"/>
                <w:szCs w:val="21"/>
                <w:lang w:val="en-US"/>
              </w:rPr>
              <w:t>are not evaluated as sufficient</w:t>
            </w:r>
            <w:r w:rsidRPr="007E4631">
              <w:rPr>
                <w:rFonts w:ascii="Garamond" w:hAnsi="Garamond"/>
                <w:sz w:val="20"/>
                <w:szCs w:val="21"/>
                <w:lang w:val="en-US"/>
              </w:rPr>
              <w:t xml:space="preserve"> to meet the needs of the program.</w:t>
            </w:r>
          </w:p>
          <w:p w14:paraId="6F5483E9" w14:textId="77777777" w:rsidR="00116653" w:rsidRPr="007E4631" w:rsidRDefault="00116653" w:rsidP="00BF0143">
            <w:pPr>
              <w:pStyle w:val="Standard"/>
              <w:rPr>
                <w:rFonts w:ascii="Garamond" w:hAnsi="Garamond"/>
                <w:sz w:val="20"/>
                <w:szCs w:val="21"/>
                <w:lang w:val="en-US"/>
              </w:rPr>
            </w:pPr>
            <w:r w:rsidRPr="007E4631">
              <w:rPr>
                <w:rFonts w:ascii="Garamond" w:hAnsi="Garamond"/>
                <w:sz w:val="20"/>
                <w:szCs w:val="21"/>
                <w:lang w:val="en-US"/>
              </w:rPr>
              <w:t>Productivity is not directly linked to program enhancements.</w:t>
            </w:r>
          </w:p>
        </w:tc>
      </w:tr>
      <w:tr w:rsidR="00116653" w14:paraId="0902C90D" w14:textId="77777777" w:rsidTr="009D5015">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1FEC39E" w14:textId="77777777" w:rsidR="00116653" w:rsidRPr="007E4631" w:rsidRDefault="00116653" w:rsidP="00BF0143">
            <w:pPr>
              <w:pStyle w:val="Standard"/>
              <w:rPr>
                <w:rFonts w:ascii="Garamond" w:hAnsi="Garamond"/>
                <w:sz w:val="21"/>
                <w:szCs w:val="21"/>
                <w:lang w:val="en-US"/>
              </w:rPr>
            </w:pPr>
            <w:r w:rsidRPr="007E4631">
              <w:rPr>
                <w:rFonts w:ascii="Garamond" w:hAnsi="Garamond"/>
                <w:b/>
                <w:bCs/>
                <w:sz w:val="20"/>
                <w:szCs w:val="20"/>
                <w:u w:val="single"/>
                <w:lang w:val="en-US"/>
              </w:rPr>
              <w:t>Part 3 Academic Program(s) and Emphasis</w:t>
            </w:r>
            <w:r w:rsidRPr="007E4631">
              <w:rPr>
                <w:rFonts w:ascii="Garamond" w:hAnsi="Garamond"/>
                <w:sz w:val="21"/>
                <w:szCs w:val="21"/>
                <w:lang w:val="en-US"/>
              </w:rPr>
              <w:t>: Quality of the program as assessed by its curriculum and impact on students</w:t>
            </w:r>
          </w:p>
          <w:p w14:paraId="45A34AAE" w14:textId="77777777" w:rsidR="00116653" w:rsidRPr="007E4631" w:rsidRDefault="00116653" w:rsidP="00BF0143">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474DD97" w14:textId="77777777" w:rsidR="00116653" w:rsidRPr="007E4631" w:rsidRDefault="00116653" w:rsidP="00BF0143">
            <w:pPr>
              <w:pStyle w:val="Standard"/>
              <w:rPr>
                <w:rFonts w:ascii="Garamond" w:hAnsi="Garamond"/>
                <w:sz w:val="20"/>
                <w:szCs w:val="20"/>
                <w:highlight w:val="yellow"/>
                <w:lang w:val="en-US"/>
              </w:rPr>
            </w:pPr>
            <w:r w:rsidRPr="510282D9">
              <w:rPr>
                <w:rFonts w:ascii="Garamond" w:hAnsi="Garamond"/>
                <w:sz w:val="20"/>
                <w:szCs w:val="20"/>
                <w:highlight w:val="yellow"/>
                <w:lang w:val="en-US"/>
              </w:rPr>
              <w:t>The program assessment plan is fully implemented and clearly shows both alignment and positive impact of the curriculum on student learning. Measures and populations are clearly explained and integrated into the program.</w:t>
            </w:r>
            <w:r w:rsidRPr="510282D9">
              <w:rPr>
                <w:rFonts w:ascii="Garamond" w:hAnsi="Garamond"/>
                <w:sz w:val="20"/>
                <w:szCs w:val="20"/>
                <w:lang w:val="en-US"/>
              </w:rPr>
              <w:t xml:space="preserve">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2659E4E" w14:textId="77777777" w:rsidR="00116653" w:rsidRPr="00DA3979" w:rsidRDefault="00116653" w:rsidP="00BF0143">
            <w:pPr>
              <w:pStyle w:val="Standard"/>
              <w:rPr>
                <w:rFonts w:ascii="Garamond" w:hAnsi="Garamond"/>
                <w:sz w:val="20"/>
                <w:szCs w:val="20"/>
                <w:lang w:val="en-US"/>
              </w:rPr>
            </w:pPr>
            <w:r w:rsidRPr="510282D9">
              <w:rPr>
                <w:rFonts w:ascii="Garamond" w:hAnsi="Garamond"/>
                <w:sz w:val="20"/>
                <w:szCs w:val="20"/>
                <w:lang w:val="en-US"/>
              </w:rPr>
              <w:t>The program assessment plan is fully implemented and shows the alignment of the curriculum with student learning outcomes as they reflect the quality of student learning but does not address the positive impact of the curriculum on student learning.</w:t>
            </w:r>
          </w:p>
        </w:tc>
        <w:tc>
          <w:tcPr>
            <w:tcW w:w="2955" w:type="dxa"/>
            <w:tcBorders>
              <w:left w:val="single" w:sz="2" w:space="0" w:color="000000" w:themeColor="text1"/>
              <w:bottom w:val="single" w:sz="2" w:space="0" w:color="000000" w:themeColor="text1"/>
              <w:right w:val="single" w:sz="2" w:space="0" w:color="000000" w:themeColor="text1"/>
            </w:tcBorders>
          </w:tcPr>
          <w:p w14:paraId="7F76F5DE" w14:textId="77777777" w:rsidR="00116653" w:rsidRPr="007E4631" w:rsidRDefault="00116653" w:rsidP="00BF0143">
            <w:pPr>
              <w:pStyle w:val="Standard"/>
              <w:rPr>
                <w:rFonts w:ascii="Garamond" w:hAnsi="Garamond"/>
                <w:sz w:val="20"/>
                <w:szCs w:val="21"/>
                <w:lang w:val="en-US"/>
              </w:rPr>
            </w:pPr>
            <w:r w:rsidRPr="007E4631">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11C33632" w14:textId="77777777" w:rsidR="00116653" w:rsidRPr="007E4631" w:rsidRDefault="00116653" w:rsidP="00BF0143">
            <w:pPr>
              <w:pStyle w:val="Standard"/>
              <w:rPr>
                <w:rFonts w:ascii="Garamond" w:hAnsi="Garamond"/>
                <w:sz w:val="20"/>
                <w:szCs w:val="21"/>
                <w:lang w:val="en-US"/>
              </w:rPr>
            </w:pPr>
            <w:r w:rsidRPr="007E4631">
              <w:rPr>
                <w:rFonts w:ascii="Garamond" w:hAnsi="Garamond"/>
                <w:sz w:val="20"/>
                <w:szCs w:val="21"/>
                <w:lang w:val="en-US"/>
              </w:rPr>
              <w:t>The assessment plan does not align the curriculum with student learning outcomes or does not demonstrate the impact of the curriculum on student learning.</w:t>
            </w:r>
          </w:p>
        </w:tc>
      </w:tr>
      <w:tr w:rsidR="00116653" w14:paraId="337D4243" w14:textId="77777777" w:rsidTr="00BF0143">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AE7A3A1" w14:textId="77777777" w:rsidR="00116653" w:rsidRPr="007E4631" w:rsidRDefault="00116653" w:rsidP="00BF0143">
            <w:pPr>
              <w:pStyle w:val="Standard"/>
              <w:rPr>
                <w:rFonts w:ascii="Garamond" w:hAnsi="Garamond"/>
                <w:b/>
                <w:bCs/>
                <w:sz w:val="20"/>
                <w:szCs w:val="21"/>
                <w:u w:val="single"/>
                <w:lang w:val="en-US"/>
              </w:rPr>
            </w:pPr>
            <w:r w:rsidRPr="007E4631">
              <w:rPr>
                <w:rFonts w:ascii="Garamond" w:hAnsi="Garamond"/>
                <w:b/>
                <w:bCs/>
                <w:sz w:val="20"/>
                <w:szCs w:val="21"/>
                <w:u w:val="single"/>
                <w:lang w:val="en-US"/>
              </w:rPr>
              <w:t xml:space="preserve">Part 4 Enrollment Management </w:t>
            </w:r>
          </w:p>
        </w:tc>
      </w:tr>
      <w:tr w:rsidR="00116653" w14:paraId="00A39024" w14:textId="77777777" w:rsidTr="009D5015">
        <w:trPr>
          <w:trHeight w:val="615"/>
        </w:trPr>
        <w:tc>
          <w:tcPr>
            <w:tcW w:w="2922" w:type="dxa"/>
            <w:tcBorders>
              <w:left w:val="single" w:sz="2" w:space="0" w:color="000000" w:themeColor="text1"/>
              <w:bottom w:val="single" w:sz="4" w:space="0" w:color="auto"/>
            </w:tcBorders>
            <w:tcMar>
              <w:top w:w="55" w:type="dxa"/>
              <w:left w:w="55" w:type="dxa"/>
              <w:bottom w:w="55" w:type="dxa"/>
              <w:right w:w="55" w:type="dxa"/>
            </w:tcMar>
          </w:tcPr>
          <w:p w14:paraId="6763D7F5" w14:textId="77777777" w:rsidR="00116653" w:rsidRPr="007E4631" w:rsidRDefault="00116653" w:rsidP="00BF0143">
            <w:pPr>
              <w:pStyle w:val="Standard"/>
              <w:rPr>
                <w:rFonts w:ascii="Garamond" w:hAnsi="Garamond"/>
                <w:b/>
                <w:bCs/>
                <w:sz w:val="21"/>
                <w:szCs w:val="21"/>
                <w:lang w:val="en-US"/>
              </w:rPr>
            </w:pPr>
            <w:r w:rsidRPr="007E4631">
              <w:rPr>
                <w:rFonts w:ascii="Garamond" w:hAnsi="Garamond"/>
                <w:b/>
                <w:bCs/>
                <w:sz w:val="20"/>
                <w:szCs w:val="20"/>
                <w:u w:val="single"/>
                <w:lang w:val="en-US"/>
              </w:rPr>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4" w:space="0" w:color="auto"/>
            </w:tcBorders>
            <w:shd w:val="clear" w:color="auto" w:fill="FFFF00"/>
            <w:tcMar>
              <w:top w:w="55" w:type="dxa"/>
              <w:left w:w="55" w:type="dxa"/>
              <w:bottom w:w="55" w:type="dxa"/>
              <w:right w:w="55" w:type="dxa"/>
            </w:tcMar>
          </w:tcPr>
          <w:p w14:paraId="7C60C71D" w14:textId="77777777" w:rsidR="00116653" w:rsidRPr="007E4631" w:rsidRDefault="00116653" w:rsidP="00BF0143">
            <w:pPr>
              <w:pStyle w:val="Standard"/>
              <w:rPr>
                <w:rFonts w:ascii="Garamond" w:hAnsi="Garamond"/>
                <w:sz w:val="20"/>
                <w:szCs w:val="20"/>
                <w:lang w:val="en-US"/>
              </w:rPr>
            </w:pPr>
            <w:r w:rsidRPr="510282D9">
              <w:rPr>
                <w:rFonts w:ascii="Garamond" w:hAnsi="Garamond"/>
                <w:sz w:val="20"/>
                <w:szCs w:val="20"/>
                <w:highlight w:val="yellow"/>
                <w:lang w:val="en-US"/>
              </w:rPr>
              <w:t xml:space="preserve">The program clearly demonstrates importance based on employer </w:t>
            </w:r>
            <w:proofErr w:type="gramStart"/>
            <w:r w:rsidRPr="510282D9">
              <w:rPr>
                <w:rFonts w:ascii="Garamond" w:hAnsi="Garamond"/>
                <w:sz w:val="20"/>
                <w:szCs w:val="20"/>
                <w:highlight w:val="yellow"/>
                <w:lang w:val="en-US"/>
              </w:rPr>
              <w:t>need</w:t>
            </w:r>
            <w:proofErr w:type="gramEnd"/>
            <w:r w:rsidRPr="510282D9">
              <w:rPr>
                <w:rFonts w:ascii="Garamond" w:hAnsi="Garamond"/>
                <w:sz w:val="20"/>
                <w:szCs w:val="20"/>
                <w:highlight w:val="yellow"/>
                <w:lang w:val="en-US"/>
              </w:rPr>
              <w:t>, student demand, and the national job outlook.</w:t>
            </w:r>
            <w:r w:rsidRPr="510282D9">
              <w:rPr>
                <w:rFonts w:ascii="Garamond" w:hAnsi="Garamond"/>
                <w:sz w:val="20"/>
                <w:szCs w:val="20"/>
                <w:lang w:val="en-US"/>
              </w:rPr>
              <w:t xml:space="preserve"> </w:t>
            </w:r>
          </w:p>
        </w:tc>
        <w:tc>
          <w:tcPr>
            <w:tcW w:w="2895"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27C3A011" w14:textId="77777777" w:rsidR="00116653" w:rsidRPr="00DA3979" w:rsidRDefault="00116653" w:rsidP="00BF0143">
            <w:pPr>
              <w:pStyle w:val="Standard"/>
              <w:rPr>
                <w:rFonts w:ascii="Garamond" w:hAnsi="Garamond"/>
                <w:sz w:val="20"/>
                <w:szCs w:val="20"/>
                <w:lang w:val="en-US"/>
              </w:rPr>
            </w:pPr>
            <w:r w:rsidRPr="510282D9">
              <w:rPr>
                <w:rFonts w:ascii="Garamond" w:hAnsi="Garamond"/>
                <w:sz w:val="20"/>
                <w:szCs w:val="20"/>
                <w:lang w:val="en-US"/>
              </w:rPr>
              <w:t>The program clearly demonstrates importance based on employer need and student demand.</w:t>
            </w:r>
          </w:p>
        </w:tc>
        <w:tc>
          <w:tcPr>
            <w:tcW w:w="2955" w:type="dxa"/>
            <w:tcBorders>
              <w:left w:val="single" w:sz="2" w:space="0" w:color="000000" w:themeColor="text1"/>
              <w:bottom w:val="single" w:sz="4" w:space="0" w:color="auto"/>
              <w:right w:val="single" w:sz="2" w:space="0" w:color="000000" w:themeColor="text1"/>
            </w:tcBorders>
          </w:tcPr>
          <w:p w14:paraId="16E081D2" w14:textId="77777777" w:rsidR="00116653" w:rsidRPr="007E4631" w:rsidRDefault="00116653" w:rsidP="00BF0143">
            <w:pPr>
              <w:pStyle w:val="Standard"/>
              <w:rPr>
                <w:rFonts w:ascii="Garamond" w:hAnsi="Garamond"/>
                <w:sz w:val="20"/>
                <w:szCs w:val="20"/>
                <w:lang w:val="en-US"/>
              </w:rPr>
            </w:pPr>
            <w:r w:rsidRPr="498C1574">
              <w:rPr>
                <w:rFonts w:ascii="Garamond" w:hAnsi="Garamond"/>
                <w:sz w:val="20"/>
                <w:szCs w:val="20"/>
                <w:lang w:val="en-US"/>
              </w:rPr>
              <w:t>The program presents data that shows either employer demand or student need.</w:t>
            </w:r>
          </w:p>
        </w:tc>
        <w:tc>
          <w:tcPr>
            <w:tcW w:w="2340" w:type="dxa"/>
            <w:tcBorders>
              <w:left w:val="single" w:sz="2" w:space="0" w:color="000000" w:themeColor="text1"/>
              <w:bottom w:val="single" w:sz="4" w:space="0" w:color="auto"/>
              <w:right w:val="single" w:sz="2" w:space="0" w:color="000000" w:themeColor="text1"/>
            </w:tcBorders>
          </w:tcPr>
          <w:p w14:paraId="3DE1205E" w14:textId="77777777" w:rsidR="00116653" w:rsidRPr="007E4631" w:rsidRDefault="00116653" w:rsidP="00BF0143">
            <w:pPr>
              <w:pStyle w:val="Standard"/>
              <w:rPr>
                <w:rFonts w:ascii="Garamond" w:hAnsi="Garamond"/>
                <w:sz w:val="20"/>
                <w:szCs w:val="21"/>
                <w:lang w:val="en-US"/>
              </w:rPr>
            </w:pPr>
            <w:r w:rsidRPr="007E4631">
              <w:rPr>
                <w:rFonts w:ascii="Garamond" w:hAnsi="Garamond"/>
                <w:sz w:val="20"/>
                <w:szCs w:val="21"/>
                <w:lang w:val="en-US"/>
              </w:rPr>
              <w:t>The program data does not indicate student need nor employer demand.</w:t>
            </w:r>
          </w:p>
        </w:tc>
      </w:tr>
      <w:tr w:rsidR="00116653" w14:paraId="04830A72" w14:textId="77777777" w:rsidTr="009D5015">
        <w:trPr>
          <w:trHeight w:val="615"/>
        </w:trPr>
        <w:tc>
          <w:tcPr>
            <w:tcW w:w="292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1DDD6E53" w14:textId="77777777" w:rsidR="00116653" w:rsidRPr="007E4631" w:rsidRDefault="00116653" w:rsidP="00BF0143">
            <w:pPr>
              <w:pStyle w:val="Standard"/>
              <w:rPr>
                <w:rFonts w:ascii="Garamond" w:hAnsi="Garamond"/>
                <w:b/>
                <w:bCs/>
                <w:sz w:val="20"/>
                <w:szCs w:val="20"/>
                <w:u w:val="single"/>
                <w:lang w:val="en-US"/>
              </w:rPr>
            </w:pPr>
            <w:r w:rsidRPr="007E4631">
              <w:rPr>
                <w:rFonts w:ascii="Garamond" w:hAnsi="Garamond"/>
                <w:b/>
                <w:bCs/>
                <w:sz w:val="20"/>
                <w:szCs w:val="20"/>
                <w:u w:val="single"/>
                <w:lang w:val="en-US"/>
              </w:rPr>
              <w:lastRenderedPageBreak/>
              <w:t xml:space="preserve">Part 4.B. Recruitment/Retention: </w:t>
            </w:r>
            <w:r w:rsidRPr="007E4631">
              <w:rPr>
                <w:rFonts w:ascii="Garamond" w:hAnsi="Garamond"/>
                <w:sz w:val="20"/>
                <w:szCs w:val="20"/>
                <w:lang w:val="en-US"/>
              </w:rPr>
              <w:t>Program progress in supporting the G-PIPER and/or SEM Plan</w:t>
            </w:r>
          </w:p>
        </w:tc>
        <w:tc>
          <w:tcPr>
            <w:tcW w:w="3330" w:type="dxa"/>
            <w:tcBorders>
              <w:top w:val="single" w:sz="4" w:space="0" w:color="auto"/>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52DE374D" w14:textId="77777777" w:rsidR="00116653" w:rsidRPr="007E4631" w:rsidRDefault="00116653" w:rsidP="00BF0143">
            <w:pPr>
              <w:pStyle w:val="Standard"/>
              <w:rPr>
                <w:rFonts w:ascii="Garamond" w:hAnsi="Garamond"/>
                <w:b/>
                <w:bCs/>
                <w:sz w:val="20"/>
                <w:szCs w:val="20"/>
                <w:highlight w:val="yellow"/>
                <w:lang w:val="en-US"/>
              </w:rPr>
            </w:pPr>
            <w:r w:rsidRPr="22801FBC">
              <w:rPr>
                <w:rFonts w:ascii="Garamond" w:hAnsi="Garamond"/>
                <w:sz w:val="20"/>
                <w:szCs w:val="20"/>
                <w:highlight w:val="yellow"/>
                <w:lang w:val="en-US"/>
              </w:rPr>
              <w:t xml:space="preserve">The program clearly demonstrates its progress made on the G-PIPER and/or SEM plan and </w:t>
            </w:r>
            <w:proofErr w:type="gramStart"/>
            <w:r w:rsidRPr="22801FBC">
              <w:rPr>
                <w:rFonts w:ascii="Garamond" w:hAnsi="Garamond"/>
                <w:sz w:val="20"/>
                <w:szCs w:val="20"/>
                <w:highlight w:val="yellow"/>
                <w:lang w:val="en-US"/>
              </w:rPr>
              <w:t>provide</w:t>
            </w:r>
            <w:proofErr w:type="gramEnd"/>
            <w:r w:rsidRPr="22801FBC">
              <w:rPr>
                <w:rFonts w:ascii="Garamond" w:hAnsi="Garamond"/>
                <w:sz w:val="20"/>
                <w:szCs w:val="20"/>
                <w:highlight w:val="yellow"/>
                <w:lang w:val="en-US"/>
              </w:rPr>
              <w:t xml:space="preserve"> narrative for at least 3 activities undertaken in the department to support the goals of the G-PIPER and/or SEM Plan</w:t>
            </w:r>
            <w:r w:rsidRPr="22801FBC">
              <w:rPr>
                <w:rFonts w:ascii="Garamond" w:hAnsi="Garamond"/>
                <w:b/>
                <w:bCs/>
                <w:sz w:val="20"/>
                <w:szCs w:val="20"/>
                <w:highlight w:val="yellow"/>
                <w:lang w:val="en-US"/>
              </w:rPr>
              <w:t>.</w:t>
            </w:r>
          </w:p>
        </w:tc>
        <w:tc>
          <w:tcPr>
            <w:tcW w:w="2895"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31FC5F73" w14:textId="77777777" w:rsidR="00116653" w:rsidRPr="00DA3979" w:rsidRDefault="00116653" w:rsidP="00BF0143">
            <w:pPr>
              <w:pStyle w:val="Standard"/>
              <w:rPr>
                <w:rFonts w:ascii="Garamond" w:hAnsi="Garamond"/>
                <w:sz w:val="20"/>
                <w:szCs w:val="20"/>
                <w:lang w:val="en-US"/>
              </w:rPr>
            </w:pPr>
            <w:r w:rsidRPr="510282D9">
              <w:rPr>
                <w:rFonts w:ascii="Garamond" w:hAnsi="Garamond"/>
                <w:sz w:val="20"/>
                <w:szCs w:val="20"/>
                <w:lang w:val="en-US"/>
              </w:rPr>
              <w:t xml:space="preserve">The program demonstrates its progress made on the G-PIPER and/or SEM plan and </w:t>
            </w:r>
            <w:proofErr w:type="gramStart"/>
            <w:r w:rsidRPr="510282D9">
              <w:rPr>
                <w:rFonts w:ascii="Garamond" w:hAnsi="Garamond"/>
                <w:sz w:val="20"/>
                <w:szCs w:val="20"/>
                <w:lang w:val="en-US"/>
              </w:rPr>
              <w:t>provide</w:t>
            </w:r>
            <w:proofErr w:type="gramEnd"/>
            <w:r w:rsidRPr="510282D9">
              <w:rPr>
                <w:rFonts w:ascii="Garamond" w:hAnsi="Garamond"/>
                <w:sz w:val="20"/>
                <w:szCs w:val="20"/>
                <w:lang w:val="en-US"/>
              </w:rPr>
              <w:t xml:space="preserve"> narrative for at least 2 activities undertaken in the department to support the goals of the G-PIPER and/or SEM Plan.</w:t>
            </w:r>
          </w:p>
        </w:tc>
        <w:tc>
          <w:tcPr>
            <w:tcW w:w="2955" w:type="dxa"/>
            <w:tcBorders>
              <w:top w:val="single" w:sz="4" w:space="0" w:color="auto"/>
              <w:left w:val="single" w:sz="2" w:space="0" w:color="000000" w:themeColor="text1"/>
              <w:bottom w:val="single" w:sz="2" w:space="0" w:color="000000" w:themeColor="text1"/>
              <w:right w:val="single" w:sz="2" w:space="0" w:color="000000" w:themeColor="text1"/>
            </w:tcBorders>
          </w:tcPr>
          <w:p w14:paraId="39E69219" w14:textId="77777777" w:rsidR="00116653" w:rsidRPr="007E4631" w:rsidRDefault="00116653" w:rsidP="00BF0143">
            <w:pPr>
              <w:pStyle w:val="Standard"/>
              <w:rPr>
                <w:rFonts w:ascii="Garamond" w:hAnsi="Garamond"/>
                <w:sz w:val="20"/>
                <w:szCs w:val="21"/>
                <w:lang w:val="en-US"/>
              </w:rPr>
            </w:pPr>
            <w:r w:rsidRPr="007E4631">
              <w:rPr>
                <w:rFonts w:ascii="Garamond" w:hAnsi="Garamond"/>
                <w:sz w:val="20"/>
                <w:szCs w:val="21"/>
                <w:lang w:val="en-US"/>
              </w:rPr>
              <w:t xml:space="preserve">The program demonstrates its progress made on the </w:t>
            </w:r>
            <w:r w:rsidRPr="007E4631">
              <w:rPr>
                <w:rFonts w:ascii="Garamond" w:hAnsi="Garamond"/>
                <w:sz w:val="20"/>
                <w:szCs w:val="20"/>
                <w:lang w:val="en-US"/>
              </w:rPr>
              <w:t>G-PIPER</w:t>
            </w:r>
            <w:r w:rsidRPr="007E4631">
              <w:rPr>
                <w:rFonts w:ascii="Garamond" w:hAnsi="Garamond"/>
                <w:sz w:val="20"/>
                <w:szCs w:val="21"/>
                <w:lang w:val="en-US"/>
              </w:rPr>
              <w:t xml:space="preserve"> and/or SEM plan and </w:t>
            </w:r>
            <w:proofErr w:type="gramStart"/>
            <w:r w:rsidRPr="007E4631">
              <w:rPr>
                <w:rFonts w:ascii="Garamond" w:hAnsi="Garamond"/>
                <w:sz w:val="20"/>
                <w:szCs w:val="21"/>
                <w:lang w:val="en-US"/>
              </w:rPr>
              <w:t>provide</w:t>
            </w:r>
            <w:proofErr w:type="gramEnd"/>
            <w:r w:rsidRPr="007E4631">
              <w:rPr>
                <w:rFonts w:ascii="Garamond" w:hAnsi="Garamond"/>
                <w:sz w:val="20"/>
                <w:szCs w:val="21"/>
                <w:lang w:val="en-US"/>
              </w:rPr>
              <w:t xml:space="preserve"> narrative for at least 1 activity undertaken in the department to support the goals of the </w:t>
            </w:r>
            <w:r w:rsidRPr="007E4631">
              <w:rPr>
                <w:rFonts w:ascii="Garamond" w:hAnsi="Garamond"/>
                <w:sz w:val="20"/>
                <w:szCs w:val="20"/>
                <w:lang w:val="en-US"/>
              </w:rPr>
              <w:t xml:space="preserve">G-PIPER </w:t>
            </w:r>
            <w:r w:rsidRPr="007E4631">
              <w:rPr>
                <w:rFonts w:ascii="Garamond" w:hAnsi="Garamond"/>
                <w:sz w:val="20"/>
                <w:szCs w:val="21"/>
                <w:lang w:val="en-US"/>
              </w:rPr>
              <w:t>and/or SEM Plan.</w:t>
            </w:r>
          </w:p>
        </w:tc>
        <w:tc>
          <w:tcPr>
            <w:tcW w:w="2340" w:type="dxa"/>
            <w:tcBorders>
              <w:top w:val="single" w:sz="4" w:space="0" w:color="auto"/>
              <w:left w:val="single" w:sz="2" w:space="0" w:color="000000" w:themeColor="text1"/>
              <w:bottom w:val="single" w:sz="2" w:space="0" w:color="000000" w:themeColor="text1"/>
              <w:right w:val="single" w:sz="2" w:space="0" w:color="000000" w:themeColor="text1"/>
            </w:tcBorders>
          </w:tcPr>
          <w:p w14:paraId="5D7FA252" w14:textId="77777777" w:rsidR="00116653" w:rsidRPr="007E4631" w:rsidRDefault="00116653" w:rsidP="00BF0143">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116653" w14:paraId="5231F761" w14:textId="77777777" w:rsidTr="009D5015">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3234650C" w14:textId="77777777" w:rsidR="00116653" w:rsidRPr="007E4631" w:rsidRDefault="00116653" w:rsidP="00BF0143">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F154897" w14:textId="77777777" w:rsidR="00116653" w:rsidRPr="007E4631" w:rsidRDefault="00116653" w:rsidP="00BF0143">
            <w:pPr>
              <w:pStyle w:val="Standard"/>
              <w:rPr>
                <w:rFonts w:ascii="Garamond" w:hAnsi="Garamond"/>
                <w:sz w:val="20"/>
                <w:szCs w:val="20"/>
                <w:lang w:val="en-US"/>
              </w:rPr>
            </w:pPr>
            <w:r w:rsidRPr="003B40DA">
              <w:rPr>
                <w:rFonts w:ascii="Garamond" w:hAnsi="Garamond"/>
                <w:sz w:val="20"/>
                <w:szCs w:val="20"/>
                <w:highlight w:val="yellow"/>
                <w:lang w:val="en-US"/>
              </w:rPr>
              <w:t>The program demonstrates its value with noted exemplary service to the discipline, to the university, and beyond.</w:t>
            </w:r>
            <w:r w:rsidRPr="498C1574">
              <w:rPr>
                <w:rFonts w:ascii="Garamond" w:hAnsi="Garamond"/>
                <w:sz w:val="20"/>
                <w:szCs w:val="20"/>
                <w:lang w:val="en-US"/>
              </w:rPr>
              <w:t xml:space="preserve">  </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E8E8A6C" w14:textId="77777777" w:rsidR="00116653" w:rsidRPr="00DA3979" w:rsidRDefault="00116653" w:rsidP="00BF0143">
            <w:pPr>
              <w:pStyle w:val="Standard"/>
              <w:rPr>
                <w:rFonts w:ascii="Garamond" w:hAnsi="Garamond"/>
                <w:sz w:val="20"/>
                <w:szCs w:val="20"/>
                <w:lang w:val="en-US"/>
              </w:rPr>
            </w:pPr>
            <w:r w:rsidRPr="22801FBC">
              <w:rPr>
                <w:rFonts w:ascii="Garamond" w:hAnsi="Garamond"/>
                <w:sz w:val="20"/>
                <w:szCs w:val="20"/>
                <w:lang w:val="en-US"/>
              </w:rPr>
              <w:t>The program demonstrates value to two of the following: the discipline, the university, or beyond.</w:t>
            </w:r>
          </w:p>
        </w:tc>
        <w:tc>
          <w:tcPr>
            <w:tcW w:w="2955" w:type="dxa"/>
            <w:tcBorders>
              <w:left w:val="single" w:sz="2" w:space="0" w:color="000000" w:themeColor="text1"/>
              <w:bottom w:val="single" w:sz="2" w:space="0" w:color="000000" w:themeColor="text1"/>
              <w:right w:val="single" w:sz="2" w:space="0" w:color="000000" w:themeColor="text1"/>
            </w:tcBorders>
          </w:tcPr>
          <w:p w14:paraId="0D61023E" w14:textId="77777777" w:rsidR="00116653" w:rsidRPr="007E4631" w:rsidRDefault="00116653" w:rsidP="00BF0143">
            <w:pPr>
              <w:pStyle w:val="Standard"/>
              <w:rPr>
                <w:rFonts w:ascii="Garamond" w:hAnsi="Garamond"/>
                <w:sz w:val="20"/>
                <w:szCs w:val="20"/>
                <w:highlight w:val="yellow"/>
                <w:lang w:val="en-US"/>
              </w:rPr>
            </w:pPr>
            <w:r w:rsidRPr="003B40DA">
              <w:rPr>
                <w:rFonts w:ascii="Garamond" w:hAnsi="Garamond"/>
                <w:sz w:val="20"/>
                <w:szCs w:val="20"/>
                <w:lang w:val="en-US"/>
              </w:rPr>
              <w:t>The program demonstrates value to one of the following: discipline, the university or beyond.</w:t>
            </w:r>
          </w:p>
        </w:tc>
        <w:tc>
          <w:tcPr>
            <w:tcW w:w="2340" w:type="dxa"/>
            <w:tcBorders>
              <w:left w:val="single" w:sz="2" w:space="0" w:color="000000" w:themeColor="text1"/>
              <w:bottom w:val="single" w:sz="2" w:space="0" w:color="000000" w:themeColor="text1"/>
              <w:right w:val="single" w:sz="2" w:space="0" w:color="000000" w:themeColor="text1"/>
            </w:tcBorders>
          </w:tcPr>
          <w:p w14:paraId="5D9FB00E" w14:textId="77777777" w:rsidR="00116653" w:rsidRPr="007E4631" w:rsidRDefault="00116653" w:rsidP="00BF0143">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116653" w14:paraId="744935B9" w14:textId="77777777" w:rsidTr="009D5015">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1EC2C76" w14:textId="77777777" w:rsidR="00116653" w:rsidRPr="007E4631" w:rsidRDefault="00116653" w:rsidP="00BF0143">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3C729E1C" w14:textId="77777777" w:rsidR="00116653" w:rsidRPr="007E4631" w:rsidRDefault="00116653" w:rsidP="00BF0143">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4285996" w14:textId="77777777" w:rsidR="00116653" w:rsidRPr="007E4631" w:rsidRDefault="00116653" w:rsidP="00BF0143">
            <w:pPr>
              <w:autoSpaceDE w:val="0"/>
              <w:adjustRightInd w:val="0"/>
              <w:rPr>
                <w:rFonts w:ascii="Garamond" w:hAnsi="Garamond"/>
                <w:sz w:val="20"/>
                <w:szCs w:val="21"/>
              </w:rPr>
            </w:pPr>
            <w:r w:rsidRPr="00930361">
              <w:rPr>
                <w:rFonts w:ascii="Garamond" w:hAnsi="Garamond" w:cs="AGaramondPro-Regular"/>
                <w:sz w:val="20"/>
                <w:szCs w:val="21"/>
                <w:highlight w:val="yellow"/>
              </w:rPr>
              <w:t xml:space="preserve">The program has made changes based on data and has systematically studied the effects of any changes to </w:t>
            </w:r>
            <w:proofErr w:type="gramStart"/>
            <w:r w:rsidRPr="00930361">
              <w:rPr>
                <w:rFonts w:ascii="Garamond" w:hAnsi="Garamond" w:cs="AGaramondPro-Regular"/>
                <w:sz w:val="20"/>
                <w:szCs w:val="21"/>
                <w:highlight w:val="yellow"/>
              </w:rPr>
              <w:t>assure</w:t>
            </w:r>
            <w:proofErr w:type="gramEnd"/>
            <w:r w:rsidRPr="00930361">
              <w:rPr>
                <w:rFonts w:ascii="Garamond" w:hAnsi="Garamond" w:cs="AGaramondPro-Regular"/>
                <w:sz w:val="20"/>
                <w:szCs w:val="21"/>
                <w:highlight w:val="yellow"/>
              </w:rPr>
              <w:t xml:space="preserve"> that programs are strengthened without adverse consequences. Shows significant program improvement because of feedback loop.</w:t>
            </w:r>
          </w:p>
        </w:tc>
        <w:tc>
          <w:tcPr>
            <w:tcW w:w="289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B0198EB" w14:textId="77777777" w:rsidR="00116653" w:rsidRPr="00930361" w:rsidRDefault="00116653" w:rsidP="00BF0143">
            <w:pPr>
              <w:autoSpaceDE w:val="0"/>
              <w:adjustRightInd w:val="0"/>
              <w:rPr>
                <w:rFonts w:ascii="Garamond" w:hAnsi="Garamond"/>
                <w:sz w:val="20"/>
                <w:szCs w:val="20"/>
              </w:rPr>
            </w:pPr>
            <w:r w:rsidRPr="00930361">
              <w:rPr>
                <w:rFonts w:ascii="Garamond" w:hAnsi="Garamond" w:cs="AGaramondPro-Regular"/>
                <w:sz w:val="20"/>
                <w:szCs w:val="20"/>
              </w:rPr>
              <w:t>The program regularly uses data to evaluate student performance and the efficacy of its courses and programs. Changes made using assessments are documented, although results from those changes are yet to be seen.</w:t>
            </w:r>
          </w:p>
        </w:tc>
        <w:tc>
          <w:tcPr>
            <w:tcW w:w="2955" w:type="dxa"/>
            <w:tcBorders>
              <w:left w:val="single" w:sz="2" w:space="0" w:color="000000" w:themeColor="text1"/>
              <w:bottom w:val="single" w:sz="2" w:space="0" w:color="000000" w:themeColor="text1"/>
              <w:right w:val="single" w:sz="2" w:space="0" w:color="000000" w:themeColor="text1"/>
            </w:tcBorders>
          </w:tcPr>
          <w:p w14:paraId="37546FE0" w14:textId="77777777" w:rsidR="00116653" w:rsidRPr="007E4631" w:rsidRDefault="00116653" w:rsidP="00BF0143">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3D54ABA2" w14:textId="77777777" w:rsidR="00116653" w:rsidRPr="007E4631" w:rsidRDefault="00116653" w:rsidP="00BF0143">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p w14:paraId="2338A31F" w14:textId="77777777" w:rsidR="00116653" w:rsidRDefault="00116653" w:rsidP="00A509A2">
      <w:pPr>
        <w:pStyle w:val="Standard"/>
        <w:snapToGrid w:val="0"/>
        <w:rPr>
          <w:rFonts w:ascii="Garamond" w:hAnsi="Garamond"/>
          <w:b/>
          <w:bCs/>
          <w:smallCaps/>
          <w:color w:val="FF0000"/>
          <w:sz w:val="28"/>
          <w:szCs w:val="28"/>
          <w:lang w:val="en-US"/>
        </w:rPr>
      </w:pPr>
    </w:p>
    <w:tbl>
      <w:tblPr>
        <w:tblStyle w:val="TableGrid"/>
        <w:tblW w:w="14518" w:type="dxa"/>
        <w:tblLook w:val="04A0" w:firstRow="1" w:lastRow="0" w:firstColumn="1" w:lastColumn="0" w:noHBand="0" w:noVBand="1"/>
      </w:tblPr>
      <w:tblGrid>
        <w:gridCol w:w="3200"/>
        <w:gridCol w:w="11318"/>
      </w:tblGrid>
      <w:tr w:rsidR="00116653" w:rsidRPr="005B284C" w14:paraId="52BB1BA8" w14:textId="77777777" w:rsidTr="000F4A2B">
        <w:trPr>
          <w:cantSplit/>
          <w:trHeight w:val="422"/>
        </w:trPr>
        <w:tc>
          <w:tcPr>
            <w:tcW w:w="3200" w:type="dxa"/>
          </w:tcPr>
          <w:p w14:paraId="6B69F696" w14:textId="77777777" w:rsidR="00116653" w:rsidRPr="005B284C" w:rsidRDefault="00116653" w:rsidP="00BF0143">
            <w:pPr>
              <w:rPr>
                <w:rFonts w:ascii="Garamond" w:hAnsi="Garamond"/>
                <w:szCs w:val="28"/>
              </w:rPr>
            </w:pPr>
            <w:r w:rsidRPr="005B284C">
              <w:rPr>
                <w:rFonts w:ascii="Garamond" w:hAnsi="Garamond"/>
                <w:szCs w:val="28"/>
              </w:rPr>
              <w:t>Degrees Offered:</w:t>
            </w:r>
          </w:p>
        </w:tc>
        <w:tc>
          <w:tcPr>
            <w:tcW w:w="11318" w:type="dxa"/>
          </w:tcPr>
          <w:p w14:paraId="5B25C31D" w14:textId="77777777" w:rsidR="00116653" w:rsidRPr="005B284C" w:rsidRDefault="00116653" w:rsidP="00BF0143">
            <w:pPr>
              <w:rPr>
                <w:rFonts w:ascii="Garamond" w:hAnsi="Garamond"/>
                <w:szCs w:val="28"/>
              </w:rPr>
            </w:pPr>
            <w:r>
              <w:rPr>
                <w:rFonts w:ascii="Garamond" w:hAnsi="Garamond"/>
                <w:szCs w:val="28"/>
              </w:rPr>
              <w:t xml:space="preserve">Doctor of Physical Therapy </w:t>
            </w:r>
          </w:p>
        </w:tc>
      </w:tr>
      <w:tr w:rsidR="00116653" w:rsidRPr="005B284C" w14:paraId="7203DC06" w14:textId="77777777" w:rsidTr="000F4A2B">
        <w:trPr>
          <w:cantSplit/>
          <w:trHeight w:val="260"/>
        </w:trPr>
        <w:tc>
          <w:tcPr>
            <w:tcW w:w="3200" w:type="dxa"/>
          </w:tcPr>
          <w:p w14:paraId="6F20D9FD" w14:textId="77777777" w:rsidR="00116653" w:rsidRPr="005B284C" w:rsidRDefault="00116653" w:rsidP="00BF0143">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11318" w:type="dxa"/>
          </w:tcPr>
          <w:p w14:paraId="5A57B692" w14:textId="77777777" w:rsidR="00116653" w:rsidRPr="00192822" w:rsidRDefault="00116653" w:rsidP="00BF0143">
            <w:pPr>
              <w:rPr>
                <w:rFonts w:ascii="Garamond" w:hAnsi="Garamond"/>
                <w:szCs w:val="28"/>
              </w:rPr>
            </w:pPr>
            <w:r>
              <w:rPr>
                <w:rFonts w:ascii="Garamond" w:hAnsi="Garamond"/>
                <w:szCs w:val="28"/>
              </w:rPr>
              <w:t>N/A</w:t>
            </w:r>
          </w:p>
        </w:tc>
      </w:tr>
      <w:tr w:rsidR="00116653" w:rsidRPr="005B284C" w14:paraId="69A86882" w14:textId="77777777" w:rsidTr="000F4A2B">
        <w:trPr>
          <w:cantSplit/>
          <w:trHeight w:val="188"/>
        </w:trPr>
        <w:tc>
          <w:tcPr>
            <w:tcW w:w="3200" w:type="dxa"/>
            <w:shd w:val="clear" w:color="auto" w:fill="D9D9D9" w:themeFill="background1" w:themeFillShade="D9"/>
          </w:tcPr>
          <w:p w14:paraId="191CBBFB" w14:textId="77777777" w:rsidR="00116653" w:rsidRPr="005B284C" w:rsidRDefault="00116653" w:rsidP="00BF0143">
            <w:pPr>
              <w:rPr>
                <w:rFonts w:ascii="Garamond" w:hAnsi="Garamond"/>
                <w:szCs w:val="28"/>
              </w:rPr>
            </w:pPr>
          </w:p>
        </w:tc>
        <w:tc>
          <w:tcPr>
            <w:tcW w:w="11318" w:type="dxa"/>
            <w:shd w:val="clear" w:color="auto" w:fill="D9D9D9" w:themeFill="background1" w:themeFillShade="D9"/>
          </w:tcPr>
          <w:p w14:paraId="7E6451F0" w14:textId="77777777" w:rsidR="00116653" w:rsidRPr="005B284C" w:rsidRDefault="00116653" w:rsidP="00BF0143">
            <w:pPr>
              <w:rPr>
                <w:rFonts w:ascii="Garamond" w:hAnsi="Garamond"/>
                <w:szCs w:val="28"/>
              </w:rPr>
            </w:pPr>
          </w:p>
        </w:tc>
      </w:tr>
      <w:tr w:rsidR="00116653" w:rsidRPr="005B284C" w14:paraId="754360A2" w14:textId="77777777" w:rsidTr="000F4A2B">
        <w:trPr>
          <w:cantSplit/>
          <w:trHeight w:val="836"/>
        </w:trPr>
        <w:tc>
          <w:tcPr>
            <w:tcW w:w="3200" w:type="dxa"/>
          </w:tcPr>
          <w:p w14:paraId="7CBE3B09" w14:textId="77777777" w:rsidR="00116653" w:rsidRPr="005B284C" w:rsidRDefault="00116653" w:rsidP="00BF0143">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11318" w:type="dxa"/>
          </w:tcPr>
          <w:p w14:paraId="28EBB31E" w14:textId="77777777" w:rsidR="00116653" w:rsidRPr="008C0DBA" w:rsidRDefault="00116653" w:rsidP="00BF0143">
            <w:r>
              <w:t xml:space="preserve">Fully addressed the 4 recommendations from previous review. </w:t>
            </w:r>
          </w:p>
        </w:tc>
      </w:tr>
      <w:tr w:rsidR="00116653" w:rsidRPr="005B284C" w14:paraId="2FAA4478" w14:textId="77777777" w:rsidTr="000F4A2B">
        <w:trPr>
          <w:cantSplit/>
          <w:trHeight w:val="126"/>
        </w:trPr>
        <w:tc>
          <w:tcPr>
            <w:tcW w:w="3200" w:type="dxa"/>
            <w:shd w:val="clear" w:color="auto" w:fill="D9D9D9" w:themeFill="background1" w:themeFillShade="D9"/>
          </w:tcPr>
          <w:p w14:paraId="34DF25C8" w14:textId="77777777" w:rsidR="00116653" w:rsidRPr="005B284C" w:rsidRDefault="00116653" w:rsidP="00BF0143">
            <w:pPr>
              <w:rPr>
                <w:rFonts w:ascii="Garamond" w:hAnsi="Garamond"/>
                <w:szCs w:val="28"/>
              </w:rPr>
            </w:pPr>
          </w:p>
        </w:tc>
        <w:tc>
          <w:tcPr>
            <w:tcW w:w="11318" w:type="dxa"/>
            <w:shd w:val="clear" w:color="auto" w:fill="D9D9D9" w:themeFill="background1" w:themeFillShade="D9"/>
          </w:tcPr>
          <w:p w14:paraId="6FB9381B" w14:textId="77777777" w:rsidR="00116653" w:rsidRPr="005B284C" w:rsidRDefault="00116653" w:rsidP="00BF0143">
            <w:pPr>
              <w:rPr>
                <w:rFonts w:ascii="Garamond" w:hAnsi="Garamond"/>
                <w:szCs w:val="28"/>
              </w:rPr>
            </w:pPr>
          </w:p>
        </w:tc>
      </w:tr>
      <w:tr w:rsidR="00116653" w:rsidRPr="005B284C" w14:paraId="65297613" w14:textId="77777777" w:rsidTr="000F4A2B">
        <w:trPr>
          <w:cantSplit/>
          <w:trHeight w:val="267"/>
        </w:trPr>
        <w:tc>
          <w:tcPr>
            <w:tcW w:w="3200" w:type="dxa"/>
          </w:tcPr>
          <w:p w14:paraId="32116F5C" w14:textId="77777777" w:rsidR="00116653" w:rsidRPr="005B284C" w:rsidRDefault="00116653" w:rsidP="00BF0143">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11318" w:type="dxa"/>
          </w:tcPr>
          <w:p w14:paraId="61E9E600" w14:textId="77777777" w:rsidR="00116653" w:rsidRPr="00362AA4" w:rsidRDefault="00116653" w:rsidP="00BF0143">
            <w:pPr>
              <w:ind w:left="-74"/>
              <w:rPr>
                <w:rFonts w:ascii="Garamond" w:hAnsi="Garamond"/>
              </w:rPr>
            </w:pPr>
            <w:r w:rsidRPr="22801FBC">
              <w:rPr>
                <w:rFonts w:ascii="Garamond" w:hAnsi="Garamond"/>
              </w:rPr>
              <w:t>Appendices were out of order making it difficult to find the correct one; part 4c had no narrative and appendix was more of a list</w:t>
            </w:r>
            <w:r>
              <w:rPr>
                <w:rFonts w:ascii="Garamond" w:hAnsi="Garamond"/>
              </w:rPr>
              <w:t xml:space="preserve"> - </w:t>
            </w:r>
            <w:r>
              <w:rPr>
                <w:rStyle w:val="normaltextrun"/>
                <w:rFonts w:ascii="Garamond" w:hAnsi="Garamond"/>
                <w:color w:val="000000"/>
                <w:shd w:val="clear" w:color="auto" w:fill="FFFFFF"/>
              </w:rPr>
              <w:t>4C: appendix 7 missing, no specific examples in this area, many listed in other sections.</w:t>
            </w:r>
            <w:r>
              <w:rPr>
                <w:rStyle w:val="eop"/>
                <w:rFonts w:ascii="Garamond" w:hAnsi="Garamond"/>
                <w:color w:val="000000"/>
                <w:shd w:val="clear" w:color="auto" w:fill="FFFFFF"/>
              </w:rPr>
              <w:t> </w:t>
            </w:r>
            <w:r w:rsidRPr="003B40DA">
              <w:rPr>
                <w:rFonts w:ascii="Garamond" w:hAnsi="Garamond"/>
                <w:color w:val="000000"/>
                <w:shd w:val="clear" w:color="auto" w:fill="FFFFFF"/>
              </w:rPr>
              <w:t>The Doctor of Physical Therapy program at Wichita State University exemplifies excellence in service to the discipline, university, and beyond through its accredited, interdisciplinary curriculum, robust interprofessional education initiatives, and impactful community engagement. Faculty and students actively collaborate across health, engineering, and community sectors—contributing to innovative learning experiences, pro bono clinical services, and externally funded research projects that advance healthcare outcomes and educational equity. These efforts not only elevate the program’s academic rigor and societal relevance but also position it as a vital contributor to the university’s mission and the broader field of physical therapy.</w:t>
            </w:r>
          </w:p>
        </w:tc>
      </w:tr>
      <w:tr w:rsidR="00116653" w:rsidRPr="005B284C" w14:paraId="59A98556" w14:textId="77777777" w:rsidTr="000F4A2B">
        <w:trPr>
          <w:cantSplit/>
          <w:trHeight w:val="368"/>
        </w:trPr>
        <w:tc>
          <w:tcPr>
            <w:tcW w:w="3200" w:type="dxa"/>
          </w:tcPr>
          <w:p w14:paraId="02A39C36" w14:textId="77777777" w:rsidR="00116653" w:rsidRPr="005B284C" w:rsidRDefault="00116653" w:rsidP="00BF0143">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59AC66E8" w14:textId="77777777" w:rsidR="00116653" w:rsidRPr="005B284C" w:rsidRDefault="00116653" w:rsidP="00BF0143">
            <w:pPr>
              <w:rPr>
                <w:rFonts w:ascii="Garamond" w:hAnsi="Garamond"/>
                <w:szCs w:val="28"/>
              </w:rPr>
            </w:pPr>
          </w:p>
        </w:tc>
        <w:tc>
          <w:tcPr>
            <w:tcW w:w="11318" w:type="dxa"/>
          </w:tcPr>
          <w:p w14:paraId="45F4C154" w14:textId="77777777" w:rsidR="00116653" w:rsidRPr="00362AA4" w:rsidRDefault="00116653" w:rsidP="00BF0143">
            <w:pPr>
              <w:rPr>
                <w:rFonts w:ascii="Garamond" w:hAnsi="Garamond"/>
              </w:rPr>
            </w:pPr>
            <w:r w:rsidRPr="22801FBC">
              <w:rPr>
                <w:rFonts w:ascii="Garamond" w:hAnsi="Garamond"/>
              </w:rPr>
              <w:t xml:space="preserve">Exciting that program will now be able to enroll 60 rather than 40 students; successful accreditation from </w:t>
            </w:r>
            <w:proofErr w:type="spellStart"/>
            <w:r w:rsidRPr="22801FBC">
              <w:rPr>
                <w:rFonts w:ascii="Garamond" w:hAnsi="Garamond"/>
              </w:rPr>
              <w:t>CAPTE</w:t>
            </w:r>
            <w:proofErr w:type="spellEnd"/>
            <w:r w:rsidRPr="22801FBC">
              <w:rPr>
                <w:rFonts w:ascii="Garamond" w:hAnsi="Garamond"/>
              </w:rPr>
              <w:t>; high pass rate of national PT exam (higher than national average)</w:t>
            </w:r>
          </w:p>
        </w:tc>
      </w:tr>
      <w:tr w:rsidR="00116653" w:rsidRPr="005B284C" w14:paraId="27464E83" w14:textId="77777777" w:rsidTr="000F4A2B">
        <w:trPr>
          <w:cantSplit/>
          <w:trHeight w:val="394"/>
        </w:trPr>
        <w:tc>
          <w:tcPr>
            <w:tcW w:w="3200" w:type="dxa"/>
          </w:tcPr>
          <w:p w14:paraId="576D1B91" w14:textId="77777777" w:rsidR="00116653" w:rsidRPr="005B284C" w:rsidRDefault="00116653" w:rsidP="00BF0143">
            <w:pPr>
              <w:rPr>
                <w:rFonts w:ascii="Garamond" w:hAnsi="Garamond"/>
                <w:szCs w:val="28"/>
              </w:rPr>
            </w:pPr>
            <w:r w:rsidRPr="005B284C">
              <w:rPr>
                <w:rFonts w:ascii="Garamond" w:hAnsi="Garamond"/>
                <w:szCs w:val="28"/>
              </w:rPr>
              <w:lastRenderedPageBreak/>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p w14:paraId="0FC77606" w14:textId="77777777" w:rsidR="00116653" w:rsidRPr="005B284C" w:rsidRDefault="00116653" w:rsidP="00BF0143">
            <w:pPr>
              <w:rPr>
                <w:rFonts w:ascii="Garamond" w:hAnsi="Garamond"/>
                <w:szCs w:val="28"/>
              </w:rPr>
            </w:pPr>
          </w:p>
        </w:tc>
        <w:tc>
          <w:tcPr>
            <w:tcW w:w="11318" w:type="dxa"/>
          </w:tcPr>
          <w:p w14:paraId="720790AE" w14:textId="77777777" w:rsidR="00116653" w:rsidRPr="002863E3" w:rsidRDefault="00116653" w:rsidP="00BF0143">
            <w:pPr>
              <w:rPr>
                <w:rFonts w:ascii="Garamond" w:hAnsi="Garamond"/>
              </w:rPr>
            </w:pPr>
            <w:r>
              <w:rPr>
                <w:rFonts w:ascii="Garamond" w:hAnsi="Garamond"/>
              </w:rPr>
              <w:t xml:space="preserve">No recommendations for next review – stay focused on the </w:t>
            </w:r>
            <w:proofErr w:type="gramStart"/>
            <w:r>
              <w:rPr>
                <w:rFonts w:ascii="Garamond" w:hAnsi="Garamond"/>
              </w:rPr>
              <w:t>positive growth</w:t>
            </w:r>
            <w:proofErr w:type="gramEnd"/>
            <w:r>
              <w:rPr>
                <w:rFonts w:ascii="Garamond" w:hAnsi="Garamond"/>
              </w:rPr>
              <w:t xml:space="preserve"> happening. </w:t>
            </w:r>
          </w:p>
        </w:tc>
      </w:tr>
    </w:tbl>
    <w:p w14:paraId="3EEE2DD9" w14:textId="39F963C6" w:rsidR="000F4A2B" w:rsidRDefault="000F4A2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__X__ Yes</w:t>
      </w:r>
      <w:r>
        <w:rPr>
          <w:rFonts w:eastAsia="Times New Roman" w:cs="Times New Roman"/>
          <w:color w:val="000000"/>
          <w:kern w:val="0"/>
          <w:sz w:val="20"/>
          <w:szCs w:val="20"/>
        </w:rPr>
        <w:tab/>
        <w:t>____ No</w:t>
      </w:r>
    </w:p>
    <w:p w14:paraId="5261A9CF" w14:textId="77777777" w:rsidR="000F4A2B" w:rsidRDefault="000F4A2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07BC4B16" w14:textId="77777777" w:rsidR="000F4A2B" w:rsidRDefault="000F4A2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p>
    <w:p w14:paraId="5A323C72" w14:textId="2F7586F6" w:rsidR="000F4A2B" w:rsidRDefault="000F4A2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__X__ No</w:t>
      </w:r>
    </w:p>
    <w:p w14:paraId="5445D2DB" w14:textId="77777777" w:rsidR="000F4A2B" w:rsidRDefault="000F4A2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Graduate Dean Review page 3</w:t>
      </w:r>
    </w:p>
    <w:p w14:paraId="15B6F58D" w14:textId="77777777" w:rsidR="000F4A2B" w:rsidRDefault="000F4A2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__X__ No</w:t>
      </w:r>
      <w:r>
        <w:rPr>
          <w:rFonts w:eastAsia="Times New Roman" w:cs="Times New Roman"/>
          <w:color w:val="000000"/>
          <w:kern w:val="0"/>
          <w:sz w:val="20"/>
          <w:szCs w:val="20"/>
        </w:rPr>
        <w:tab/>
        <w:t>____ N/A</w:t>
      </w:r>
    </w:p>
    <w:p w14:paraId="220B681D" w14:textId="2AA5E971" w:rsidR="009D5015" w:rsidRPr="009F2DF5" w:rsidRDefault="000F4A2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r>
        <w:rPr>
          <w:rFonts w:eastAsia="Times New Roman" w:cs="Times New Roman"/>
          <w:color w:val="000000"/>
          <w:kern w:val="0"/>
          <w:sz w:val="20"/>
          <w:szCs w:val="20"/>
        </w:rPr>
        <w:tab/>
      </w:r>
      <w:r>
        <w:rPr>
          <w:rFonts w:eastAsia="Times New Roman" w:cs="Times New Roman"/>
          <w:color w:val="000000"/>
          <w:kern w:val="0"/>
          <w:sz w:val="20"/>
          <w:szCs w:val="20"/>
        </w:rPr>
        <w:tab/>
        <w:t>____ N/A</w:t>
      </w:r>
    </w:p>
    <w:p w14:paraId="74705FB5" w14:textId="77777777" w:rsidR="000F4A2B" w:rsidRDefault="000F4A2B" w:rsidP="009D5015">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16149240" w14:textId="77777777" w:rsidR="000F4A2B" w:rsidRDefault="000F4A2B" w:rsidP="009D5015">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700224" behindDoc="0" locked="0" layoutInCell="1" allowOverlap="1" wp14:anchorId="2D04D215" wp14:editId="2CFC480C">
                <wp:simplePos x="0" y="0"/>
                <wp:positionH relativeFrom="column">
                  <wp:posOffset>708660</wp:posOffset>
                </wp:positionH>
                <wp:positionV relativeFrom="paragraph">
                  <wp:posOffset>29845</wp:posOffset>
                </wp:positionV>
                <wp:extent cx="125730" cy="125730"/>
                <wp:effectExtent l="0" t="0" r="26670" b="26670"/>
                <wp:wrapNone/>
                <wp:docPr id="446326061" name="Rectangle 446326061"/>
                <wp:cNvGraphicFramePr/>
                <a:graphic xmlns:a="http://schemas.openxmlformats.org/drawingml/2006/main">
                  <a:graphicData uri="http://schemas.microsoft.com/office/word/2010/wordprocessingShape">
                    <wps:wsp>
                      <wps:cNvSpPr/>
                      <wps:spPr>
                        <a:xfrm>
                          <a:off x="0" y="0"/>
                          <a:ext cx="125730" cy="12573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1A1EE" id="Rectangle 446326061" o:spid="_x0000_s1026" style="position:absolute;margin-left:55.8pt;margin-top:2.35pt;width:9.9pt;height:9.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8ZVQIAABYFAAAOAAAAZHJzL2Uyb0RvYy54bWysVE1vGjEQvVfqf7B8L8vSpGlRlggloqoU&#10;JSikytl4bbDq9bhjw0J/fcdmWVAa9VD14p3ZeW++POPrm11j2VZhMOAqXg6GnCknoTZuVfHvz7MP&#10;nzkLUbhaWHCq4nsV+M3k/bvr1o/VCNZga4WMnLgwbn3F1zH6cVEEuVaNCAPwypFRAzYikoqrokbR&#10;kvfGFqPh8FPRAtYeQaoQ6O/dwcgn2b/WSsZHrYOKzFaccov5xHwu01lMrsV4hcKvjezSEP+QRSOM&#10;o6C9qzsRBdug+cNVYyRCAB0HEpoCtDZS5RqomnL4qprFWniVa6HmBN+3Kfw/t/Jhu/BzpDa0PowD&#10;iamKncYmfSk/tsvN2vfNUrvIJP0sR5dXH6mlkkydTF6KE9ljiF8VNCwJFUe6i9wisb0P8QA9QlKs&#10;ANbUM2NtVtL9q1uLbCvo5parMt0UOT9DFaeMsxT3ViWudU9KM1NTjqMcMA/TyVn94+gsIxNFU9ie&#10;VL5FsvFI6rCJpvKA9cThW8RTtB6dI4KLPbExDvDvZH3AUw/Oak3iEur9HBnCYbSDlzND/b4XIc4F&#10;0izTFdF+xkc6tIW24tBJnK0Bf731P+FpxMjKWUu7UfHwcyNQcWa/ORq+L+XFRVqmrFxcXo1IwXPL&#10;8tziNs0t0CWW9BJ4mcWEj/YoaoTmhdZ4mqKSSThJsSsuIx6V23jYWXoIpJpOM4wWyIt47xZeJuep&#10;q2menncvAn03dJGm9QGOeyTGr2bvgE1MB9NNBG3yYJ762vWbli9PX/dQpO0+1zPq9JxNfgMAAP//&#10;AwBQSwMEFAAGAAgAAAAhAEPM97/dAAAACAEAAA8AAABkcnMvZG93bnJldi54bWxMj8FOwzAQRO9I&#10;/IO1SNyokzQUFOJUBYQ4cKgocHfiJQnE68jrNilfj3uC42hGM2/K9WwHcUDPvSMF6SIBgdQ401Or&#10;4P3t6eoWBAdNRg+OUMERGdbV+VmpC+MmesXDLrQilhAXWkEXwlhIyU2HVvPCjUjR+3Te6hClb6Xx&#10;eorldpBZkqyk1T3FhU6P+NBh873bWwXm5fkne6w/xu1y47/uj56nnlmpy4t5cwci4Bz+wnDCj+hQ&#10;Raba7cmwGKJO01WMKshvQJz8ZZqDqBVk+TXIqpT/D1S/AAAA//8DAFBLAQItABQABgAIAAAAIQC2&#10;gziS/gAAAOEBAAATAAAAAAAAAAAAAAAAAAAAAABbQ29udGVudF9UeXBlc10ueG1sUEsBAi0AFAAG&#10;AAgAAAAhADj9If/WAAAAlAEAAAsAAAAAAAAAAAAAAAAALwEAAF9yZWxzLy5yZWxzUEsBAi0AFAAG&#10;AAgAAAAhAEYknxlVAgAAFgUAAA4AAAAAAAAAAAAAAAAALgIAAGRycy9lMm9Eb2MueG1sUEsBAi0A&#10;FAAGAAgAAAAhAEPM97/dAAAACAEAAA8AAAAAAAAAAAAAAAAArwQAAGRycy9kb3ducmV2LnhtbFBL&#10;BQYAAAAABAAEAPMAAAC5BQAAAAA=&#10;" fillcolor="white [3212]"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2E3B5F84" w14:textId="77777777" w:rsidR="000F4A2B" w:rsidRDefault="000F4A2B" w:rsidP="009D5015">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36CC229F" w14:textId="77777777" w:rsidR="000F4A2B" w:rsidRPr="007F21D4" w:rsidRDefault="000F4A2B" w:rsidP="009D5015">
      <w:pPr>
        <w:spacing w:after="0" w:line="240" w:lineRule="auto"/>
        <w:ind w:left="720" w:firstLine="720"/>
        <w:rPr>
          <w:rFonts w:ascii="Garamond" w:hAnsi="Garamond" w:cs="Calibri"/>
          <w:color w:val="000000"/>
        </w:rPr>
      </w:pPr>
      <w:r w:rsidRPr="007F21D4">
        <w:rPr>
          <w:rFonts w:ascii="Garamond" w:hAnsi="Garamond" w:cs="Calibri"/>
          <w:color w:val="000000"/>
        </w:rPr>
        <w:t>(1) Market demand for the program.</w:t>
      </w:r>
    </w:p>
    <w:p w14:paraId="5058F52B" w14:textId="77777777" w:rsidR="000F4A2B" w:rsidRPr="007F21D4" w:rsidRDefault="000F4A2B" w:rsidP="009D5015">
      <w:pPr>
        <w:spacing w:after="0" w:line="240" w:lineRule="auto"/>
        <w:ind w:left="720" w:firstLine="720"/>
        <w:rPr>
          <w:rFonts w:ascii="Garamond" w:hAnsi="Garamond" w:cs="Calibri"/>
          <w:color w:val="000000"/>
        </w:rPr>
      </w:pPr>
      <w:r w:rsidRPr="007F21D4">
        <w:rPr>
          <w:rFonts w:ascii="Garamond" w:hAnsi="Garamond" w:cs="Calibri"/>
          <w:color w:val="000000"/>
        </w:rPr>
        <w:t>(2) Student demand, student accessibility, and student return on investment.</w:t>
      </w:r>
    </w:p>
    <w:p w14:paraId="7FC2506E" w14:textId="77777777" w:rsidR="000F4A2B" w:rsidRPr="007F21D4" w:rsidRDefault="000F4A2B" w:rsidP="009D5015">
      <w:pPr>
        <w:spacing w:after="0" w:line="240" w:lineRule="auto"/>
        <w:ind w:left="720" w:firstLine="720"/>
        <w:rPr>
          <w:rFonts w:ascii="Garamond" w:hAnsi="Garamond" w:cs="Calibri"/>
          <w:color w:val="000000"/>
        </w:rPr>
      </w:pPr>
      <w:r w:rsidRPr="007F21D4">
        <w:rPr>
          <w:rFonts w:ascii="Garamond" w:hAnsi="Garamond" w:cs="Calibri"/>
          <w:color w:val="000000"/>
        </w:rPr>
        <w:t>(3) Centrality of the program to fulfill the mission and the role of the institution.</w:t>
      </w:r>
    </w:p>
    <w:p w14:paraId="5C9475AF" w14:textId="77777777" w:rsidR="000F4A2B" w:rsidRPr="007F21D4" w:rsidRDefault="000F4A2B" w:rsidP="009D5015">
      <w:pPr>
        <w:spacing w:after="0" w:line="240" w:lineRule="auto"/>
        <w:ind w:left="720" w:firstLine="720"/>
        <w:rPr>
          <w:rFonts w:ascii="Garamond" w:hAnsi="Garamond" w:cs="Calibri"/>
          <w:color w:val="000000"/>
        </w:rPr>
      </w:pPr>
      <w:r w:rsidRPr="007F21D4">
        <w:rPr>
          <w:rFonts w:ascii="Garamond" w:hAnsi="Garamond" w:cs="Calibri"/>
          <w:color w:val="000000"/>
        </w:rPr>
        <w:t>(4) The quality of the program as assessed by its curriculum and impact on students.</w:t>
      </w:r>
    </w:p>
    <w:p w14:paraId="46739FCD" w14:textId="77777777" w:rsidR="000F4A2B" w:rsidRPr="007F21D4" w:rsidRDefault="000F4A2B" w:rsidP="009D5015">
      <w:pPr>
        <w:shd w:val="clear" w:color="auto" w:fill="FFFFFF" w:themeFill="background1"/>
        <w:spacing w:after="0" w:line="240" w:lineRule="auto"/>
        <w:ind w:left="720" w:firstLine="720"/>
        <w:rPr>
          <w:rFonts w:ascii="Garamond" w:hAnsi="Garamond" w:cs="Calibri"/>
          <w:color w:val="000000"/>
        </w:rPr>
      </w:pPr>
      <w:r w:rsidRPr="003B40DA">
        <w:rPr>
          <w:rFonts w:ascii="Garamond" w:hAnsi="Garamond" w:cs="Calibri"/>
          <w:color w:val="000000"/>
        </w:rPr>
        <w:t>(5) The service the program provides to the discipline, the university, and beyond; and</w:t>
      </w:r>
    </w:p>
    <w:p w14:paraId="5CC66485" w14:textId="77777777" w:rsidR="000F4A2B" w:rsidRDefault="000F4A2B" w:rsidP="009D501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420B357B" w14:textId="77777777" w:rsidR="000F4A2B" w:rsidRDefault="000F4A2B" w:rsidP="009D5015">
      <w:pPr>
        <w:spacing w:after="0" w:line="240" w:lineRule="auto"/>
        <w:rPr>
          <w:rFonts w:ascii="Garamond" w:hAnsi="Garamond" w:cs="Calibri"/>
          <w:color w:val="000000"/>
        </w:rPr>
      </w:pPr>
      <w:r>
        <w:rPr>
          <w:rFonts w:ascii="Garamond" w:hAnsi="Garamond" w:cs="Calibri"/>
          <w:color w:val="000000"/>
        </w:rPr>
        <w:tab/>
        <w:t xml:space="preserve">   </w:t>
      </w:r>
    </w:p>
    <w:p w14:paraId="430F907E" w14:textId="77777777" w:rsidR="000F4A2B" w:rsidRDefault="000F4A2B" w:rsidP="009D5015">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701248" behindDoc="0" locked="0" layoutInCell="1" allowOverlap="1" wp14:anchorId="6564B4B9" wp14:editId="6375F82B">
                <wp:simplePos x="0" y="0"/>
                <wp:positionH relativeFrom="column">
                  <wp:posOffset>702945</wp:posOffset>
                </wp:positionH>
                <wp:positionV relativeFrom="paragraph">
                  <wp:posOffset>11430</wp:posOffset>
                </wp:positionV>
                <wp:extent cx="125730" cy="125730"/>
                <wp:effectExtent l="0" t="0" r="26670" b="26670"/>
                <wp:wrapNone/>
                <wp:docPr id="116001323" name="Rectangle 116001323"/>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B8166" id="Rectangle 116001323" o:spid="_x0000_s1026" style="position:absolute;margin-left:55.35pt;margin-top:.9pt;width:9.9pt;height: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p>
    <w:p w14:paraId="4726FF53" w14:textId="77777777" w:rsidR="000F4A2B" w:rsidRPr="007F21D4" w:rsidRDefault="000F4A2B" w:rsidP="009D5015">
      <w:pPr>
        <w:spacing w:after="0" w:line="240" w:lineRule="auto"/>
        <w:ind w:left="720" w:firstLine="720"/>
        <w:rPr>
          <w:rFonts w:ascii="Garamond" w:hAnsi="Garamond" w:cs="Calibri"/>
          <w:color w:val="000000"/>
        </w:rPr>
      </w:pPr>
      <w:r w:rsidRPr="007F21D4">
        <w:rPr>
          <w:rFonts w:ascii="Garamond" w:hAnsi="Garamond" w:cs="Calibri"/>
          <w:color w:val="000000"/>
        </w:rPr>
        <w:t>(1) Market demand for the program.</w:t>
      </w:r>
    </w:p>
    <w:p w14:paraId="3E1DECEB" w14:textId="77777777" w:rsidR="000F4A2B" w:rsidRPr="007F21D4" w:rsidRDefault="000F4A2B" w:rsidP="009D5015">
      <w:pPr>
        <w:spacing w:after="0" w:line="240" w:lineRule="auto"/>
        <w:ind w:left="720" w:firstLine="720"/>
        <w:rPr>
          <w:rFonts w:ascii="Garamond" w:hAnsi="Garamond" w:cs="Calibri"/>
          <w:color w:val="000000"/>
        </w:rPr>
      </w:pPr>
      <w:r w:rsidRPr="007F21D4">
        <w:rPr>
          <w:rFonts w:ascii="Garamond" w:hAnsi="Garamond" w:cs="Calibri"/>
          <w:color w:val="000000"/>
        </w:rPr>
        <w:t>(2) Student demand, student accessibility, and student return on investment.</w:t>
      </w:r>
    </w:p>
    <w:p w14:paraId="1D16BE14" w14:textId="77777777" w:rsidR="000F4A2B" w:rsidRPr="007F21D4" w:rsidRDefault="000F4A2B"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fulfill the mission and the role of the </w:t>
      </w:r>
      <w:proofErr w:type="gramStart"/>
      <w:r w:rsidRPr="007F21D4">
        <w:rPr>
          <w:rFonts w:ascii="Garamond" w:hAnsi="Garamond" w:cs="Calibri"/>
          <w:color w:val="000000"/>
        </w:rPr>
        <w:t>institution;</w:t>
      </w:r>
      <w:proofErr w:type="gramEnd"/>
    </w:p>
    <w:p w14:paraId="0C86BC6B" w14:textId="77777777" w:rsidR="000F4A2B" w:rsidRPr="007F21D4" w:rsidRDefault="000F4A2B" w:rsidP="009D5015">
      <w:pPr>
        <w:spacing w:after="0" w:line="240" w:lineRule="auto"/>
        <w:ind w:left="720" w:firstLine="720"/>
        <w:rPr>
          <w:rFonts w:ascii="Garamond" w:hAnsi="Garamond" w:cs="Calibri"/>
          <w:color w:val="000000"/>
        </w:rPr>
      </w:pPr>
      <w:r w:rsidRPr="007F21D4">
        <w:rPr>
          <w:rFonts w:ascii="Garamond" w:hAnsi="Garamond" w:cs="Calibri"/>
          <w:color w:val="000000"/>
        </w:rPr>
        <w:t>(4) The quality of the program as assessed by its curriculum and impact on students.</w:t>
      </w:r>
    </w:p>
    <w:p w14:paraId="27F6FC5C" w14:textId="77777777" w:rsidR="000F4A2B" w:rsidRPr="007F21D4" w:rsidRDefault="000F4A2B" w:rsidP="009D5015">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493C24B2" w14:textId="77777777" w:rsidR="000F4A2B" w:rsidRDefault="000F4A2B" w:rsidP="009D501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2358A140" w14:textId="77777777" w:rsidR="000F4A2B" w:rsidRDefault="000F4A2B" w:rsidP="009D5015">
      <w:pPr>
        <w:spacing w:after="0" w:line="240" w:lineRule="auto"/>
        <w:ind w:left="720" w:firstLine="720"/>
        <w:rPr>
          <w:rFonts w:ascii="Garamond" w:hAnsi="Garamond" w:cs="Calibri"/>
          <w:color w:val="000000"/>
        </w:rPr>
      </w:pPr>
    </w:p>
    <w:p w14:paraId="1A2ECCE6" w14:textId="77777777" w:rsidR="000F4A2B" w:rsidRDefault="000F4A2B" w:rsidP="009D5015">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702272" behindDoc="0" locked="0" layoutInCell="1" allowOverlap="1" wp14:anchorId="3FBE7717" wp14:editId="08EB95A9">
                <wp:simplePos x="0" y="0"/>
                <wp:positionH relativeFrom="column">
                  <wp:posOffset>711200</wp:posOffset>
                </wp:positionH>
                <wp:positionV relativeFrom="paragraph">
                  <wp:posOffset>6350</wp:posOffset>
                </wp:positionV>
                <wp:extent cx="125730" cy="125730"/>
                <wp:effectExtent l="0" t="0" r="26670" b="26670"/>
                <wp:wrapNone/>
                <wp:docPr id="1675658601" name="Rectangle 1675658601"/>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58017" id="Rectangle 1675658601" o:spid="_x0000_s1026" style="position:absolute;margin-left:56pt;margin-top:.5pt;width:9.9pt;height: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NLBBhHcAAAACAEAAA8AAABkcnMvZG93bnJldi54bWxMj0FLw0AQhe+C/2EZwZvdTRQpMZui&#10;oiAKhdZcvE2SMQlmZ0N2m6b/3ulJTzOPN7z5Xr5Z3KBmmkLv2UKyMqCIa9/03FooP19v1qBCRG5w&#10;8EwWThRgU1xe5Jg1/sg7mvexVRLCIUMLXYxjpnWoO3IYVn4kFu/bTw6jyKnVzYRHCXeDTo251w57&#10;lg8djvTcUf2zPzgLd1t++TqlWOr3cjs/VW8fu2gqa6+vlscHUJGW+HcMZ3xBh0KYKn/gJqhBdJJK&#10;lyiLjLN/m0iVykJq1qCLXP8vUPwCAAD//wMAUEsBAi0AFAAGAAgAAAAhALaDOJL+AAAA4QEAABMA&#10;AAAAAAAAAAAAAAAAAAAAAFtDb250ZW50X1R5cGVzXS54bWxQSwECLQAUAAYACAAAACEAOP0h/9YA&#10;AACUAQAACwAAAAAAAAAAAAAAAAAvAQAAX3JlbHMvLnJlbHNQSwECLQAUAAYACAAAACEAwWdL/kkC&#10;AADuBAAADgAAAAAAAAAAAAAAAAAuAgAAZHJzL2Uyb0RvYy54bWxQSwECLQAUAAYACAAAACEA0sEG&#10;EdwAAAAIAQAADwAAAAAAAAAAAAAAAACjBAAAZHJzL2Rvd25yZXYueG1sUEsFBgAAAAAEAAQA8wAA&#10;AKwFAAAAAA==&#10;" filled="f" strokecolor="black [3200]" strokeweight="1pt"/>
            </w:pict>
          </mc:Fallback>
        </mc:AlternateContent>
      </w:r>
      <w:r>
        <w:rPr>
          <w:rFonts w:ascii="Garamond" w:hAnsi="Garamond" w:cs="Calibri"/>
          <w:color w:val="000000"/>
        </w:rPr>
        <w:t>Quantitative Minimum Criteria</w:t>
      </w:r>
      <w:r>
        <w:rPr>
          <w:rFonts w:ascii="Garamond" w:hAnsi="Garamond" w:cs="Calibri"/>
          <w:color w:val="000000"/>
        </w:rPr>
        <w:tab/>
      </w:r>
      <w:r w:rsidRPr="00BE35A3">
        <w:rPr>
          <w:rFonts w:ascii="Garamond" w:hAnsi="Garamond" w:cs="Calibri"/>
          <w:color w:val="000000"/>
        </w:rPr>
        <w:t xml:space="preserve"> </w:t>
      </w:r>
    </w:p>
    <w:p w14:paraId="10775352" w14:textId="77777777" w:rsidR="000F4A2B" w:rsidRPr="00F470B1" w:rsidRDefault="000F4A2B" w:rsidP="009D5015">
      <w:pPr>
        <w:pStyle w:val="ListParagraph"/>
        <w:numPr>
          <w:ilvl w:val="0"/>
          <w:numId w:val="25"/>
        </w:numPr>
        <w:rPr>
          <w:rFonts w:ascii="Garamond" w:hAnsi="Garamond" w:cs="Calibri"/>
          <w:color w:val="000000"/>
        </w:rPr>
      </w:pPr>
      <w:r w:rsidRPr="00F470B1">
        <w:rPr>
          <w:rFonts w:ascii="Garamond" w:hAnsi="Garamond" w:cs="Calibri"/>
          <w:color w:val="000000"/>
        </w:rPr>
        <w:t>Criteria for Number of Majors</w:t>
      </w:r>
      <w:r>
        <w:rPr>
          <w:rFonts w:ascii="Garamond" w:hAnsi="Garamond" w:cs="Calibri"/>
          <w:color w:val="000000"/>
        </w:rPr>
        <w:t xml:space="preserve"> (Student Demand)</w:t>
      </w:r>
    </w:p>
    <w:p w14:paraId="4CC43A5E" w14:textId="77777777" w:rsidR="000F4A2B" w:rsidRPr="00F470B1" w:rsidRDefault="000F4A2B" w:rsidP="009D5015">
      <w:pPr>
        <w:pStyle w:val="ListParagraph"/>
        <w:numPr>
          <w:ilvl w:val="0"/>
          <w:numId w:val="24"/>
        </w:numPr>
        <w:ind w:left="2700"/>
        <w:rPr>
          <w:rFonts w:ascii="Garamond" w:hAnsi="Garamond" w:cs="Calibri"/>
          <w:color w:val="000000"/>
        </w:rPr>
      </w:pPr>
      <w:r w:rsidRPr="00F470B1">
        <w:rPr>
          <w:rFonts w:ascii="Garamond" w:hAnsi="Garamond" w:cs="Calibri"/>
          <w:color w:val="000000"/>
        </w:rPr>
        <w:t>Baccalaureate programs, four-year average of 25 or more</w:t>
      </w:r>
    </w:p>
    <w:p w14:paraId="1F00103A" w14:textId="77777777" w:rsidR="000F4A2B" w:rsidRPr="004B36EB" w:rsidRDefault="000F4A2B" w:rsidP="009D5015">
      <w:pPr>
        <w:pStyle w:val="ListParagraph"/>
        <w:numPr>
          <w:ilvl w:val="0"/>
          <w:numId w:val="24"/>
        </w:numPr>
        <w:ind w:left="2700"/>
        <w:rPr>
          <w:rFonts w:ascii="Garamond" w:hAnsi="Garamond" w:cs="Calibri"/>
          <w:color w:val="000000"/>
          <w:highlight w:val="yellow"/>
        </w:rPr>
      </w:pPr>
      <w:r w:rsidRPr="004B36EB">
        <w:rPr>
          <w:rFonts w:ascii="Garamond" w:hAnsi="Garamond" w:cs="Calibri"/>
          <w:color w:val="000000"/>
          <w:highlight w:val="yellow"/>
        </w:rPr>
        <w:t>Master’s programs. Four-year average of 20 or more</w:t>
      </w:r>
    </w:p>
    <w:p w14:paraId="607B4002" w14:textId="77777777" w:rsidR="000F4A2B" w:rsidRPr="00F470B1" w:rsidRDefault="000F4A2B" w:rsidP="009D5015">
      <w:pPr>
        <w:pStyle w:val="ListParagraph"/>
        <w:numPr>
          <w:ilvl w:val="0"/>
          <w:numId w:val="24"/>
        </w:numPr>
        <w:ind w:left="2700"/>
        <w:rPr>
          <w:rFonts w:ascii="Garamond" w:hAnsi="Garamond" w:cs="Calibri"/>
          <w:color w:val="000000"/>
        </w:rPr>
      </w:pPr>
      <w:r w:rsidRPr="641AA864">
        <w:rPr>
          <w:rFonts w:ascii="Garamond" w:hAnsi="Garamond" w:cs="Calibri"/>
          <w:color w:val="000000" w:themeColor="text1"/>
        </w:rPr>
        <w:t xml:space="preserve">Doctoral, four-year average of five or more </w:t>
      </w:r>
    </w:p>
    <w:p w14:paraId="73537CBE" w14:textId="77777777" w:rsidR="000F4A2B" w:rsidRPr="00F470B1" w:rsidRDefault="000F4A2B" w:rsidP="009D5015">
      <w:pPr>
        <w:pStyle w:val="ListParagraph"/>
        <w:numPr>
          <w:ilvl w:val="0"/>
          <w:numId w:val="25"/>
        </w:numPr>
        <w:rPr>
          <w:rFonts w:ascii="Garamond" w:hAnsi="Garamond" w:cs="Calibri"/>
          <w:color w:val="000000"/>
        </w:rPr>
      </w:pPr>
      <w:r w:rsidRPr="00F470B1">
        <w:rPr>
          <w:rFonts w:ascii="Garamond" w:hAnsi="Garamond" w:cs="Calibri"/>
          <w:color w:val="000000"/>
        </w:rPr>
        <w:t xml:space="preserve">Criteria for Number of </w:t>
      </w:r>
      <w:r>
        <w:rPr>
          <w:rFonts w:ascii="Garamond" w:hAnsi="Garamond" w:cs="Calibri"/>
          <w:color w:val="000000"/>
        </w:rPr>
        <w:t>Graduates (Degree Production)</w:t>
      </w:r>
    </w:p>
    <w:p w14:paraId="64E57411" w14:textId="77777777" w:rsidR="000F4A2B" w:rsidRPr="00F470B1" w:rsidRDefault="000F4A2B" w:rsidP="009D5015">
      <w:pPr>
        <w:pStyle w:val="ListParagraph"/>
        <w:numPr>
          <w:ilvl w:val="0"/>
          <w:numId w:val="24"/>
        </w:numPr>
        <w:ind w:left="2700"/>
        <w:rPr>
          <w:rFonts w:ascii="Garamond" w:hAnsi="Garamond" w:cs="Calibri"/>
          <w:color w:val="000000"/>
        </w:rPr>
      </w:pPr>
      <w:r w:rsidRPr="00F470B1">
        <w:rPr>
          <w:rFonts w:ascii="Garamond" w:hAnsi="Garamond" w:cs="Calibri"/>
          <w:color w:val="000000"/>
        </w:rPr>
        <w:t xml:space="preserve">Baccalaureate programs, four-year average of </w:t>
      </w:r>
      <w:r>
        <w:rPr>
          <w:rFonts w:ascii="Garamond" w:hAnsi="Garamond" w:cs="Calibri"/>
          <w:color w:val="000000"/>
        </w:rPr>
        <w:t>10</w:t>
      </w:r>
      <w:r w:rsidRPr="00F470B1">
        <w:rPr>
          <w:rFonts w:ascii="Garamond" w:hAnsi="Garamond" w:cs="Calibri"/>
          <w:color w:val="000000"/>
        </w:rPr>
        <w:t xml:space="preserve"> or more</w:t>
      </w:r>
    </w:p>
    <w:p w14:paraId="51A29182" w14:textId="77777777" w:rsidR="000F4A2B" w:rsidRPr="004B36EB" w:rsidRDefault="000F4A2B" w:rsidP="009D5015">
      <w:pPr>
        <w:pStyle w:val="ListParagraph"/>
        <w:numPr>
          <w:ilvl w:val="0"/>
          <w:numId w:val="24"/>
        </w:numPr>
        <w:ind w:left="2700"/>
        <w:rPr>
          <w:rFonts w:ascii="Garamond" w:hAnsi="Garamond" w:cs="Calibri"/>
          <w:color w:val="000000"/>
          <w:highlight w:val="yellow"/>
        </w:rPr>
      </w:pPr>
      <w:r w:rsidRPr="004B36EB">
        <w:rPr>
          <w:rFonts w:ascii="Garamond" w:hAnsi="Garamond" w:cs="Calibri"/>
          <w:color w:val="000000"/>
          <w:highlight w:val="yellow"/>
        </w:rPr>
        <w:t>Master’s programs. Four-year average of 5 or more</w:t>
      </w:r>
    </w:p>
    <w:p w14:paraId="64B50031" w14:textId="77777777" w:rsidR="000F4A2B" w:rsidRPr="00F470B1" w:rsidRDefault="000F4A2B" w:rsidP="009D5015">
      <w:pPr>
        <w:pStyle w:val="ListParagraph"/>
        <w:numPr>
          <w:ilvl w:val="0"/>
          <w:numId w:val="24"/>
        </w:numPr>
        <w:ind w:left="2700"/>
        <w:rPr>
          <w:rFonts w:ascii="Garamond" w:hAnsi="Garamond" w:cs="Calibri"/>
          <w:color w:val="000000"/>
        </w:rPr>
      </w:pPr>
      <w:r w:rsidRPr="00F470B1">
        <w:rPr>
          <w:rFonts w:ascii="Garamond" w:hAnsi="Garamond" w:cs="Calibri"/>
          <w:color w:val="000000"/>
        </w:rPr>
        <w:t xml:space="preserve">Doctoral, four-year average of </w:t>
      </w:r>
      <w:r>
        <w:rPr>
          <w:rFonts w:ascii="Garamond" w:hAnsi="Garamond" w:cs="Calibri"/>
          <w:color w:val="000000"/>
        </w:rPr>
        <w:t>two</w:t>
      </w:r>
      <w:r w:rsidRPr="00F470B1">
        <w:rPr>
          <w:rFonts w:ascii="Garamond" w:hAnsi="Garamond" w:cs="Calibri"/>
          <w:color w:val="000000"/>
        </w:rPr>
        <w:t xml:space="preserve"> or more </w:t>
      </w:r>
    </w:p>
    <w:p w14:paraId="0ED53B16" w14:textId="77777777" w:rsidR="000F4A2B" w:rsidRPr="00F470B1" w:rsidRDefault="000F4A2B" w:rsidP="009D5015">
      <w:pPr>
        <w:pStyle w:val="ListParagraph"/>
        <w:numPr>
          <w:ilvl w:val="0"/>
          <w:numId w:val="25"/>
        </w:numPr>
        <w:rPr>
          <w:rFonts w:ascii="Garamond" w:hAnsi="Garamond" w:cs="Calibri"/>
          <w:color w:val="000000"/>
        </w:rPr>
      </w:pPr>
      <w:r>
        <w:rPr>
          <w:rFonts w:ascii="Garamond" w:hAnsi="Garamond" w:cs="Calibri"/>
          <w:color w:val="000000"/>
        </w:rPr>
        <w:t>Talent Pipeline</w:t>
      </w:r>
    </w:p>
    <w:p w14:paraId="254861F5" w14:textId="77777777" w:rsidR="000F4A2B" w:rsidRPr="004B36EB" w:rsidRDefault="000F4A2B" w:rsidP="009D5015">
      <w:pPr>
        <w:pStyle w:val="ListParagraph"/>
        <w:numPr>
          <w:ilvl w:val="0"/>
          <w:numId w:val="24"/>
        </w:numPr>
        <w:ind w:left="2700"/>
        <w:rPr>
          <w:rFonts w:ascii="Garamond" w:hAnsi="Garamond" w:cs="Calibri"/>
          <w:color w:val="000000"/>
          <w:highlight w:val="yellow"/>
        </w:rPr>
      </w:pPr>
      <w:r w:rsidRPr="004B36EB">
        <w:rPr>
          <w:rFonts w:ascii="Garamond" w:hAnsi="Garamond" w:cs="Calibri"/>
          <w:color w:val="000000"/>
          <w:highlight w:val="yellow"/>
        </w:rPr>
        <w:t xml:space="preserve">51% or more graduates employed in </w:t>
      </w:r>
      <w:proofErr w:type="gramStart"/>
      <w:r w:rsidRPr="004B36EB">
        <w:rPr>
          <w:rFonts w:ascii="Garamond" w:hAnsi="Garamond" w:cs="Calibri"/>
          <w:color w:val="000000"/>
          <w:highlight w:val="yellow"/>
        </w:rPr>
        <w:t>Region</w:t>
      </w:r>
      <w:proofErr w:type="gramEnd"/>
      <w:r w:rsidRPr="004B36EB">
        <w:rPr>
          <w:rFonts w:ascii="Garamond" w:hAnsi="Garamond" w:cs="Calibri"/>
          <w:color w:val="000000"/>
          <w:highlight w:val="yellow"/>
        </w:rPr>
        <w:t xml:space="preserve"> within 1 year (four-year average)</w:t>
      </w:r>
    </w:p>
    <w:p w14:paraId="64E2B8DC" w14:textId="77777777" w:rsidR="000F4A2B" w:rsidRDefault="000F4A2B" w:rsidP="009D5015">
      <w:pPr>
        <w:pStyle w:val="ListParagraph"/>
        <w:numPr>
          <w:ilvl w:val="0"/>
          <w:numId w:val="25"/>
        </w:numPr>
        <w:rPr>
          <w:rFonts w:ascii="Garamond" w:hAnsi="Garamond" w:cs="Calibri"/>
          <w:color w:val="000000"/>
        </w:rPr>
      </w:pPr>
      <w:r>
        <w:rPr>
          <w:rFonts w:ascii="Garamond" w:hAnsi="Garamond" w:cs="Calibri"/>
          <w:color w:val="000000"/>
        </w:rPr>
        <w:t xml:space="preserve">Student Return on Investment - </w:t>
      </w:r>
      <w:r w:rsidRPr="00F470B1">
        <w:rPr>
          <w:rFonts w:ascii="Garamond" w:hAnsi="Garamond" w:cs="Calibri"/>
          <w:color w:val="000000"/>
        </w:rPr>
        <w:t>Baccalaureate programs</w:t>
      </w:r>
    </w:p>
    <w:p w14:paraId="68DACD5A" w14:textId="77777777" w:rsidR="000F4A2B" w:rsidRPr="00CC5ED0" w:rsidRDefault="000F4A2B" w:rsidP="00CC5ED0">
      <w:pPr>
        <w:pStyle w:val="ListParagraph"/>
        <w:numPr>
          <w:ilvl w:val="0"/>
          <w:numId w:val="25"/>
        </w:numPr>
        <w:ind w:left="2700"/>
        <w:rPr>
          <w:rFonts w:ascii="Garamond" w:hAnsi="Garamond" w:cs="Calibri"/>
          <w:color w:val="000000"/>
          <w:highlight w:val="yellow"/>
        </w:rPr>
      </w:pPr>
      <w:r w:rsidRPr="00CC5ED0">
        <w:rPr>
          <w:rFonts w:ascii="Garamond" w:hAnsi="Garamond"/>
          <w:sz w:val="22"/>
          <w:szCs w:val="22"/>
          <w:highlight w:val="yellow"/>
        </w:rPr>
        <w:t>2022 Five-Year Post-Graduation Median Salary $38,050 or more (280% or more of 2022 poverty level).</w:t>
      </w:r>
    </w:p>
    <w:p w14:paraId="3C4F96EB" w14:textId="77777777" w:rsidR="000F4A2B" w:rsidRDefault="000F4A2B" w:rsidP="00A509A2">
      <w:pPr>
        <w:pStyle w:val="Standard"/>
        <w:snapToGrid w:val="0"/>
        <w:rPr>
          <w:rFonts w:ascii="Garamond" w:hAnsi="Garamond"/>
          <w:b/>
          <w:bCs/>
          <w:smallCaps/>
          <w:color w:val="FF0000"/>
          <w:sz w:val="28"/>
          <w:szCs w:val="28"/>
          <w:lang w:val="en-US"/>
        </w:rPr>
      </w:pPr>
    </w:p>
    <w:p w14:paraId="114FF17E" w14:textId="77777777" w:rsidR="001B582C" w:rsidRDefault="001B582C" w:rsidP="001B582C">
      <w:pPr>
        <w:pStyle w:val="Standard"/>
        <w:snapToGrid w:val="0"/>
        <w:rPr>
          <w:rFonts w:ascii="Garamond" w:hAnsi="Garamond"/>
          <w:b/>
          <w:smallCaps/>
          <w:color w:val="000000"/>
          <w:sz w:val="28"/>
          <w:szCs w:val="28"/>
          <w:lang w:val="en-US"/>
        </w:rPr>
      </w:pPr>
      <w:r>
        <w:rPr>
          <w:rFonts w:ascii="Garamond" w:hAnsi="Garamond"/>
          <w:b/>
          <w:smallCaps/>
          <w:color w:val="FF0000"/>
          <w:sz w:val="28"/>
          <w:szCs w:val="28"/>
          <w:lang w:val="en-US"/>
        </w:rPr>
        <w:t>Physician Associate</w:t>
      </w:r>
      <w:r w:rsidRPr="00362AA4">
        <w:rPr>
          <w:rFonts w:ascii="Garamond" w:hAnsi="Garamond"/>
          <w:b/>
          <w:smallCaps/>
          <w:color w:val="FF0000"/>
          <w:sz w:val="28"/>
          <w:szCs w:val="28"/>
          <w:lang w:val="en-US"/>
        </w:rPr>
        <w:t xml:space="preserve"> </w:t>
      </w:r>
      <w:r w:rsidRPr="00643819">
        <w:rPr>
          <w:rFonts w:ascii="Garamond" w:hAnsi="Garamond"/>
          <w:b/>
          <w:smallCaps/>
          <w:color w:val="000000"/>
          <w:sz w:val="28"/>
          <w:szCs w:val="28"/>
          <w:lang w:val="en-US"/>
        </w:rPr>
        <w:t xml:space="preserve">PROGRESS TOWARD ASSESSMENT OF PROGRAM – </w:t>
      </w:r>
      <w:r>
        <w:rPr>
          <w:rFonts w:ascii="Garamond" w:hAnsi="Garamond"/>
          <w:b/>
          <w:smallCaps/>
          <w:color w:val="000000"/>
          <w:sz w:val="28"/>
          <w:szCs w:val="28"/>
          <w:lang w:val="en-US"/>
        </w:rPr>
        <w:t>OVERALL E</w:t>
      </w:r>
      <w:r w:rsidRPr="00643819">
        <w:rPr>
          <w:rFonts w:ascii="Garamond" w:hAnsi="Garamond"/>
          <w:b/>
          <w:smallCaps/>
          <w:color w:val="000000"/>
          <w:sz w:val="28"/>
          <w:szCs w:val="28"/>
          <w:lang w:val="en-US"/>
        </w:rPr>
        <w:t>VALUATION</w:t>
      </w: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970"/>
        <w:gridCol w:w="2880"/>
        <w:gridCol w:w="2340"/>
      </w:tblGrid>
      <w:tr w:rsidR="001B582C" w14:paraId="73C5194B" w14:textId="77777777" w:rsidTr="00BF0143">
        <w:trPr>
          <w:trHeight w:val="678"/>
        </w:trPr>
        <w:tc>
          <w:tcPr>
            <w:tcW w:w="292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7C1A451C" w14:textId="77777777" w:rsidR="001B582C" w:rsidRPr="00014C99" w:rsidRDefault="001B582C" w:rsidP="00BF0143">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16DA34C4" w14:textId="77777777" w:rsidR="001B582C" w:rsidRPr="006E23A4" w:rsidRDefault="001B582C" w:rsidP="00BF0143">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4C2704C4" w14:textId="77777777" w:rsidR="001B582C" w:rsidRPr="00792570" w:rsidRDefault="001B582C" w:rsidP="00BF0143">
            <w:pPr>
              <w:pStyle w:val="Textbody"/>
              <w:spacing w:after="0"/>
              <w:jc w:val="center"/>
              <w:rPr>
                <w:rFonts w:ascii="Garamond" w:hAnsi="Garamond"/>
                <w:sz w:val="21"/>
                <w:szCs w:val="21"/>
                <w:lang w:val="en-US"/>
              </w:rPr>
            </w:pPr>
            <w:r>
              <w:rPr>
                <w:rFonts w:ascii="Garamond" w:hAnsi="Garamond"/>
                <w:sz w:val="21"/>
                <w:szCs w:val="21"/>
                <w:lang w:val="en-US"/>
              </w:rPr>
              <w:t>4</w:t>
            </w:r>
          </w:p>
        </w:tc>
        <w:tc>
          <w:tcPr>
            <w:tcW w:w="2970" w:type="dxa"/>
            <w:tcBorders>
              <w:top w:val="single" w:sz="2" w:space="0" w:color="000000" w:themeColor="text1"/>
              <w:left w:val="single" w:sz="2" w:space="0" w:color="000000" w:themeColor="text1"/>
            </w:tcBorders>
            <w:tcMar>
              <w:top w:w="55" w:type="dxa"/>
              <w:left w:w="55" w:type="dxa"/>
              <w:bottom w:w="55" w:type="dxa"/>
              <w:right w:w="55" w:type="dxa"/>
            </w:tcMar>
          </w:tcPr>
          <w:p w14:paraId="0FEEAA93" w14:textId="77777777" w:rsidR="001B582C" w:rsidRPr="00792570" w:rsidRDefault="001B582C" w:rsidP="00BF0143">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521274EF" w14:textId="77777777" w:rsidR="001B582C" w:rsidRDefault="001B582C" w:rsidP="00BF0143">
            <w:pPr>
              <w:pStyle w:val="Textbody"/>
              <w:spacing w:after="0"/>
              <w:jc w:val="center"/>
              <w:rPr>
                <w:rFonts w:ascii="Garamond" w:hAnsi="Garamond"/>
                <w:sz w:val="21"/>
                <w:szCs w:val="21"/>
              </w:rPr>
            </w:pPr>
            <w:r>
              <w:rPr>
                <w:rFonts w:ascii="Garamond" w:hAnsi="Garamond"/>
                <w:sz w:val="21"/>
                <w:szCs w:val="21"/>
                <w:lang w:val="en-US"/>
              </w:rPr>
              <w:t>3</w:t>
            </w:r>
          </w:p>
        </w:tc>
        <w:tc>
          <w:tcPr>
            <w:tcW w:w="2880" w:type="dxa"/>
            <w:tcBorders>
              <w:top w:val="single" w:sz="2" w:space="0" w:color="000000" w:themeColor="text1"/>
              <w:left w:val="single" w:sz="2" w:space="0" w:color="000000" w:themeColor="text1"/>
              <w:bottom w:val="single" w:sz="4" w:space="0" w:color="auto"/>
              <w:right w:val="single" w:sz="2" w:space="0" w:color="000000" w:themeColor="text1"/>
            </w:tcBorders>
          </w:tcPr>
          <w:p w14:paraId="291CE31F" w14:textId="77777777" w:rsidR="001B582C" w:rsidRDefault="001B582C" w:rsidP="00BF0143">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5441DE1F" w14:textId="77777777" w:rsidR="001B582C" w:rsidRDefault="001B582C" w:rsidP="00BF0143">
            <w:pPr>
              <w:pStyle w:val="Textbody"/>
              <w:spacing w:after="0"/>
              <w:jc w:val="center"/>
              <w:rPr>
                <w:rFonts w:ascii="Garamond" w:hAnsi="Garamond"/>
                <w:b/>
                <w:bCs/>
                <w:sz w:val="21"/>
                <w:szCs w:val="21"/>
                <w:lang w:val="en-US"/>
              </w:rPr>
            </w:pPr>
            <w:r>
              <w:rPr>
                <w:rFonts w:ascii="Garamond" w:hAnsi="Garamond"/>
                <w:sz w:val="21"/>
                <w:szCs w:val="21"/>
              </w:rPr>
              <w:t>2</w:t>
            </w:r>
          </w:p>
        </w:tc>
        <w:tc>
          <w:tcPr>
            <w:tcW w:w="2340" w:type="dxa"/>
            <w:tcBorders>
              <w:top w:val="single" w:sz="2" w:space="0" w:color="000000" w:themeColor="text1"/>
              <w:left w:val="single" w:sz="2" w:space="0" w:color="000000" w:themeColor="text1"/>
              <w:bottom w:val="single" w:sz="4" w:space="0" w:color="auto"/>
              <w:right w:val="single" w:sz="2" w:space="0" w:color="000000" w:themeColor="text1"/>
            </w:tcBorders>
          </w:tcPr>
          <w:p w14:paraId="7DF33E7F" w14:textId="77777777" w:rsidR="001B582C" w:rsidRPr="006E23A4" w:rsidRDefault="001B582C" w:rsidP="00BF0143">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77B19C46" w14:textId="77777777" w:rsidR="001B582C" w:rsidRDefault="001B582C" w:rsidP="00BF0143">
            <w:pPr>
              <w:pStyle w:val="Textbody"/>
              <w:spacing w:after="0"/>
              <w:jc w:val="center"/>
              <w:rPr>
                <w:rFonts w:ascii="Garamond" w:hAnsi="Garamond"/>
                <w:sz w:val="21"/>
                <w:szCs w:val="21"/>
              </w:rPr>
            </w:pPr>
            <w:r>
              <w:rPr>
                <w:rFonts w:ascii="Garamond" w:hAnsi="Garamond"/>
                <w:sz w:val="21"/>
                <w:szCs w:val="21"/>
              </w:rPr>
              <w:t>1</w:t>
            </w:r>
          </w:p>
        </w:tc>
      </w:tr>
      <w:tr w:rsidR="001B582C" w14:paraId="37719DB3" w14:textId="77777777" w:rsidTr="009D5015">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B6859CA" w14:textId="77777777" w:rsidR="001B582C" w:rsidRPr="009F2DF5" w:rsidRDefault="001B582C" w:rsidP="00BF0143">
            <w:pPr>
              <w:pStyle w:val="Standard"/>
              <w:rPr>
                <w:rFonts w:ascii="Garamond" w:hAnsi="Garamond"/>
                <w:b/>
                <w:bCs/>
                <w:sz w:val="20"/>
                <w:szCs w:val="20"/>
                <w:u w:val="single"/>
                <w:lang w:val="en-US"/>
              </w:rPr>
            </w:pPr>
            <w:r w:rsidRPr="007A15A5">
              <w:rPr>
                <w:rFonts w:ascii="Garamond" w:hAnsi="Garamond"/>
                <w:b/>
                <w:bCs/>
                <w:sz w:val="20"/>
                <w:szCs w:val="20"/>
                <w:u w:val="single"/>
                <w:lang w:val="en-US"/>
              </w:rPr>
              <w:t xml:space="preserve">Part 1a Departmental (Program) Purpose &amp; Relationship </w:t>
            </w:r>
            <w:proofErr w:type="gramStart"/>
            <w:r w:rsidRPr="007A15A5">
              <w:rPr>
                <w:rFonts w:ascii="Garamond" w:hAnsi="Garamond"/>
                <w:b/>
                <w:bCs/>
                <w:sz w:val="20"/>
                <w:szCs w:val="20"/>
                <w:u w:val="single"/>
                <w:lang w:val="en-US"/>
              </w:rPr>
              <w:t>to</w:t>
            </w:r>
            <w:proofErr w:type="gramEnd"/>
            <w:r w:rsidRPr="007A15A5">
              <w:rPr>
                <w:rFonts w:ascii="Garamond" w:hAnsi="Garamond"/>
                <w:b/>
                <w:bCs/>
                <w:sz w:val="20"/>
                <w:szCs w:val="20"/>
                <w:u w:val="single"/>
                <w:lang w:val="en-US"/>
              </w:rPr>
              <w:t xml:space="preserve"> University Mission:</w:t>
            </w:r>
            <w:r w:rsidRPr="007A15A5">
              <w:rPr>
                <w:rFonts w:ascii="Garamond" w:hAnsi="Garamond"/>
                <w:b/>
                <w:bCs/>
                <w:sz w:val="20"/>
                <w:szCs w:val="20"/>
                <w:lang w:val="en-US"/>
              </w:rPr>
              <w:t xml:space="preserve"> </w:t>
            </w:r>
            <w:r w:rsidRPr="007A15A5">
              <w:rPr>
                <w:rFonts w:ascii="Garamond" w:hAnsi="Garamond"/>
                <w:sz w:val="21"/>
                <w:szCs w:val="21"/>
                <w:lang w:val="en-US"/>
              </w:rPr>
              <w:t>Centrality of the program to fulfilling the mission and role of the institution</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D498ADA" w14:textId="77777777" w:rsidR="001B582C" w:rsidRPr="00CD4047" w:rsidRDefault="001B582C" w:rsidP="00BF0143">
            <w:pPr>
              <w:pStyle w:val="Standard"/>
              <w:rPr>
                <w:rFonts w:ascii="Garamond" w:hAnsi="Garamond"/>
                <w:sz w:val="20"/>
                <w:szCs w:val="21"/>
                <w:highlight w:val="yellow"/>
                <w:u w:val="single"/>
                <w:lang w:val="en-US"/>
              </w:rPr>
            </w:pPr>
            <w:r w:rsidRPr="00CD4047">
              <w:rPr>
                <w:rFonts w:ascii="Garamond" w:hAnsi="Garamond"/>
                <w:sz w:val="20"/>
                <w:szCs w:val="21"/>
                <w:highlight w:val="yellow"/>
                <w:u w:val="single"/>
                <w:lang w:val="en-US"/>
              </w:rPr>
              <w:t>Program Purpose:</w:t>
            </w:r>
          </w:p>
          <w:p w14:paraId="29609966" w14:textId="77777777" w:rsidR="001B582C" w:rsidRPr="00CD4047" w:rsidRDefault="001B582C" w:rsidP="00BF0143">
            <w:pPr>
              <w:pStyle w:val="Standard"/>
              <w:ind w:left="120"/>
              <w:rPr>
                <w:rFonts w:ascii="Garamond" w:hAnsi="Garamond"/>
                <w:sz w:val="20"/>
                <w:szCs w:val="21"/>
                <w:highlight w:val="yellow"/>
                <w:lang w:val="en-US"/>
              </w:rPr>
            </w:pPr>
            <w:r w:rsidRPr="00CD4047">
              <w:rPr>
                <w:rFonts w:ascii="Garamond" w:hAnsi="Garamond"/>
                <w:sz w:val="20"/>
                <w:szCs w:val="21"/>
                <w:highlight w:val="yellow"/>
                <w:lang w:val="en-US"/>
              </w:rPr>
              <w:t xml:space="preserve">Program purpose is clearly defined, is in alignment with university mission, and the narrative ties the purpose, university mission, and roles together. </w:t>
            </w:r>
          </w:p>
          <w:p w14:paraId="79E9AD7A" w14:textId="77777777" w:rsidR="001B582C" w:rsidRPr="00CD4047" w:rsidRDefault="001B582C" w:rsidP="00BF0143">
            <w:pPr>
              <w:pStyle w:val="Standard"/>
              <w:rPr>
                <w:rFonts w:ascii="Garamond" w:hAnsi="Garamond"/>
                <w:sz w:val="20"/>
                <w:szCs w:val="21"/>
                <w:highlight w:val="yellow"/>
                <w:lang w:val="en-US"/>
              </w:rPr>
            </w:pP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4B10FD8" w14:textId="77777777" w:rsidR="001B582C" w:rsidRPr="007A15A5" w:rsidRDefault="001B582C" w:rsidP="00BF0143">
            <w:pPr>
              <w:pStyle w:val="Standard"/>
              <w:rPr>
                <w:rFonts w:ascii="Garamond" w:hAnsi="Garamond"/>
                <w:sz w:val="20"/>
                <w:szCs w:val="21"/>
                <w:u w:val="single"/>
                <w:lang w:val="en-US"/>
              </w:rPr>
            </w:pPr>
            <w:r w:rsidRPr="007A15A5">
              <w:rPr>
                <w:rFonts w:ascii="Garamond" w:hAnsi="Garamond"/>
                <w:sz w:val="20"/>
                <w:szCs w:val="21"/>
                <w:u w:val="single"/>
                <w:lang w:val="en-US"/>
              </w:rPr>
              <w:t>Program Purpose:</w:t>
            </w:r>
          </w:p>
          <w:p w14:paraId="67B981F2" w14:textId="77777777" w:rsidR="001B582C" w:rsidRPr="00442A05" w:rsidRDefault="001B582C" w:rsidP="00BF0143">
            <w:pPr>
              <w:pStyle w:val="Standard"/>
              <w:rPr>
                <w:rFonts w:ascii="Garamond" w:hAnsi="Garamond"/>
                <w:sz w:val="20"/>
                <w:szCs w:val="21"/>
                <w:lang w:val="en-US"/>
              </w:rPr>
            </w:pPr>
            <w:r w:rsidRPr="007A15A5">
              <w:rPr>
                <w:rFonts w:ascii="Garamond" w:hAnsi="Garamond"/>
                <w:sz w:val="20"/>
                <w:szCs w:val="20"/>
                <w:lang w:val="en-US"/>
              </w:rPr>
              <w:t>Program purpose is clearly stated. The role of the program and relationship to the university mission is in general aligned.</w:t>
            </w:r>
          </w:p>
        </w:tc>
        <w:tc>
          <w:tcPr>
            <w:tcW w:w="2880" w:type="dxa"/>
            <w:tcBorders>
              <w:left w:val="single" w:sz="2" w:space="0" w:color="000000" w:themeColor="text1"/>
              <w:bottom w:val="single" w:sz="2" w:space="0" w:color="000000" w:themeColor="text1"/>
              <w:right w:val="single" w:sz="2" w:space="0" w:color="000000" w:themeColor="text1"/>
            </w:tcBorders>
          </w:tcPr>
          <w:p w14:paraId="52BB0EC2" w14:textId="77777777" w:rsidR="001B582C" w:rsidRPr="007A15A5" w:rsidRDefault="001B582C" w:rsidP="00BF0143">
            <w:pPr>
              <w:pStyle w:val="Standard"/>
              <w:rPr>
                <w:rFonts w:ascii="Garamond" w:hAnsi="Garamond"/>
                <w:sz w:val="20"/>
                <w:szCs w:val="21"/>
                <w:u w:val="single"/>
                <w:lang w:val="en-US"/>
              </w:rPr>
            </w:pPr>
            <w:r w:rsidRPr="007A15A5">
              <w:rPr>
                <w:rFonts w:ascii="Garamond" w:hAnsi="Garamond"/>
                <w:sz w:val="20"/>
                <w:szCs w:val="21"/>
                <w:u w:val="single"/>
                <w:lang w:val="en-US"/>
              </w:rPr>
              <w:t>Program Purpose:</w:t>
            </w:r>
          </w:p>
          <w:p w14:paraId="6D320D41" w14:textId="77777777" w:rsidR="001B582C" w:rsidRPr="00442A05" w:rsidRDefault="001B582C" w:rsidP="00BF0143">
            <w:pPr>
              <w:pStyle w:val="Standard"/>
              <w:ind w:left="81"/>
              <w:rPr>
                <w:rFonts w:ascii="Garamond" w:hAnsi="Garamond"/>
                <w:sz w:val="20"/>
                <w:szCs w:val="21"/>
                <w:lang w:val="en-US"/>
              </w:rPr>
            </w:pPr>
            <w:r w:rsidRPr="007A15A5">
              <w:rPr>
                <w:rFonts w:ascii="Garamond" w:hAnsi="Garamond"/>
                <w:sz w:val="20"/>
                <w:szCs w:val="20"/>
                <w:lang w:val="en-US"/>
              </w:rPr>
              <w:t xml:space="preserve">Program purpose is clearly stated. The role of the program and relationship to the university mission is stated but not connected.  </w:t>
            </w:r>
          </w:p>
        </w:tc>
        <w:tc>
          <w:tcPr>
            <w:tcW w:w="2340" w:type="dxa"/>
            <w:tcBorders>
              <w:left w:val="single" w:sz="2" w:space="0" w:color="000000" w:themeColor="text1"/>
              <w:bottom w:val="single" w:sz="2" w:space="0" w:color="000000" w:themeColor="text1"/>
              <w:right w:val="single" w:sz="2" w:space="0" w:color="000000" w:themeColor="text1"/>
            </w:tcBorders>
          </w:tcPr>
          <w:p w14:paraId="34335C38" w14:textId="77777777" w:rsidR="001B582C" w:rsidRPr="007A15A5" w:rsidRDefault="001B582C" w:rsidP="00BF0143">
            <w:pPr>
              <w:pStyle w:val="Standard"/>
              <w:rPr>
                <w:rFonts w:ascii="Garamond" w:hAnsi="Garamond"/>
                <w:sz w:val="20"/>
                <w:szCs w:val="21"/>
                <w:u w:val="single"/>
                <w:lang w:val="en-US"/>
              </w:rPr>
            </w:pPr>
            <w:r w:rsidRPr="007A15A5">
              <w:rPr>
                <w:rFonts w:ascii="Garamond" w:hAnsi="Garamond"/>
                <w:sz w:val="20"/>
                <w:szCs w:val="21"/>
                <w:u w:val="single"/>
                <w:lang w:val="en-US"/>
              </w:rPr>
              <w:t>Program Purpose:</w:t>
            </w:r>
          </w:p>
          <w:p w14:paraId="31658F82" w14:textId="77777777" w:rsidR="001B582C" w:rsidRPr="007A15A5" w:rsidRDefault="001B582C" w:rsidP="00BF0143">
            <w:pPr>
              <w:pStyle w:val="Standard"/>
              <w:ind w:left="81"/>
              <w:rPr>
                <w:rFonts w:ascii="Garamond" w:hAnsi="Garamond"/>
                <w:sz w:val="20"/>
                <w:szCs w:val="21"/>
                <w:lang w:val="en-US"/>
              </w:rPr>
            </w:pPr>
            <w:r w:rsidRPr="007A15A5">
              <w:rPr>
                <w:rFonts w:ascii="Garamond" w:hAnsi="Garamond"/>
                <w:sz w:val="20"/>
                <w:szCs w:val="21"/>
                <w:lang w:val="en-US"/>
              </w:rPr>
              <w:t>Program purpose is not stated or is not in alignment with university mission.</w:t>
            </w:r>
          </w:p>
          <w:p w14:paraId="203F4CCA" w14:textId="77777777" w:rsidR="001B582C" w:rsidRPr="00442A05" w:rsidRDefault="001B582C" w:rsidP="00BF0143">
            <w:pPr>
              <w:pStyle w:val="Standard"/>
              <w:rPr>
                <w:rFonts w:ascii="Garamond" w:hAnsi="Garamond"/>
                <w:sz w:val="20"/>
                <w:szCs w:val="21"/>
                <w:lang w:val="en-US"/>
              </w:rPr>
            </w:pPr>
          </w:p>
        </w:tc>
      </w:tr>
      <w:tr w:rsidR="001B582C" w14:paraId="167774B6" w14:textId="77777777" w:rsidTr="009D5015">
        <w:trPr>
          <w:trHeight w:val="184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1CBBBE56" w14:textId="77777777" w:rsidR="001B582C" w:rsidRPr="007A15A5" w:rsidRDefault="001B582C" w:rsidP="00BF0143">
            <w:pPr>
              <w:pStyle w:val="Standard"/>
              <w:rPr>
                <w:rFonts w:ascii="Garamond" w:hAnsi="Garamond"/>
                <w:sz w:val="21"/>
                <w:szCs w:val="21"/>
                <w:lang w:val="en-US"/>
              </w:rPr>
            </w:pPr>
            <w:r w:rsidRPr="007A15A5">
              <w:rPr>
                <w:rFonts w:ascii="Garamond" w:hAnsi="Garamond"/>
                <w:b/>
                <w:bCs/>
                <w:sz w:val="20"/>
                <w:szCs w:val="20"/>
                <w:u w:val="single"/>
                <w:lang w:val="en-US"/>
              </w:rPr>
              <w:t>Part 1b Departmental (Program) Relationship to Strategic Plan:</w:t>
            </w:r>
            <w:r w:rsidRPr="007A15A5">
              <w:rPr>
                <w:rFonts w:ascii="Garamond" w:hAnsi="Garamond"/>
                <w:b/>
                <w:bCs/>
                <w:sz w:val="20"/>
                <w:szCs w:val="20"/>
                <w:lang w:val="en-US"/>
              </w:rPr>
              <w:t xml:space="preserve"> </w:t>
            </w:r>
            <w:r w:rsidRPr="007A15A5">
              <w:rPr>
                <w:rFonts w:ascii="Garamond" w:hAnsi="Garamond"/>
                <w:sz w:val="21"/>
                <w:szCs w:val="21"/>
                <w:lang w:val="en-US"/>
              </w:rPr>
              <w:t>Centrality of the program to  supporting the university strategic plan</w:t>
            </w:r>
          </w:p>
          <w:p w14:paraId="6981A8B4" w14:textId="77777777" w:rsidR="001B582C" w:rsidRPr="009F2DF5" w:rsidRDefault="001B582C" w:rsidP="00BF0143">
            <w:pPr>
              <w:pStyle w:val="Standard"/>
              <w:rPr>
                <w:rFonts w:ascii="Garamond" w:hAnsi="Garamond"/>
                <w:b/>
                <w:bCs/>
                <w:sz w:val="20"/>
                <w:szCs w:val="20"/>
                <w:u w:val="single"/>
                <w:lang w:val="en-US"/>
              </w:rPr>
            </w:pP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E31FBD3" w14:textId="77777777" w:rsidR="001B582C" w:rsidRPr="00CD4047" w:rsidRDefault="001B582C" w:rsidP="00BF0143">
            <w:pPr>
              <w:pStyle w:val="Standard"/>
              <w:rPr>
                <w:rFonts w:ascii="Garamond" w:hAnsi="Garamond"/>
                <w:sz w:val="20"/>
                <w:szCs w:val="20"/>
                <w:highlight w:val="yellow"/>
                <w:u w:val="single"/>
                <w:lang w:val="en-US"/>
              </w:rPr>
            </w:pPr>
            <w:r w:rsidRPr="00CD4047">
              <w:rPr>
                <w:rFonts w:ascii="Garamond" w:hAnsi="Garamond"/>
                <w:sz w:val="20"/>
                <w:szCs w:val="20"/>
                <w:highlight w:val="yellow"/>
                <w:u w:val="single"/>
                <w:lang w:val="en-US"/>
              </w:rPr>
              <w:t>Strategic Plan:</w:t>
            </w:r>
          </w:p>
          <w:p w14:paraId="4E969FD9" w14:textId="77777777" w:rsidR="001B582C" w:rsidRPr="00CD4047" w:rsidRDefault="001B582C" w:rsidP="00BF0143">
            <w:pPr>
              <w:pStyle w:val="Standard"/>
              <w:rPr>
                <w:rFonts w:ascii="Garamond" w:hAnsi="Garamond"/>
                <w:sz w:val="20"/>
                <w:szCs w:val="20"/>
                <w:highlight w:val="yellow"/>
                <w:lang w:val="en-US"/>
              </w:rPr>
            </w:pPr>
            <w:r w:rsidRPr="00CD4047">
              <w:rPr>
                <w:rFonts w:ascii="Garamond" w:hAnsi="Garamond"/>
                <w:sz w:val="20"/>
                <w:szCs w:val="20"/>
                <w:highlight w:val="yellow"/>
                <w:lang w:val="en-US"/>
              </w:rPr>
              <w:t xml:space="preserve">The program’s support of the university strategic plan is clearly defined, and specific examples in the narrative </w:t>
            </w:r>
            <w:proofErr w:type="gramStart"/>
            <w:r w:rsidRPr="00CD4047">
              <w:rPr>
                <w:rFonts w:ascii="Garamond" w:hAnsi="Garamond"/>
                <w:sz w:val="20"/>
                <w:szCs w:val="20"/>
                <w:highlight w:val="yellow"/>
                <w:lang w:val="en-US"/>
              </w:rPr>
              <w:t>ties</w:t>
            </w:r>
            <w:proofErr w:type="gramEnd"/>
            <w:r w:rsidRPr="00CD4047">
              <w:rPr>
                <w:rFonts w:ascii="Garamond" w:hAnsi="Garamond"/>
                <w:sz w:val="20"/>
                <w:szCs w:val="20"/>
                <w:highlight w:val="yellow"/>
                <w:lang w:val="en-US"/>
              </w:rPr>
              <w:t xml:space="preserve"> the program support and strategic plan together.</w:t>
            </w:r>
          </w:p>
          <w:p w14:paraId="037F2BA4" w14:textId="77777777" w:rsidR="001B582C" w:rsidRPr="00CD4047" w:rsidRDefault="001B582C" w:rsidP="00BF0143">
            <w:pPr>
              <w:pStyle w:val="Standard"/>
              <w:rPr>
                <w:rFonts w:ascii="Garamond" w:hAnsi="Garamond"/>
                <w:sz w:val="20"/>
                <w:szCs w:val="21"/>
                <w:highlight w:val="yellow"/>
                <w:lang w:val="en-US"/>
              </w:rPr>
            </w:pP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0B9E3F5" w14:textId="77777777" w:rsidR="001B582C" w:rsidRPr="007A15A5" w:rsidRDefault="001B582C" w:rsidP="00BF0143">
            <w:pPr>
              <w:pStyle w:val="Standard"/>
              <w:rPr>
                <w:rFonts w:ascii="Garamond" w:hAnsi="Garamond"/>
                <w:sz w:val="20"/>
                <w:szCs w:val="20"/>
                <w:u w:val="single"/>
                <w:lang w:val="en-US"/>
              </w:rPr>
            </w:pPr>
            <w:r w:rsidRPr="007A15A5">
              <w:rPr>
                <w:rFonts w:ascii="Garamond" w:hAnsi="Garamond"/>
                <w:sz w:val="20"/>
                <w:szCs w:val="20"/>
                <w:u w:val="single"/>
                <w:lang w:val="en-US"/>
              </w:rPr>
              <w:t>Strategic Plan:</w:t>
            </w:r>
          </w:p>
          <w:p w14:paraId="366AFC61" w14:textId="77777777" w:rsidR="001B582C" w:rsidRPr="00CD4047" w:rsidRDefault="001B582C" w:rsidP="00BF0143">
            <w:pPr>
              <w:pStyle w:val="Standard"/>
              <w:rPr>
                <w:rFonts w:ascii="Garamond" w:hAnsi="Garamond"/>
                <w:sz w:val="20"/>
                <w:szCs w:val="20"/>
                <w:lang w:val="en-US"/>
              </w:rPr>
            </w:pPr>
            <w:r w:rsidRPr="007A15A5">
              <w:rPr>
                <w:rFonts w:ascii="Garamond" w:hAnsi="Garamond"/>
                <w:sz w:val="20"/>
                <w:szCs w:val="20"/>
                <w:lang w:val="en-US"/>
              </w:rPr>
              <w:t xml:space="preserve">The program’s support of the university strategic plan is provided in the narrative. The connection </w:t>
            </w:r>
            <w:proofErr w:type="gramStart"/>
            <w:r w:rsidRPr="007A15A5">
              <w:rPr>
                <w:rFonts w:ascii="Garamond" w:hAnsi="Garamond"/>
                <w:sz w:val="20"/>
                <w:szCs w:val="20"/>
                <w:lang w:val="en-US"/>
              </w:rPr>
              <w:t>of</w:t>
            </w:r>
            <w:proofErr w:type="gramEnd"/>
            <w:r w:rsidRPr="007A15A5">
              <w:rPr>
                <w:rFonts w:ascii="Garamond" w:hAnsi="Garamond"/>
                <w:sz w:val="20"/>
                <w:szCs w:val="20"/>
                <w:lang w:val="en-US"/>
              </w:rPr>
              <w:t xml:space="preserve"> the plan and the program’s support is in general aligned to the strategic plan, specific examples are not provided.</w:t>
            </w:r>
          </w:p>
        </w:tc>
        <w:tc>
          <w:tcPr>
            <w:tcW w:w="2880" w:type="dxa"/>
            <w:tcBorders>
              <w:left w:val="single" w:sz="2" w:space="0" w:color="000000" w:themeColor="text1"/>
              <w:bottom w:val="single" w:sz="2" w:space="0" w:color="000000" w:themeColor="text1"/>
              <w:right w:val="single" w:sz="2" w:space="0" w:color="000000" w:themeColor="text1"/>
            </w:tcBorders>
          </w:tcPr>
          <w:p w14:paraId="4160EEED" w14:textId="77777777" w:rsidR="001B582C" w:rsidRPr="007A15A5" w:rsidRDefault="001B582C" w:rsidP="00BF0143">
            <w:pPr>
              <w:pStyle w:val="Standard"/>
              <w:rPr>
                <w:rFonts w:ascii="Garamond" w:hAnsi="Garamond"/>
                <w:sz w:val="20"/>
                <w:szCs w:val="20"/>
                <w:u w:val="single"/>
                <w:lang w:val="en-US"/>
              </w:rPr>
            </w:pPr>
            <w:r w:rsidRPr="007A15A5">
              <w:rPr>
                <w:rFonts w:ascii="Garamond" w:hAnsi="Garamond"/>
                <w:sz w:val="20"/>
                <w:szCs w:val="20"/>
                <w:u w:val="single"/>
                <w:lang w:val="en-US"/>
              </w:rPr>
              <w:t>Strategic Plan:</w:t>
            </w:r>
          </w:p>
          <w:p w14:paraId="3EBAE432" w14:textId="77777777" w:rsidR="001B582C" w:rsidRPr="00442A05" w:rsidRDefault="001B582C" w:rsidP="00BF0143">
            <w:pPr>
              <w:pStyle w:val="Standard"/>
              <w:rPr>
                <w:rFonts w:ascii="Garamond" w:hAnsi="Garamond"/>
                <w:sz w:val="20"/>
                <w:szCs w:val="21"/>
                <w:lang w:val="en-US"/>
              </w:rPr>
            </w:pPr>
            <w:r w:rsidRPr="007A15A5">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340" w:type="dxa"/>
            <w:tcBorders>
              <w:left w:val="single" w:sz="2" w:space="0" w:color="000000" w:themeColor="text1"/>
              <w:bottom w:val="single" w:sz="2" w:space="0" w:color="000000" w:themeColor="text1"/>
              <w:right w:val="single" w:sz="2" w:space="0" w:color="000000" w:themeColor="text1"/>
            </w:tcBorders>
          </w:tcPr>
          <w:p w14:paraId="22D133CC" w14:textId="77777777" w:rsidR="001B582C" w:rsidRPr="007A15A5" w:rsidRDefault="001B582C" w:rsidP="00BF0143">
            <w:pPr>
              <w:pStyle w:val="Standard"/>
              <w:rPr>
                <w:rFonts w:ascii="Garamond" w:hAnsi="Garamond"/>
                <w:sz w:val="20"/>
                <w:szCs w:val="20"/>
                <w:u w:val="single"/>
                <w:lang w:val="en-US"/>
              </w:rPr>
            </w:pPr>
            <w:r w:rsidRPr="007A15A5">
              <w:rPr>
                <w:rFonts w:ascii="Garamond" w:hAnsi="Garamond"/>
                <w:sz w:val="20"/>
                <w:szCs w:val="20"/>
                <w:u w:val="single"/>
                <w:lang w:val="en-US"/>
              </w:rPr>
              <w:t>Strategic Plan:</w:t>
            </w:r>
          </w:p>
          <w:p w14:paraId="4EBCE696" w14:textId="77777777" w:rsidR="001B582C" w:rsidRPr="007A15A5" w:rsidRDefault="001B582C" w:rsidP="00BF0143">
            <w:pPr>
              <w:pStyle w:val="Standard"/>
              <w:ind w:left="81"/>
              <w:rPr>
                <w:rFonts w:ascii="Garamond" w:hAnsi="Garamond"/>
                <w:sz w:val="20"/>
                <w:szCs w:val="20"/>
                <w:lang w:val="en-US"/>
              </w:rPr>
            </w:pPr>
            <w:r w:rsidRPr="007A15A5">
              <w:rPr>
                <w:rFonts w:ascii="Garamond" w:hAnsi="Garamond"/>
                <w:sz w:val="20"/>
                <w:szCs w:val="20"/>
                <w:lang w:val="en-US"/>
              </w:rPr>
              <w:t>The program’s support of the university strategic plan is not stated.</w:t>
            </w:r>
          </w:p>
          <w:p w14:paraId="3FE6DB4A" w14:textId="77777777" w:rsidR="001B582C" w:rsidRPr="00442A05" w:rsidRDefault="001B582C" w:rsidP="00BF0143">
            <w:pPr>
              <w:pStyle w:val="Standard"/>
              <w:rPr>
                <w:rFonts w:ascii="Garamond" w:hAnsi="Garamond"/>
                <w:sz w:val="20"/>
                <w:szCs w:val="21"/>
                <w:lang w:val="en-US"/>
              </w:rPr>
            </w:pPr>
          </w:p>
        </w:tc>
      </w:tr>
      <w:tr w:rsidR="001B582C" w14:paraId="71F3A06E" w14:textId="77777777" w:rsidTr="009D5015">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7FC520E3" w14:textId="77777777" w:rsidR="001B582C" w:rsidRPr="00267155" w:rsidRDefault="001B582C" w:rsidP="00BF0143">
            <w:pPr>
              <w:pStyle w:val="Standard"/>
              <w:rPr>
                <w:rFonts w:ascii="Garamond" w:hAnsi="Garamond"/>
                <w:i/>
                <w:iCs/>
                <w:sz w:val="21"/>
                <w:szCs w:val="21"/>
                <w:lang w:val="en-US"/>
              </w:rPr>
            </w:pPr>
            <w:r w:rsidRPr="009F2DF5">
              <w:rPr>
                <w:rFonts w:ascii="Garamond" w:hAnsi="Garamond"/>
                <w:b/>
                <w:bCs/>
                <w:sz w:val="20"/>
                <w:szCs w:val="20"/>
                <w:u w:val="single"/>
                <w:lang w:val="en-US"/>
              </w:rPr>
              <w:t>Part 2 Faculty</w:t>
            </w:r>
            <w:r>
              <w:rPr>
                <w:rFonts w:ascii="Garamond" w:hAnsi="Garamond"/>
                <w:b/>
                <w:bCs/>
                <w:sz w:val="20"/>
                <w:szCs w:val="20"/>
                <w:u w:val="single"/>
                <w:lang w:val="en-US"/>
              </w:rPr>
              <w:t xml:space="preserve"> Quality</w:t>
            </w:r>
            <w:r w:rsidRPr="009F2DF5">
              <w:rPr>
                <w:rFonts w:ascii="Garamond" w:hAnsi="Garamond"/>
                <w:b/>
                <w:bCs/>
                <w:sz w:val="20"/>
                <w:szCs w:val="20"/>
                <w:u w:val="single"/>
                <w:lang w:val="en-US"/>
              </w:rPr>
              <w:t>:</w:t>
            </w:r>
            <w:r w:rsidRPr="009F2DF5">
              <w:rPr>
                <w:rFonts w:ascii="Garamond" w:hAnsi="Garamond"/>
                <w:b/>
                <w:bCs/>
                <w:sz w:val="20"/>
                <w:szCs w:val="20"/>
                <w:lang w:val="en-US"/>
              </w:rPr>
              <w:t xml:space="preserve"> </w:t>
            </w:r>
            <w:r w:rsidRPr="00267155">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88B9C33" w14:textId="77777777" w:rsidR="001B582C" w:rsidRPr="00442A05" w:rsidRDefault="001B582C" w:rsidP="00BF0143">
            <w:pPr>
              <w:pStyle w:val="Standard"/>
              <w:rPr>
                <w:rFonts w:ascii="Garamond" w:hAnsi="Garamond"/>
                <w:sz w:val="20"/>
                <w:szCs w:val="21"/>
                <w:lang w:val="en-US"/>
              </w:rPr>
            </w:pPr>
            <w:r w:rsidRPr="000366BB">
              <w:rPr>
                <w:rFonts w:ascii="Garamond" w:hAnsi="Garamond"/>
                <w:sz w:val="20"/>
                <w:szCs w:val="21"/>
                <w:highlight w:val="yellow"/>
                <w:lang w:val="en-US"/>
              </w:rPr>
              <w:t xml:space="preserve">The document </w:t>
            </w:r>
            <w:r w:rsidRPr="000366BB">
              <w:rPr>
                <w:rFonts w:ascii="Garamond" w:hAnsi="Garamond"/>
                <w:i/>
                <w:iCs/>
                <w:sz w:val="20"/>
                <w:szCs w:val="21"/>
                <w:highlight w:val="yellow"/>
                <w:lang w:val="en-US"/>
              </w:rPr>
              <w:t>clearly reflects</w:t>
            </w:r>
            <w:r w:rsidRPr="000366BB">
              <w:rPr>
                <w:rFonts w:ascii="Garamond" w:hAnsi="Garamond"/>
                <w:sz w:val="20"/>
                <w:szCs w:val="21"/>
                <w:highlight w:val="yellow"/>
                <w:lang w:val="en-US"/>
              </w:rPr>
              <w:t xml:space="preserve"> that faculty members are fully qualified to support the program goals, inclusive of departmental standards and in keeping with the university priorities in this area, for example, the FAR and </w:t>
            </w:r>
            <w:proofErr w:type="spellStart"/>
            <w:r w:rsidRPr="000366BB">
              <w:rPr>
                <w:rFonts w:ascii="Garamond" w:hAnsi="Garamond"/>
                <w:sz w:val="20"/>
                <w:szCs w:val="21"/>
                <w:highlight w:val="yellow"/>
                <w:lang w:val="en-US"/>
              </w:rPr>
              <w:t>UNISCOPE</w:t>
            </w:r>
            <w:proofErr w:type="spellEnd"/>
            <w:r w:rsidRPr="000366BB">
              <w:rPr>
                <w:rFonts w:ascii="Garamond" w:hAnsi="Garamond"/>
                <w:sz w:val="20"/>
                <w:szCs w:val="21"/>
                <w:highlight w:val="yellow"/>
                <w:lang w:val="en-US"/>
              </w:rPr>
              <w:t>.  Productivity is directly linked to program enhancements with explicit narrative provided.</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EF4348F" w14:textId="77777777" w:rsidR="001B582C" w:rsidRDefault="001B582C" w:rsidP="00BF0143">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w:t>
            </w:r>
            <w:r>
              <w:rPr>
                <w:rFonts w:ascii="Garamond" w:hAnsi="Garamond"/>
                <w:sz w:val="20"/>
                <w:szCs w:val="21"/>
                <w:lang w:val="en-US"/>
              </w:rPr>
              <w:t>,</w:t>
            </w:r>
            <w:r w:rsidRPr="00442A05">
              <w:rPr>
                <w:rFonts w:ascii="Garamond" w:hAnsi="Garamond"/>
                <w:sz w:val="20"/>
                <w:szCs w:val="21"/>
                <w:lang w:val="en-US"/>
              </w:rPr>
              <w:t xml:space="preserve"> and qualifications of the faculty associated with the program are </w:t>
            </w:r>
            <w:r w:rsidRPr="00C27201">
              <w:rPr>
                <w:rFonts w:ascii="Garamond" w:hAnsi="Garamond"/>
                <w:i/>
                <w:iCs/>
                <w:sz w:val="20"/>
                <w:szCs w:val="21"/>
                <w:lang w:val="en-US"/>
              </w:rPr>
              <w:t>fully qualified</w:t>
            </w:r>
            <w:r w:rsidRPr="00442A05">
              <w:rPr>
                <w:rFonts w:ascii="Garamond" w:hAnsi="Garamond"/>
                <w:sz w:val="20"/>
                <w:szCs w:val="21"/>
                <w:lang w:val="en-US"/>
              </w:rPr>
              <w:t xml:space="preserve"> to sustain the program.</w:t>
            </w:r>
          </w:p>
          <w:p w14:paraId="6991183B" w14:textId="77777777" w:rsidR="001B582C" w:rsidRPr="00442A05" w:rsidRDefault="001B582C" w:rsidP="00BF0143">
            <w:pPr>
              <w:pStyle w:val="Standard"/>
              <w:rPr>
                <w:rFonts w:ascii="Garamond" w:hAnsi="Garamond"/>
                <w:sz w:val="20"/>
                <w:szCs w:val="21"/>
                <w:lang w:val="en-US"/>
              </w:rPr>
            </w:pPr>
            <w:r>
              <w:rPr>
                <w:rFonts w:ascii="Garamond" w:hAnsi="Garamond"/>
                <w:sz w:val="20"/>
                <w:szCs w:val="21"/>
                <w:lang w:val="en-US"/>
              </w:rPr>
              <w:t>The document reflects p</w:t>
            </w:r>
            <w:r w:rsidRPr="00442A05">
              <w:rPr>
                <w:rFonts w:ascii="Garamond" w:hAnsi="Garamond"/>
                <w:sz w:val="20"/>
                <w:szCs w:val="21"/>
                <w:lang w:val="en-US"/>
              </w:rPr>
              <w:t>roductivity is linked to program enhancements</w:t>
            </w:r>
            <w:r>
              <w:rPr>
                <w:rFonts w:ascii="Garamond" w:hAnsi="Garamond"/>
                <w:sz w:val="20"/>
                <w:szCs w:val="21"/>
                <w:lang w:val="en-US"/>
              </w:rPr>
              <w:t xml:space="preserve"> and is somewhat addressed in the narrative</w:t>
            </w:r>
            <w:r w:rsidRPr="00442A05">
              <w:rPr>
                <w:rFonts w:ascii="Garamond" w:hAnsi="Garamond"/>
                <w:sz w:val="20"/>
                <w:szCs w:val="21"/>
                <w:lang w:val="en-US"/>
              </w:rPr>
              <w:t>.</w:t>
            </w:r>
          </w:p>
        </w:tc>
        <w:tc>
          <w:tcPr>
            <w:tcW w:w="2880" w:type="dxa"/>
            <w:tcBorders>
              <w:left w:val="single" w:sz="2" w:space="0" w:color="000000" w:themeColor="text1"/>
              <w:bottom w:val="single" w:sz="2" w:space="0" w:color="000000" w:themeColor="text1"/>
              <w:right w:val="single" w:sz="2" w:space="0" w:color="000000" w:themeColor="text1"/>
            </w:tcBorders>
          </w:tcPr>
          <w:p w14:paraId="7E5B77CE" w14:textId="77777777" w:rsidR="001B582C" w:rsidRDefault="001B582C" w:rsidP="00BF0143">
            <w:pPr>
              <w:pStyle w:val="Standard"/>
              <w:rPr>
                <w:rFonts w:ascii="Garamond" w:hAnsi="Garamond"/>
                <w:sz w:val="20"/>
                <w:szCs w:val="21"/>
                <w:lang w:val="en-US"/>
              </w:rPr>
            </w:pPr>
            <w:r w:rsidRPr="00442A05">
              <w:rPr>
                <w:rFonts w:ascii="Garamond" w:hAnsi="Garamond"/>
                <w:sz w:val="20"/>
                <w:szCs w:val="21"/>
                <w:lang w:val="en-US"/>
              </w:rPr>
              <w:t xml:space="preserve">The document reflects that the strengths, productivity, and qualifications of the faculty associated with the program are </w:t>
            </w:r>
            <w:r w:rsidRPr="00C27201">
              <w:rPr>
                <w:rFonts w:ascii="Garamond" w:hAnsi="Garamond"/>
                <w:i/>
                <w:iCs/>
                <w:sz w:val="20"/>
                <w:szCs w:val="21"/>
                <w:lang w:val="en-US"/>
              </w:rPr>
              <w:t>sufficient</w:t>
            </w:r>
            <w:r w:rsidRPr="00442A05">
              <w:rPr>
                <w:rFonts w:ascii="Garamond" w:hAnsi="Garamond"/>
                <w:sz w:val="20"/>
                <w:szCs w:val="21"/>
                <w:lang w:val="en-US"/>
              </w:rPr>
              <w:t xml:space="preserve"> to sustain the program.</w:t>
            </w:r>
          </w:p>
          <w:p w14:paraId="16101B04" w14:textId="77777777" w:rsidR="001B582C" w:rsidRPr="00442A05" w:rsidRDefault="001B582C" w:rsidP="00BF0143">
            <w:pPr>
              <w:pStyle w:val="Standard"/>
              <w:rPr>
                <w:rFonts w:ascii="Garamond" w:hAnsi="Garamond"/>
                <w:sz w:val="20"/>
                <w:szCs w:val="21"/>
                <w:lang w:val="en-US"/>
              </w:rPr>
            </w:pPr>
            <w:r>
              <w:rPr>
                <w:rFonts w:ascii="Garamond" w:hAnsi="Garamond"/>
                <w:sz w:val="20"/>
                <w:szCs w:val="21"/>
                <w:lang w:val="en-US"/>
              </w:rPr>
              <w:t>The document reflects p</w:t>
            </w:r>
            <w:r w:rsidRPr="00442A05">
              <w:rPr>
                <w:rFonts w:ascii="Garamond" w:hAnsi="Garamond"/>
                <w:sz w:val="20"/>
                <w:szCs w:val="21"/>
                <w:lang w:val="en-US"/>
              </w:rPr>
              <w:t>roductivity is linked to program enhancements</w:t>
            </w:r>
            <w:r>
              <w:rPr>
                <w:rFonts w:ascii="Garamond" w:hAnsi="Garamond"/>
                <w:sz w:val="20"/>
                <w:szCs w:val="21"/>
                <w:lang w:val="en-US"/>
              </w:rPr>
              <w:t xml:space="preserve"> but is not addressed in the narrative</w:t>
            </w:r>
            <w:r w:rsidRPr="00442A05">
              <w:rPr>
                <w:rFonts w:ascii="Garamond" w:hAnsi="Garamond"/>
                <w:sz w:val="20"/>
                <w:szCs w:val="21"/>
                <w:lang w:val="en-US"/>
              </w:rPr>
              <w:t>.</w:t>
            </w:r>
          </w:p>
        </w:tc>
        <w:tc>
          <w:tcPr>
            <w:tcW w:w="2340" w:type="dxa"/>
            <w:tcBorders>
              <w:left w:val="single" w:sz="2" w:space="0" w:color="000000" w:themeColor="text1"/>
              <w:bottom w:val="single" w:sz="2" w:space="0" w:color="000000" w:themeColor="text1"/>
              <w:right w:val="single" w:sz="2" w:space="0" w:color="000000" w:themeColor="text1"/>
            </w:tcBorders>
          </w:tcPr>
          <w:p w14:paraId="02E921A1" w14:textId="77777777" w:rsidR="001B582C" w:rsidRDefault="001B582C" w:rsidP="00BF0143">
            <w:pPr>
              <w:pStyle w:val="Standard"/>
              <w:rPr>
                <w:rFonts w:ascii="Garamond" w:hAnsi="Garamond"/>
                <w:sz w:val="20"/>
                <w:szCs w:val="21"/>
                <w:lang w:val="en-US"/>
              </w:rPr>
            </w:pPr>
            <w:r w:rsidRPr="00442A05">
              <w:rPr>
                <w:rFonts w:ascii="Garamond" w:hAnsi="Garamond"/>
                <w:sz w:val="20"/>
                <w:szCs w:val="21"/>
                <w:lang w:val="en-US"/>
              </w:rPr>
              <w:t xml:space="preserve">Faculty productivity and quality </w:t>
            </w:r>
            <w:r w:rsidRPr="00C27201">
              <w:rPr>
                <w:rFonts w:ascii="Garamond" w:hAnsi="Garamond"/>
                <w:i/>
                <w:iCs/>
                <w:sz w:val="20"/>
                <w:szCs w:val="21"/>
                <w:lang w:val="en-US"/>
              </w:rPr>
              <w:t>are not evaluated as sufficient</w:t>
            </w:r>
            <w:r w:rsidRPr="00442A05">
              <w:rPr>
                <w:rFonts w:ascii="Garamond" w:hAnsi="Garamond"/>
                <w:sz w:val="20"/>
                <w:szCs w:val="21"/>
                <w:lang w:val="en-US"/>
              </w:rPr>
              <w:t xml:space="preserve"> to meet the needs of the program.</w:t>
            </w:r>
          </w:p>
          <w:p w14:paraId="44BBC14E" w14:textId="77777777" w:rsidR="001B582C" w:rsidRPr="00442A05" w:rsidRDefault="001B582C" w:rsidP="00BF0143">
            <w:pPr>
              <w:pStyle w:val="Standard"/>
              <w:rPr>
                <w:rFonts w:ascii="Garamond" w:hAnsi="Garamond"/>
                <w:sz w:val="20"/>
                <w:szCs w:val="21"/>
                <w:lang w:val="en-US"/>
              </w:rPr>
            </w:pPr>
            <w:r>
              <w:rPr>
                <w:rFonts w:ascii="Garamond" w:hAnsi="Garamond"/>
                <w:sz w:val="20"/>
                <w:szCs w:val="21"/>
                <w:lang w:val="en-US"/>
              </w:rPr>
              <w:t>Productivity is not directly linked to program enhancements.</w:t>
            </w:r>
          </w:p>
        </w:tc>
      </w:tr>
      <w:tr w:rsidR="001B582C" w14:paraId="2DC9AE58" w14:textId="77777777" w:rsidTr="009D5015">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2A5E9DAA" w14:textId="77777777" w:rsidR="001B582C" w:rsidRPr="009F2DF5" w:rsidRDefault="001B582C" w:rsidP="00BF0143">
            <w:pPr>
              <w:pStyle w:val="Standard"/>
              <w:rPr>
                <w:rFonts w:ascii="Garamond" w:hAnsi="Garamond"/>
                <w:sz w:val="21"/>
                <w:szCs w:val="21"/>
                <w:lang w:val="en-US"/>
              </w:rPr>
            </w:pPr>
            <w:r w:rsidRPr="00ED5FDC">
              <w:rPr>
                <w:rFonts w:ascii="Garamond" w:hAnsi="Garamond"/>
                <w:b/>
                <w:bCs/>
                <w:sz w:val="20"/>
                <w:szCs w:val="20"/>
                <w:u w:val="single"/>
                <w:lang w:val="en-US"/>
              </w:rPr>
              <w:t>Part 3 Academic Program</w:t>
            </w:r>
            <w:r>
              <w:rPr>
                <w:rFonts w:ascii="Garamond" w:hAnsi="Garamond"/>
                <w:b/>
                <w:bCs/>
                <w:sz w:val="20"/>
                <w:szCs w:val="20"/>
                <w:u w:val="single"/>
                <w:lang w:val="en-US"/>
              </w:rPr>
              <w:t>(s)</w:t>
            </w:r>
            <w:r w:rsidRPr="00ED5FDC">
              <w:rPr>
                <w:rFonts w:ascii="Garamond" w:hAnsi="Garamond"/>
                <w:b/>
                <w:bCs/>
                <w:sz w:val="20"/>
                <w:szCs w:val="20"/>
                <w:u w:val="single"/>
                <w:lang w:val="en-US"/>
              </w:rPr>
              <w:t xml:space="preserve"> and Emphasis</w:t>
            </w:r>
            <w:r>
              <w:rPr>
                <w:rFonts w:ascii="Garamond" w:hAnsi="Garamond"/>
                <w:sz w:val="21"/>
                <w:szCs w:val="21"/>
                <w:lang w:val="en-US"/>
              </w:rPr>
              <w:t xml:space="preserve">: </w:t>
            </w:r>
            <w:r w:rsidRPr="00267155">
              <w:rPr>
                <w:rFonts w:ascii="Garamond" w:hAnsi="Garamond"/>
                <w:sz w:val="21"/>
                <w:szCs w:val="21"/>
                <w:lang w:val="en-US"/>
              </w:rPr>
              <w:t>Quality of the program as assessed by its curriculum and impact on students</w:t>
            </w:r>
          </w:p>
          <w:p w14:paraId="0AD3466C" w14:textId="77777777" w:rsidR="001B582C" w:rsidRPr="00014C99" w:rsidRDefault="001B582C" w:rsidP="00BF0143">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6415188" w14:textId="77777777" w:rsidR="001B582C" w:rsidRPr="00BD27FC" w:rsidRDefault="001B582C" w:rsidP="00BF0143">
            <w:pPr>
              <w:pStyle w:val="Standard"/>
              <w:rPr>
                <w:rFonts w:ascii="Garamond" w:hAnsi="Garamond"/>
                <w:sz w:val="20"/>
                <w:szCs w:val="21"/>
                <w:highlight w:val="yellow"/>
                <w:lang w:val="en-US"/>
              </w:rPr>
            </w:pPr>
            <w:r w:rsidRPr="00BD27FC">
              <w:rPr>
                <w:rFonts w:ascii="Garamond" w:hAnsi="Garamond"/>
                <w:sz w:val="20"/>
                <w:szCs w:val="21"/>
                <w:highlight w:val="yellow"/>
                <w:lang w:val="en-US"/>
              </w:rPr>
              <w:t xml:space="preserve">The program assessment plan is fully implemented and clearly shows both alignment and positive impact of the curriculum on student learning. Measures and populations are clearly explained and integrated into the program. </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2E1C65D" w14:textId="77777777" w:rsidR="001B582C" w:rsidRPr="00442A05" w:rsidRDefault="001B582C" w:rsidP="00BF0143">
            <w:pPr>
              <w:pStyle w:val="Standard"/>
              <w:rPr>
                <w:rFonts w:ascii="Garamond" w:hAnsi="Garamond"/>
                <w:sz w:val="20"/>
                <w:szCs w:val="21"/>
                <w:lang w:val="en-US"/>
              </w:rPr>
            </w:pPr>
            <w:r w:rsidRPr="00442A05">
              <w:rPr>
                <w:rFonts w:ascii="Garamond" w:hAnsi="Garamond"/>
                <w:sz w:val="20"/>
                <w:szCs w:val="21"/>
                <w:lang w:val="en-US"/>
              </w:rPr>
              <w:t xml:space="preserve">The program assessment </w:t>
            </w:r>
            <w:proofErr w:type="gramStart"/>
            <w:r w:rsidRPr="00442A05">
              <w:rPr>
                <w:rFonts w:ascii="Garamond" w:hAnsi="Garamond"/>
                <w:sz w:val="20"/>
                <w:szCs w:val="21"/>
                <w:lang w:val="en-US"/>
              </w:rPr>
              <w:t>plan,</w:t>
            </w:r>
            <w:proofErr w:type="gramEnd"/>
            <w:r w:rsidRPr="00442A05">
              <w:rPr>
                <w:rFonts w:ascii="Garamond" w:hAnsi="Garamond"/>
                <w:sz w:val="20"/>
                <w:szCs w:val="21"/>
                <w:lang w:val="en-US"/>
              </w:rPr>
              <w:t xml:space="preserve"> is fully implemented and shows the alignment of the curriculum with student learning outcomes as they reflect the quality of student learning</w:t>
            </w:r>
            <w:r>
              <w:rPr>
                <w:rFonts w:ascii="Garamond" w:hAnsi="Garamond"/>
                <w:sz w:val="20"/>
                <w:szCs w:val="21"/>
                <w:lang w:val="en-US"/>
              </w:rPr>
              <w:t xml:space="preserve"> but </w:t>
            </w:r>
            <w:proofErr w:type="gramStart"/>
            <w:r>
              <w:rPr>
                <w:rFonts w:ascii="Garamond" w:hAnsi="Garamond"/>
                <w:sz w:val="20"/>
                <w:szCs w:val="21"/>
                <w:lang w:val="en-US"/>
              </w:rPr>
              <w:t>does</w:t>
            </w:r>
            <w:proofErr w:type="gramEnd"/>
            <w:r>
              <w:rPr>
                <w:rFonts w:ascii="Garamond" w:hAnsi="Garamond"/>
                <w:sz w:val="20"/>
                <w:szCs w:val="21"/>
                <w:lang w:val="en-US"/>
              </w:rPr>
              <w:t xml:space="preserve"> not address the positive impact of the curriculum on student learning.</w:t>
            </w:r>
          </w:p>
        </w:tc>
        <w:tc>
          <w:tcPr>
            <w:tcW w:w="2880" w:type="dxa"/>
            <w:tcBorders>
              <w:left w:val="single" w:sz="2" w:space="0" w:color="000000" w:themeColor="text1"/>
              <w:bottom w:val="single" w:sz="2" w:space="0" w:color="000000" w:themeColor="text1"/>
              <w:right w:val="single" w:sz="2" w:space="0" w:color="000000" w:themeColor="text1"/>
            </w:tcBorders>
          </w:tcPr>
          <w:p w14:paraId="5A83D691" w14:textId="77777777" w:rsidR="001B582C" w:rsidRPr="00442A05" w:rsidRDefault="001B582C" w:rsidP="00BF0143">
            <w:pPr>
              <w:pStyle w:val="Standard"/>
              <w:rPr>
                <w:rFonts w:ascii="Garamond" w:hAnsi="Garamond"/>
                <w:sz w:val="20"/>
                <w:szCs w:val="21"/>
                <w:lang w:val="en-US"/>
              </w:rPr>
            </w:pPr>
            <w:r w:rsidRPr="00442A0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340" w:type="dxa"/>
            <w:tcBorders>
              <w:left w:val="single" w:sz="2" w:space="0" w:color="000000" w:themeColor="text1"/>
              <w:bottom w:val="single" w:sz="2" w:space="0" w:color="000000" w:themeColor="text1"/>
              <w:right w:val="single" w:sz="2" w:space="0" w:color="000000" w:themeColor="text1"/>
            </w:tcBorders>
          </w:tcPr>
          <w:p w14:paraId="0ECB7163" w14:textId="77777777" w:rsidR="001B582C" w:rsidRPr="00442A05" w:rsidRDefault="001B582C" w:rsidP="00BF0143">
            <w:pPr>
              <w:pStyle w:val="Standard"/>
              <w:rPr>
                <w:rFonts w:ascii="Garamond" w:hAnsi="Garamond"/>
                <w:sz w:val="20"/>
                <w:szCs w:val="21"/>
                <w:lang w:val="en-US"/>
              </w:rPr>
            </w:pPr>
            <w:r w:rsidRPr="00442A05">
              <w:rPr>
                <w:rFonts w:ascii="Garamond" w:hAnsi="Garamond"/>
                <w:sz w:val="20"/>
                <w:szCs w:val="21"/>
                <w:lang w:val="en-US"/>
              </w:rPr>
              <w:t>The assessment plan does not align the curriculum with student learning outcomes or does not demonstrate the impact of the curriculum on student learning.</w:t>
            </w:r>
          </w:p>
        </w:tc>
      </w:tr>
      <w:tr w:rsidR="001B582C" w14:paraId="7A3A0BB7" w14:textId="77777777" w:rsidTr="00BF0143">
        <w:trPr>
          <w:trHeight w:val="143"/>
        </w:trPr>
        <w:tc>
          <w:tcPr>
            <w:tcW w:w="14442" w:type="dxa"/>
            <w:gridSpan w:val="5"/>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D323578" w14:textId="77777777" w:rsidR="001B582C" w:rsidRPr="00D03987" w:rsidRDefault="001B582C" w:rsidP="00BF0143">
            <w:pPr>
              <w:pStyle w:val="Standard"/>
              <w:rPr>
                <w:rFonts w:ascii="Garamond" w:hAnsi="Garamond"/>
                <w:b/>
                <w:bCs/>
                <w:sz w:val="20"/>
                <w:szCs w:val="21"/>
                <w:u w:val="single"/>
                <w:lang w:val="en-US"/>
              </w:rPr>
            </w:pPr>
            <w:r w:rsidRPr="00D03987">
              <w:rPr>
                <w:rFonts w:ascii="Garamond" w:hAnsi="Garamond"/>
                <w:b/>
                <w:bCs/>
                <w:sz w:val="20"/>
                <w:szCs w:val="21"/>
                <w:u w:val="single"/>
                <w:lang w:val="en-US"/>
              </w:rPr>
              <w:t xml:space="preserve">Part 4 Enrollment Management </w:t>
            </w:r>
          </w:p>
        </w:tc>
      </w:tr>
      <w:tr w:rsidR="001B582C" w14:paraId="0BFD9E19" w14:textId="77777777" w:rsidTr="009D5015">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1FE0647E" w14:textId="77777777" w:rsidR="001B582C" w:rsidRPr="00014C99" w:rsidRDefault="001B582C" w:rsidP="00BF0143">
            <w:pPr>
              <w:pStyle w:val="Standard"/>
              <w:rPr>
                <w:rFonts w:ascii="Garamond" w:hAnsi="Garamond"/>
                <w:b/>
                <w:bCs/>
                <w:sz w:val="21"/>
                <w:szCs w:val="21"/>
                <w:lang w:val="en-US"/>
              </w:rPr>
            </w:pPr>
            <w:r w:rsidRPr="00ED5FDC">
              <w:rPr>
                <w:rFonts w:ascii="Garamond" w:hAnsi="Garamond"/>
                <w:b/>
                <w:bCs/>
                <w:sz w:val="20"/>
                <w:szCs w:val="20"/>
                <w:u w:val="single"/>
                <w:lang w:val="en-US"/>
              </w:rPr>
              <w:t>Part 4</w:t>
            </w:r>
            <w:r>
              <w:rPr>
                <w:rFonts w:ascii="Garamond" w:hAnsi="Garamond"/>
                <w:b/>
                <w:bCs/>
                <w:sz w:val="20"/>
                <w:szCs w:val="20"/>
                <w:u w:val="single"/>
                <w:lang w:val="en-US"/>
              </w:rPr>
              <w:t xml:space="preserve">A. </w:t>
            </w:r>
            <w:r w:rsidRPr="00ED5FDC">
              <w:rPr>
                <w:rFonts w:ascii="Garamond" w:hAnsi="Garamond"/>
                <w:b/>
                <w:bCs/>
                <w:sz w:val="20"/>
                <w:szCs w:val="20"/>
                <w:u w:val="single"/>
                <w:lang w:val="en-US"/>
              </w:rPr>
              <w:t>Student</w:t>
            </w:r>
            <w:r>
              <w:rPr>
                <w:rFonts w:ascii="Garamond" w:hAnsi="Garamond"/>
                <w:b/>
                <w:bCs/>
                <w:sz w:val="20"/>
                <w:szCs w:val="20"/>
                <w:u w:val="single"/>
                <w:lang w:val="en-US"/>
              </w:rPr>
              <w:t xml:space="preserve"> Need</w:t>
            </w:r>
            <w:r w:rsidRPr="00ED5FDC">
              <w:rPr>
                <w:rFonts w:ascii="Garamond" w:hAnsi="Garamond"/>
                <w:b/>
                <w:bCs/>
                <w:sz w:val="20"/>
                <w:szCs w:val="20"/>
                <w:u w:val="single"/>
                <w:lang w:val="en-US"/>
              </w:rPr>
              <w:t>/Employer Demand:</w:t>
            </w:r>
            <w:r w:rsidRPr="00ED5FDC">
              <w:rPr>
                <w:rFonts w:ascii="Garamond" w:hAnsi="Garamond"/>
                <w:b/>
                <w:bCs/>
                <w:sz w:val="20"/>
                <w:szCs w:val="20"/>
                <w:lang w:val="en-US"/>
              </w:rPr>
              <w:t xml:space="preserve"> </w:t>
            </w:r>
            <w:r w:rsidRPr="00267155">
              <w:rPr>
                <w:rFonts w:ascii="Garamond" w:hAnsi="Garamond"/>
                <w:sz w:val="21"/>
                <w:szCs w:val="21"/>
                <w:lang w:val="en-US"/>
              </w:rPr>
              <w:t>Demonstrated student need and employer demand for the program</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7E7BF6BC" w14:textId="77777777" w:rsidR="001B582C" w:rsidRPr="00442A05" w:rsidRDefault="001B582C" w:rsidP="00BF0143">
            <w:pPr>
              <w:pStyle w:val="Standard"/>
              <w:rPr>
                <w:rFonts w:ascii="Garamond" w:hAnsi="Garamond"/>
                <w:sz w:val="20"/>
                <w:szCs w:val="21"/>
                <w:lang w:val="en-US"/>
              </w:rPr>
            </w:pPr>
            <w:r w:rsidRPr="00BD27FC">
              <w:rPr>
                <w:rFonts w:ascii="Garamond" w:hAnsi="Garamond"/>
                <w:sz w:val="20"/>
                <w:szCs w:val="21"/>
                <w:highlight w:val="yellow"/>
                <w:lang w:val="en-US"/>
              </w:rPr>
              <w:t xml:space="preserve">The program clearly demonstrates importance based on employer </w:t>
            </w:r>
            <w:proofErr w:type="gramStart"/>
            <w:r w:rsidRPr="00BD27FC">
              <w:rPr>
                <w:rFonts w:ascii="Garamond" w:hAnsi="Garamond"/>
                <w:sz w:val="20"/>
                <w:szCs w:val="21"/>
                <w:highlight w:val="yellow"/>
                <w:lang w:val="en-US"/>
              </w:rPr>
              <w:t>need</w:t>
            </w:r>
            <w:proofErr w:type="gramEnd"/>
            <w:r w:rsidRPr="00BD27FC">
              <w:rPr>
                <w:rFonts w:ascii="Garamond" w:hAnsi="Garamond"/>
                <w:sz w:val="20"/>
                <w:szCs w:val="21"/>
                <w:highlight w:val="yellow"/>
                <w:lang w:val="en-US"/>
              </w:rPr>
              <w:t>, student demand, and the national job outlook.</w:t>
            </w:r>
            <w:r w:rsidRPr="00442A05">
              <w:rPr>
                <w:rFonts w:ascii="Garamond" w:hAnsi="Garamond"/>
                <w:sz w:val="20"/>
                <w:szCs w:val="21"/>
                <w:lang w:val="en-US"/>
              </w:rPr>
              <w:t xml:space="preserve"> </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4B576A4" w14:textId="77777777" w:rsidR="001B582C" w:rsidRPr="00267155" w:rsidRDefault="001B582C" w:rsidP="00BF0143">
            <w:pPr>
              <w:pStyle w:val="Standard"/>
              <w:rPr>
                <w:rFonts w:ascii="Garamond" w:hAnsi="Garamond"/>
                <w:sz w:val="20"/>
                <w:szCs w:val="21"/>
                <w:lang w:val="en-US"/>
              </w:rPr>
            </w:pPr>
            <w:r w:rsidRPr="00442A05">
              <w:rPr>
                <w:rFonts w:ascii="Garamond" w:hAnsi="Garamond"/>
                <w:sz w:val="20"/>
                <w:szCs w:val="21"/>
                <w:lang w:val="en-US"/>
              </w:rPr>
              <w:t>The program clearly demonstrates importance based on employer need and student demand.</w:t>
            </w:r>
          </w:p>
        </w:tc>
        <w:tc>
          <w:tcPr>
            <w:tcW w:w="2880" w:type="dxa"/>
            <w:tcBorders>
              <w:left w:val="single" w:sz="2" w:space="0" w:color="000000" w:themeColor="text1"/>
              <w:bottom w:val="single" w:sz="2" w:space="0" w:color="000000" w:themeColor="text1"/>
              <w:right w:val="single" w:sz="2" w:space="0" w:color="000000" w:themeColor="text1"/>
            </w:tcBorders>
          </w:tcPr>
          <w:p w14:paraId="70956497" w14:textId="77777777" w:rsidR="001B582C" w:rsidRPr="00442A05" w:rsidRDefault="001B582C" w:rsidP="00BF0143">
            <w:pPr>
              <w:pStyle w:val="Standard"/>
              <w:rPr>
                <w:rFonts w:ascii="Garamond" w:hAnsi="Garamond"/>
                <w:sz w:val="20"/>
                <w:szCs w:val="21"/>
                <w:lang w:val="en-US"/>
              </w:rPr>
            </w:pPr>
            <w:r w:rsidRPr="00442A05">
              <w:rPr>
                <w:rFonts w:ascii="Garamond" w:hAnsi="Garamond"/>
                <w:sz w:val="20"/>
                <w:szCs w:val="21"/>
                <w:lang w:val="en-US"/>
              </w:rPr>
              <w:t>The program presents data that shows either employer demand or student need.</w:t>
            </w:r>
          </w:p>
        </w:tc>
        <w:tc>
          <w:tcPr>
            <w:tcW w:w="2340" w:type="dxa"/>
            <w:tcBorders>
              <w:left w:val="single" w:sz="2" w:space="0" w:color="000000" w:themeColor="text1"/>
              <w:bottom w:val="single" w:sz="2" w:space="0" w:color="000000" w:themeColor="text1"/>
              <w:right w:val="single" w:sz="2" w:space="0" w:color="000000" w:themeColor="text1"/>
            </w:tcBorders>
          </w:tcPr>
          <w:p w14:paraId="2E40EE2A" w14:textId="77777777" w:rsidR="001B582C" w:rsidRPr="00442A05" w:rsidRDefault="001B582C" w:rsidP="00BF0143">
            <w:pPr>
              <w:pStyle w:val="Standard"/>
              <w:rPr>
                <w:rFonts w:ascii="Garamond" w:hAnsi="Garamond"/>
                <w:sz w:val="20"/>
                <w:szCs w:val="21"/>
                <w:lang w:val="en-US"/>
              </w:rPr>
            </w:pPr>
            <w:r w:rsidRPr="00442A05">
              <w:rPr>
                <w:rFonts w:ascii="Garamond" w:hAnsi="Garamond"/>
                <w:sz w:val="20"/>
                <w:szCs w:val="21"/>
                <w:lang w:val="en-US"/>
              </w:rPr>
              <w:t>The program data does not indicate student need nor employer demand.</w:t>
            </w:r>
          </w:p>
        </w:tc>
      </w:tr>
      <w:tr w:rsidR="001B582C" w14:paraId="20D683DE" w14:textId="77777777" w:rsidTr="009D5015">
        <w:trPr>
          <w:trHeight w:val="615"/>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1BA6DA95" w14:textId="77777777" w:rsidR="001B582C" w:rsidRPr="00ED5FDC" w:rsidRDefault="001B582C" w:rsidP="00BF0143">
            <w:pPr>
              <w:pStyle w:val="Standard"/>
              <w:rPr>
                <w:rFonts w:ascii="Garamond" w:hAnsi="Garamond"/>
                <w:b/>
                <w:bCs/>
                <w:sz w:val="20"/>
                <w:szCs w:val="20"/>
                <w:u w:val="single"/>
                <w:lang w:val="en-US"/>
              </w:rPr>
            </w:pPr>
            <w:r>
              <w:rPr>
                <w:rFonts w:ascii="Garamond" w:hAnsi="Garamond"/>
                <w:b/>
                <w:bCs/>
                <w:sz w:val="20"/>
                <w:szCs w:val="20"/>
                <w:u w:val="single"/>
                <w:lang w:val="en-US"/>
              </w:rPr>
              <w:lastRenderedPageBreak/>
              <w:t xml:space="preserve">Part 4.B. Recruitment/Retention: </w:t>
            </w:r>
            <w:r w:rsidRPr="000B2585">
              <w:rPr>
                <w:rFonts w:ascii="Garamond" w:hAnsi="Garamond"/>
                <w:sz w:val="20"/>
                <w:szCs w:val="20"/>
                <w:lang w:val="en-US"/>
              </w:rPr>
              <w:t>Program progress in supporting the G-PIPER and/or SEM Plan</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6B1C5421" w14:textId="77777777" w:rsidR="001B582C" w:rsidRPr="00442A05" w:rsidRDefault="001B582C" w:rsidP="00BF0143">
            <w:pPr>
              <w:pStyle w:val="Standard"/>
              <w:rPr>
                <w:rFonts w:ascii="Garamond" w:hAnsi="Garamond"/>
                <w:sz w:val="20"/>
                <w:szCs w:val="21"/>
                <w:lang w:val="en-US"/>
              </w:rPr>
            </w:pPr>
            <w:r w:rsidRPr="00E355E7">
              <w:rPr>
                <w:rFonts w:ascii="Garamond" w:hAnsi="Garamond"/>
                <w:sz w:val="20"/>
                <w:szCs w:val="21"/>
                <w:highlight w:val="yellow"/>
                <w:lang w:val="en-US"/>
              </w:rPr>
              <w:t xml:space="preserve">The program clearly demonstrates its progress made on the </w:t>
            </w:r>
            <w:r w:rsidRPr="00E355E7">
              <w:rPr>
                <w:rFonts w:ascii="Garamond" w:hAnsi="Garamond"/>
                <w:sz w:val="20"/>
                <w:szCs w:val="20"/>
                <w:highlight w:val="yellow"/>
                <w:lang w:val="en-US"/>
              </w:rPr>
              <w:t>G-PIPER</w:t>
            </w:r>
            <w:r w:rsidRPr="00E355E7">
              <w:rPr>
                <w:rFonts w:ascii="Garamond" w:hAnsi="Garamond"/>
                <w:sz w:val="20"/>
                <w:szCs w:val="21"/>
                <w:highlight w:val="yellow"/>
                <w:lang w:val="en-US"/>
              </w:rPr>
              <w:t xml:space="preserve"> and/or SEM plan and </w:t>
            </w:r>
            <w:proofErr w:type="gramStart"/>
            <w:r w:rsidRPr="00E355E7">
              <w:rPr>
                <w:rFonts w:ascii="Garamond" w:hAnsi="Garamond"/>
                <w:sz w:val="20"/>
                <w:szCs w:val="21"/>
                <w:highlight w:val="yellow"/>
                <w:lang w:val="en-US"/>
              </w:rPr>
              <w:t>provide</w:t>
            </w:r>
            <w:proofErr w:type="gramEnd"/>
            <w:r w:rsidRPr="00E355E7">
              <w:rPr>
                <w:rFonts w:ascii="Garamond" w:hAnsi="Garamond"/>
                <w:sz w:val="20"/>
                <w:szCs w:val="21"/>
                <w:highlight w:val="yellow"/>
                <w:lang w:val="en-US"/>
              </w:rPr>
              <w:t xml:space="preserve"> narrative for at least 3 activities undertaken in the department to support the goals of the </w:t>
            </w:r>
            <w:r w:rsidRPr="00E355E7">
              <w:rPr>
                <w:rFonts w:ascii="Garamond" w:hAnsi="Garamond"/>
                <w:sz w:val="20"/>
                <w:szCs w:val="20"/>
                <w:highlight w:val="yellow"/>
                <w:lang w:val="en-US"/>
              </w:rPr>
              <w:t>G-PIPER</w:t>
            </w:r>
            <w:r w:rsidRPr="00E355E7">
              <w:rPr>
                <w:rFonts w:ascii="Garamond" w:hAnsi="Garamond"/>
                <w:sz w:val="20"/>
                <w:szCs w:val="21"/>
                <w:highlight w:val="yellow"/>
                <w:lang w:val="en-US"/>
              </w:rPr>
              <w:t xml:space="preserve"> and/or SEM Plan.</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8D45333" w14:textId="77777777" w:rsidR="001B582C" w:rsidRPr="000B2585" w:rsidRDefault="001B582C" w:rsidP="00BF0143">
            <w:pPr>
              <w:pStyle w:val="Standard"/>
              <w:rPr>
                <w:rFonts w:ascii="Garamond" w:hAnsi="Garamond"/>
                <w:sz w:val="20"/>
                <w:szCs w:val="20"/>
                <w:lang w:val="en-US"/>
              </w:rPr>
            </w:pPr>
            <w:r w:rsidRPr="21A27135">
              <w:rPr>
                <w:rFonts w:ascii="Garamond" w:hAnsi="Garamond"/>
                <w:sz w:val="20"/>
                <w:szCs w:val="20"/>
                <w:lang w:val="en-US"/>
              </w:rPr>
              <w:t xml:space="preserve">The program demonstrates its progress made on the G-PIPER and/or SEM plan and </w:t>
            </w:r>
            <w:proofErr w:type="gramStart"/>
            <w:r w:rsidRPr="21A27135">
              <w:rPr>
                <w:rFonts w:ascii="Garamond" w:hAnsi="Garamond"/>
                <w:sz w:val="20"/>
                <w:szCs w:val="20"/>
                <w:lang w:val="en-US"/>
              </w:rPr>
              <w:t>provide</w:t>
            </w:r>
            <w:proofErr w:type="gramEnd"/>
            <w:r w:rsidRPr="21A27135">
              <w:rPr>
                <w:rFonts w:ascii="Garamond" w:hAnsi="Garamond"/>
                <w:sz w:val="20"/>
                <w:szCs w:val="20"/>
                <w:lang w:val="en-US"/>
              </w:rPr>
              <w:t xml:space="preserve"> narrative for at least 2 activities undertaken in the department to support the goals of the G-PIPER and/or SEM Plan.</w:t>
            </w:r>
          </w:p>
        </w:tc>
        <w:tc>
          <w:tcPr>
            <w:tcW w:w="2880" w:type="dxa"/>
            <w:tcBorders>
              <w:left w:val="single" w:sz="2" w:space="0" w:color="000000" w:themeColor="text1"/>
              <w:bottom w:val="single" w:sz="2" w:space="0" w:color="000000" w:themeColor="text1"/>
              <w:right w:val="single" w:sz="2" w:space="0" w:color="000000" w:themeColor="text1"/>
            </w:tcBorders>
          </w:tcPr>
          <w:p w14:paraId="4488A3DE" w14:textId="77777777" w:rsidR="001B582C" w:rsidRPr="00442A05" w:rsidRDefault="001B582C" w:rsidP="00BF0143">
            <w:pPr>
              <w:pStyle w:val="Standard"/>
              <w:rPr>
                <w:rFonts w:ascii="Garamond" w:hAnsi="Garamond"/>
                <w:sz w:val="20"/>
                <w:szCs w:val="21"/>
                <w:lang w:val="en-US"/>
              </w:rPr>
            </w:pPr>
            <w:r>
              <w:rPr>
                <w:rFonts w:ascii="Garamond" w:hAnsi="Garamond"/>
                <w:sz w:val="20"/>
                <w:szCs w:val="21"/>
                <w:lang w:val="en-US"/>
              </w:rPr>
              <w:t xml:space="preserve">The program demonstrates its </w:t>
            </w:r>
            <w:r w:rsidRPr="000B2585">
              <w:rPr>
                <w:rFonts w:ascii="Garamond" w:hAnsi="Garamond"/>
                <w:sz w:val="20"/>
                <w:szCs w:val="21"/>
                <w:lang w:val="en-US"/>
              </w:rPr>
              <w:t xml:space="preserve">progress made on the </w:t>
            </w:r>
            <w:r w:rsidRPr="000B2585">
              <w:rPr>
                <w:rFonts w:ascii="Garamond" w:hAnsi="Garamond"/>
                <w:sz w:val="20"/>
                <w:szCs w:val="20"/>
                <w:lang w:val="en-US"/>
              </w:rPr>
              <w:t>G-PIPER</w:t>
            </w:r>
            <w:r w:rsidRPr="000B2585">
              <w:rPr>
                <w:rFonts w:ascii="Garamond" w:hAnsi="Garamond"/>
                <w:sz w:val="20"/>
                <w:szCs w:val="21"/>
                <w:lang w:val="en-US"/>
              </w:rPr>
              <w:t xml:space="preserve"> and/or SEM plan and </w:t>
            </w:r>
            <w:proofErr w:type="gramStart"/>
            <w:r w:rsidRPr="000B2585">
              <w:rPr>
                <w:rFonts w:ascii="Garamond" w:hAnsi="Garamond"/>
                <w:sz w:val="20"/>
                <w:szCs w:val="21"/>
                <w:lang w:val="en-US"/>
              </w:rPr>
              <w:t>provide</w:t>
            </w:r>
            <w:proofErr w:type="gramEnd"/>
            <w:r w:rsidRPr="000B2585">
              <w:rPr>
                <w:rFonts w:ascii="Garamond" w:hAnsi="Garamond"/>
                <w:sz w:val="20"/>
                <w:szCs w:val="21"/>
                <w:lang w:val="en-US"/>
              </w:rPr>
              <w:t xml:space="preserve"> narrative for at least 1 activity undertaken in the department to support the goals of the </w:t>
            </w:r>
            <w:r w:rsidRPr="000B2585">
              <w:rPr>
                <w:rFonts w:ascii="Garamond" w:hAnsi="Garamond"/>
                <w:sz w:val="20"/>
                <w:szCs w:val="20"/>
                <w:lang w:val="en-US"/>
              </w:rPr>
              <w:t xml:space="preserve">G-PIPER </w:t>
            </w:r>
            <w:r w:rsidRPr="000B2585">
              <w:rPr>
                <w:rFonts w:ascii="Garamond" w:hAnsi="Garamond"/>
                <w:sz w:val="20"/>
                <w:szCs w:val="21"/>
                <w:lang w:val="en-US"/>
              </w:rPr>
              <w:t>and/or SEM Plan.</w:t>
            </w:r>
          </w:p>
        </w:tc>
        <w:tc>
          <w:tcPr>
            <w:tcW w:w="2340" w:type="dxa"/>
            <w:tcBorders>
              <w:left w:val="single" w:sz="2" w:space="0" w:color="000000" w:themeColor="text1"/>
              <w:bottom w:val="single" w:sz="2" w:space="0" w:color="000000" w:themeColor="text1"/>
              <w:right w:val="single" w:sz="2" w:space="0" w:color="000000" w:themeColor="text1"/>
            </w:tcBorders>
          </w:tcPr>
          <w:p w14:paraId="49035B68" w14:textId="77777777" w:rsidR="001B582C" w:rsidRPr="000B2585" w:rsidRDefault="001B582C" w:rsidP="00BF0143">
            <w:pPr>
              <w:pStyle w:val="Standard"/>
              <w:rPr>
                <w:rFonts w:ascii="Garamond" w:hAnsi="Garamond"/>
                <w:sz w:val="20"/>
                <w:szCs w:val="21"/>
                <w:lang w:val="en-US"/>
              </w:rPr>
            </w:pPr>
            <w:r w:rsidRPr="000B2585">
              <w:rPr>
                <w:rFonts w:ascii="Garamond" w:hAnsi="Garamond"/>
                <w:sz w:val="20"/>
                <w:szCs w:val="21"/>
                <w:lang w:val="en-US"/>
              </w:rPr>
              <w:t xml:space="preserve">The program does not demonstrate its progress made on the </w:t>
            </w:r>
            <w:r w:rsidRPr="000B2585">
              <w:rPr>
                <w:rFonts w:ascii="Garamond" w:hAnsi="Garamond"/>
                <w:sz w:val="20"/>
                <w:szCs w:val="20"/>
                <w:lang w:val="en-US"/>
              </w:rPr>
              <w:t xml:space="preserve">G-PIPER </w:t>
            </w:r>
            <w:r w:rsidRPr="000B2585">
              <w:rPr>
                <w:rFonts w:ascii="Garamond" w:hAnsi="Garamond"/>
                <w:sz w:val="20"/>
                <w:szCs w:val="21"/>
                <w:lang w:val="en-US"/>
              </w:rPr>
              <w:t>and/or SEM plan or provide narrative on activities undertaken in the department to support the goals of the G</w:t>
            </w:r>
            <w:r>
              <w:rPr>
                <w:rFonts w:ascii="Garamond" w:hAnsi="Garamond"/>
                <w:sz w:val="20"/>
                <w:szCs w:val="21"/>
                <w:lang w:val="en-US"/>
              </w:rPr>
              <w:t xml:space="preserve">-PIPER </w:t>
            </w:r>
            <w:r w:rsidRPr="000B2585">
              <w:rPr>
                <w:rFonts w:ascii="Garamond" w:hAnsi="Garamond"/>
                <w:sz w:val="20"/>
                <w:szCs w:val="21"/>
                <w:lang w:val="en-US"/>
              </w:rPr>
              <w:t>and/or SEM Plan.</w:t>
            </w:r>
          </w:p>
        </w:tc>
      </w:tr>
      <w:tr w:rsidR="001B582C" w14:paraId="4BEE2096" w14:textId="77777777" w:rsidTr="009D5015">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608DA261" w14:textId="77777777" w:rsidR="001B582C" w:rsidRPr="00014C99" w:rsidRDefault="001B582C" w:rsidP="00BF0143">
            <w:pPr>
              <w:pStyle w:val="Standard"/>
              <w:rPr>
                <w:rFonts w:ascii="Garamond" w:hAnsi="Garamond"/>
                <w:b/>
                <w:bCs/>
                <w:sz w:val="21"/>
                <w:szCs w:val="21"/>
                <w:lang w:val="en-US"/>
              </w:rPr>
            </w:pPr>
            <w:r w:rsidRPr="00ED5FDC">
              <w:rPr>
                <w:rFonts w:ascii="Garamond" w:hAnsi="Garamond"/>
                <w:b/>
                <w:bCs/>
                <w:sz w:val="20"/>
                <w:szCs w:val="20"/>
                <w:u w:val="single"/>
                <w:lang w:val="en-US"/>
              </w:rPr>
              <w:t xml:space="preserve">Part </w:t>
            </w:r>
            <w:r>
              <w:rPr>
                <w:rFonts w:ascii="Garamond" w:hAnsi="Garamond"/>
                <w:b/>
                <w:bCs/>
                <w:sz w:val="20"/>
                <w:szCs w:val="20"/>
                <w:u w:val="single"/>
                <w:lang w:val="en-US"/>
              </w:rPr>
              <w:t>4.C</w:t>
            </w:r>
            <w:r w:rsidRPr="00ED5FDC">
              <w:rPr>
                <w:rFonts w:ascii="Garamond" w:hAnsi="Garamond"/>
                <w:b/>
                <w:bCs/>
                <w:sz w:val="20"/>
                <w:szCs w:val="20"/>
                <w:u w:val="single"/>
                <w:lang w:val="en-US"/>
              </w:rPr>
              <w:t xml:space="preserve"> Program </w:t>
            </w:r>
            <w:r>
              <w:rPr>
                <w:rFonts w:ascii="Garamond" w:hAnsi="Garamond"/>
                <w:b/>
                <w:bCs/>
                <w:sz w:val="20"/>
                <w:szCs w:val="20"/>
                <w:u w:val="single"/>
                <w:lang w:val="en-US"/>
              </w:rPr>
              <w:t>and Faculty Service</w:t>
            </w:r>
            <w:r>
              <w:rPr>
                <w:rFonts w:ascii="Garamond" w:hAnsi="Garamond"/>
                <w:b/>
                <w:bCs/>
                <w:sz w:val="21"/>
                <w:szCs w:val="21"/>
                <w:lang w:val="en-US"/>
              </w:rPr>
              <w:t xml:space="preserve">: </w:t>
            </w:r>
            <w:r w:rsidRPr="00267155">
              <w:rPr>
                <w:rFonts w:ascii="Garamond" w:hAnsi="Garamond"/>
                <w:sz w:val="21"/>
                <w:szCs w:val="21"/>
                <w:lang w:val="en-US"/>
              </w:rPr>
              <w:t>Service the program provides to the discipline, the university and beyond</w:t>
            </w: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49B4F10" w14:textId="77777777" w:rsidR="001B582C" w:rsidRPr="00442A05" w:rsidRDefault="001B582C" w:rsidP="00BF0143">
            <w:pPr>
              <w:pStyle w:val="Standard"/>
              <w:rPr>
                <w:rFonts w:ascii="Garamond" w:hAnsi="Garamond"/>
                <w:sz w:val="20"/>
                <w:szCs w:val="21"/>
                <w:lang w:val="en-US"/>
              </w:rPr>
            </w:pPr>
            <w:r w:rsidRPr="00E355E7">
              <w:rPr>
                <w:rFonts w:ascii="Garamond" w:hAnsi="Garamond"/>
                <w:sz w:val="20"/>
                <w:szCs w:val="21"/>
                <w:highlight w:val="yellow"/>
                <w:lang w:val="en-US"/>
              </w:rPr>
              <w:t>The program demonstrates its value with noted exemplary service to the discipline, to the university, and beyond.</w:t>
            </w:r>
            <w:r w:rsidRPr="00442A05">
              <w:rPr>
                <w:rFonts w:ascii="Garamond" w:hAnsi="Garamond"/>
                <w:sz w:val="20"/>
                <w:szCs w:val="21"/>
                <w:lang w:val="en-US"/>
              </w:rPr>
              <w:t xml:space="preserve"> </w:t>
            </w:r>
            <w:r>
              <w:rPr>
                <w:rFonts w:ascii="Garamond" w:hAnsi="Garamond"/>
                <w:sz w:val="20"/>
                <w:szCs w:val="21"/>
                <w:lang w:val="en-US"/>
              </w:rPr>
              <w:t xml:space="preserve"> </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534DAE6" w14:textId="77777777" w:rsidR="001B582C" w:rsidRPr="00442A05" w:rsidRDefault="001B582C" w:rsidP="00BF0143">
            <w:pPr>
              <w:pStyle w:val="Standard"/>
              <w:rPr>
                <w:rFonts w:ascii="Garamond" w:hAnsi="Garamond"/>
                <w:sz w:val="20"/>
                <w:szCs w:val="21"/>
                <w:lang w:val="en-US"/>
              </w:rPr>
            </w:pPr>
            <w:r w:rsidRPr="00442A05">
              <w:rPr>
                <w:rFonts w:ascii="Garamond" w:hAnsi="Garamond"/>
                <w:sz w:val="20"/>
                <w:szCs w:val="21"/>
                <w:lang w:val="en-US"/>
              </w:rPr>
              <w:t xml:space="preserve">The program demonstrates value to </w:t>
            </w:r>
            <w:r>
              <w:rPr>
                <w:rFonts w:ascii="Garamond" w:hAnsi="Garamond"/>
                <w:sz w:val="20"/>
                <w:szCs w:val="21"/>
                <w:lang w:val="en-US"/>
              </w:rPr>
              <w:t xml:space="preserve">two of the following: </w:t>
            </w:r>
            <w:r w:rsidRPr="00442A05">
              <w:rPr>
                <w:rFonts w:ascii="Garamond" w:hAnsi="Garamond"/>
                <w:sz w:val="20"/>
                <w:szCs w:val="21"/>
                <w:lang w:val="en-US"/>
              </w:rPr>
              <w:t>the discipline, the university</w:t>
            </w:r>
            <w:r>
              <w:rPr>
                <w:rFonts w:ascii="Garamond" w:hAnsi="Garamond"/>
                <w:sz w:val="20"/>
                <w:szCs w:val="21"/>
                <w:lang w:val="en-US"/>
              </w:rPr>
              <w:t>,</w:t>
            </w:r>
            <w:r w:rsidRPr="00442A05">
              <w:rPr>
                <w:rFonts w:ascii="Garamond" w:hAnsi="Garamond"/>
                <w:sz w:val="20"/>
                <w:szCs w:val="21"/>
                <w:lang w:val="en-US"/>
              </w:rPr>
              <w:t xml:space="preserve"> or </w:t>
            </w:r>
            <w:r>
              <w:rPr>
                <w:rFonts w:ascii="Garamond" w:hAnsi="Garamond"/>
                <w:sz w:val="20"/>
                <w:szCs w:val="21"/>
                <w:lang w:val="en-US"/>
              </w:rPr>
              <w:t>beyond.</w:t>
            </w:r>
          </w:p>
        </w:tc>
        <w:tc>
          <w:tcPr>
            <w:tcW w:w="2880" w:type="dxa"/>
            <w:tcBorders>
              <w:left w:val="single" w:sz="2" w:space="0" w:color="000000" w:themeColor="text1"/>
              <w:bottom w:val="single" w:sz="2" w:space="0" w:color="000000" w:themeColor="text1"/>
              <w:right w:val="single" w:sz="2" w:space="0" w:color="000000" w:themeColor="text1"/>
            </w:tcBorders>
          </w:tcPr>
          <w:p w14:paraId="17BE8B57" w14:textId="77777777" w:rsidR="001B582C" w:rsidRPr="00442A05" w:rsidRDefault="001B582C" w:rsidP="00BF0143">
            <w:pPr>
              <w:pStyle w:val="Standard"/>
              <w:rPr>
                <w:rFonts w:ascii="Garamond" w:hAnsi="Garamond"/>
                <w:sz w:val="20"/>
                <w:szCs w:val="21"/>
                <w:lang w:val="en-US"/>
              </w:rPr>
            </w:pPr>
            <w:r w:rsidRPr="00442A05">
              <w:rPr>
                <w:rFonts w:ascii="Garamond" w:hAnsi="Garamond"/>
                <w:sz w:val="20"/>
                <w:szCs w:val="21"/>
                <w:lang w:val="en-US"/>
              </w:rPr>
              <w:t xml:space="preserve">The program demonstrates value to </w:t>
            </w:r>
            <w:r>
              <w:rPr>
                <w:rFonts w:ascii="Garamond" w:hAnsi="Garamond"/>
                <w:sz w:val="20"/>
                <w:szCs w:val="21"/>
                <w:lang w:val="en-US"/>
              </w:rPr>
              <w:t>one of the following:</w:t>
            </w:r>
            <w:r w:rsidRPr="00442A05">
              <w:rPr>
                <w:rFonts w:ascii="Garamond" w:hAnsi="Garamond"/>
                <w:sz w:val="20"/>
                <w:szCs w:val="21"/>
                <w:lang w:val="en-US"/>
              </w:rPr>
              <w:t xml:space="preserve"> discipline, </w:t>
            </w:r>
            <w:proofErr w:type="gramStart"/>
            <w:r w:rsidRPr="00442A05">
              <w:rPr>
                <w:rFonts w:ascii="Garamond" w:hAnsi="Garamond"/>
                <w:sz w:val="20"/>
                <w:szCs w:val="21"/>
                <w:lang w:val="en-US"/>
              </w:rPr>
              <w:t>the university</w:t>
            </w:r>
            <w:proofErr w:type="gramEnd"/>
            <w:r w:rsidRPr="00442A05">
              <w:rPr>
                <w:rFonts w:ascii="Garamond" w:hAnsi="Garamond"/>
                <w:sz w:val="20"/>
                <w:szCs w:val="21"/>
                <w:lang w:val="en-US"/>
              </w:rPr>
              <w:t xml:space="preserve"> or the </w:t>
            </w:r>
            <w:r>
              <w:rPr>
                <w:rFonts w:ascii="Garamond" w:hAnsi="Garamond"/>
                <w:sz w:val="20"/>
                <w:szCs w:val="21"/>
                <w:lang w:val="en-US"/>
              </w:rPr>
              <w:t>beyond</w:t>
            </w:r>
            <w:r w:rsidRPr="00442A05">
              <w:rPr>
                <w:rFonts w:ascii="Garamond" w:hAnsi="Garamond"/>
                <w:sz w:val="20"/>
                <w:szCs w:val="21"/>
                <w:lang w:val="en-US"/>
              </w:rPr>
              <w:t>.</w:t>
            </w:r>
          </w:p>
        </w:tc>
        <w:tc>
          <w:tcPr>
            <w:tcW w:w="2340" w:type="dxa"/>
            <w:tcBorders>
              <w:left w:val="single" w:sz="2" w:space="0" w:color="000000" w:themeColor="text1"/>
              <w:bottom w:val="single" w:sz="2" w:space="0" w:color="000000" w:themeColor="text1"/>
              <w:right w:val="single" w:sz="2" w:space="0" w:color="000000" w:themeColor="text1"/>
            </w:tcBorders>
          </w:tcPr>
          <w:p w14:paraId="03F43DA9" w14:textId="77777777" w:rsidR="001B582C" w:rsidRPr="00442A05" w:rsidRDefault="001B582C" w:rsidP="00BF0143">
            <w:pPr>
              <w:pStyle w:val="Standard"/>
              <w:rPr>
                <w:rFonts w:ascii="Garamond" w:hAnsi="Garamond"/>
                <w:sz w:val="20"/>
                <w:szCs w:val="21"/>
                <w:lang w:val="en-US"/>
              </w:rPr>
            </w:pPr>
            <w:r w:rsidRPr="00442A05">
              <w:rPr>
                <w:rFonts w:ascii="Garamond" w:hAnsi="Garamond"/>
                <w:sz w:val="20"/>
                <w:szCs w:val="21"/>
                <w:lang w:val="en-US"/>
              </w:rPr>
              <w:t>The program does not demonstrate value to its discipline, the university</w:t>
            </w:r>
            <w:r>
              <w:rPr>
                <w:rFonts w:ascii="Garamond" w:hAnsi="Garamond"/>
                <w:sz w:val="20"/>
                <w:szCs w:val="21"/>
                <w:lang w:val="en-US"/>
              </w:rPr>
              <w:t>,</w:t>
            </w:r>
            <w:r w:rsidRPr="00442A05">
              <w:rPr>
                <w:rFonts w:ascii="Garamond" w:hAnsi="Garamond"/>
                <w:sz w:val="20"/>
                <w:szCs w:val="21"/>
                <w:lang w:val="en-US"/>
              </w:rPr>
              <w:t xml:space="preserve"> or </w:t>
            </w:r>
            <w:r>
              <w:rPr>
                <w:rFonts w:ascii="Garamond" w:hAnsi="Garamond"/>
                <w:sz w:val="20"/>
                <w:szCs w:val="21"/>
                <w:lang w:val="en-US"/>
              </w:rPr>
              <w:t>beyond</w:t>
            </w:r>
            <w:r w:rsidRPr="00442A05">
              <w:rPr>
                <w:rFonts w:ascii="Garamond" w:hAnsi="Garamond"/>
                <w:sz w:val="20"/>
                <w:szCs w:val="21"/>
                <w:lang w:val="en-US"/>
              </w:rPr>
              <w:t>.</w:t>
            </w:r>
          </w:p>
        </w:tc>
      </w:tr>
      <w:tr w:rsidR="001B582C" w14:paraId="6B47DF20" w14:textId="77777777" w:rsidTr="009D5015">
        <w:trPr>
          <w:trHeight w:val="588"/>
        </w:trPr>
        <w:tc>
          <w:tcPr>
            <w:tcW w:w="2922" w:type="dxa"/>
            <w:tcBorders>
              <w:left w:val="single" w:sz="2" w:space="0" w:color="000000" w:themeColor="text1"/>
              <w:bottom w:val="single" w:sz="2" w:space="0" w:color="000000" w:themeColor="text1"/>
            </w:tcBorders>
            <w:tcMar>
              <w:top w:w="55" w:type="dxa"/>
              <w:left w:w="55" w:type="dxa"/>
              <w:bottom w:w="55" w:type="dxa"/>
              <w:right w:w="55" w:type="dxa"/>
            </w:tcMar>
          </w:tcPr>
          <w:p w14:paraId="0964EA12" w14:textId="77777777" w:rsidR="001B582C" w:rsidRPr="00ED5FDC" w:rsidRDefault="001B582C" w:rsidP="00BF0143">
            <w:pPr>
              <w:pStyle w:val="Standard"/>
              <w:rPr>
                <w:rFonts w:ascii="Garamond" w:hAnsi="Garamond"/>
                <w:sz w:val="21"/>
                <w:szCs w:val="21"/>
                <w:lang w:val="en-US"/>
              </w:rPr>
            </w:pPr>
            <w:r w:rsidRPr="00ED5FDC">
              <w:rPr>
                <w:rFonts w:ascii="Garamond" w:hAnsi="Garamond"/>
                <w:b/>
                <w:bCs/>
                <w:sz w:val="20"/>
                <w:szCs w:val="20"/>
                <w:u w:val="single"/>
                <w:lang w:val="en-US"/>
              </w:rPr>
              <w:t xml:space="preserve">Part </w:t>
            </w:r>
            <w:r>
              <w:rPr>
                <w:rFonts w:ascii="Garamond" w:hAnsi="Garamond"/>
                <w:b/>
                <w:bCs/>
                <w:sz w:val="20"/>
                <w:szCs w:val="20"/>
                <w:u w:val="single"/>
                <w:lang w:val="en-US"/>
              </w:rPr>
              <w:t xml:space="preserve">5: </w:t>
            </w:r>
            <w:r w:rsidRPr="00ED5FDC">
              <w:rPr>
                <w:rFonts w:ascii="Garamond" w:hAnsi="Garamond"/>
                <w:b/>
                <w:bCs/>
                <w:sz w:val="20"/>
                <w:szCs w:val="20"/>
                <w:u w:val="single"/>
                <w:lang w:val="en-US"/>
              </w:rPr>
              <w:t xml:space="preserve"> Summary/</w:t>
            </w:r>
            <w:r>
              <w:rPr>
                <w:rFonts w:ascii="Garamond" w:hAnsi="Garamond"/>
                <w:b/>
                <w:bCs/>
                <w:sz w:val="20"/>
                <w:szCs w:val="20"/>
                <w:u w:val="single"/>
                <w:lang w:val="en-US"/>
              </w:rPr>
              <w:t xml:space="preserve"> </w:t>
            </w:r>
            <w:r w:rsidRPr="00ED5FDC">
              <w:rPr>
                <w:rFonts w:ascii="Garamond" w:hAnsi="Garamond"/>
                <w:b/>
                <w:bCs/>
                <w:sz w:val="20"/>
                <w:szCs w:val="20"/>
                <w:u w:val="single"/>
                <w:lang w:val="en-US"/>
              </w:rPr>
              <w:t>Recommendations:</w:t>
            </w:r>
            <w:r w:rsidRPr="00ED5FDC">
              <w:rPr>
                <w:rFonts w:ascii="Garamond" w:hAnsi="Garamond"/>
                <w:b/>
                <w:bCs/>
                <w:sz w:val="20"/>
                <w:szCs w:val="20"/>
                <w:lang w:val="en-US"/>
              </w:rPr>
              <w:t xml:space="preserve"> </w:t>
            </w:r>
            <w:r w:rsidRPr="00ED5FDC">
              <w:rPr>
                <w:rFonts w:ascii="Garamond" w:hAnsi="Garamond"/>
                <w:sz w:val="21"/>
                <w:szCs w:val="21"/>
                <w:lang w:val="en-US"/>
              </w:rPr>
              <w:t>Evidence of feedback loop demonstrating program improvement</w:t>
            </w:r>
          </w:p>
          <w:p w14:paraId="7F746444" w14:textId="77777777" w:rsidR="001B582C" w:rsidRDefault="001B582C" w:rsidP="00BF0143">
            <w:pPr>
              <w:pStyle w:val="Standard"/>
              <w:rPr>
                <w:rFonts w:ascii="Garamond" w:hAnsi="Garamond"/>
                <w:b/>
                <w:bCs/>
                <w:sz w:val="21"/>
                <w:szCs w:val="21"/>
                <w:lang w:val="en-US"/>
              </w:rPr>
            </w:pPr>
          </w:p>
        </w:tc>
        <w:tc>
          <w:tcPr>
            <w:tcW w:w="3330" w:type="dxa"/>
            <w:tcBorders>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2F377998" w14:textId="77777777" w:rsidR="001B582C" w:rsidRPr="00442A05" w:rsidRDefault="001B582C" w:rsidP="00BF0143">
            <w:pPr>
              <w:autoSpaceDE w:val="0"/>
              <w:adjustRightInd w:val="0"/>
              <w:rPr>
                <w:rFonts w:ascii="Garamond" w:hAnsi="Garamond"/>
                <w:sz w:val="20"/>
                <w:szCs w:val="21"/>
              </w:rPr>
            </w:pPr>
            <w:r w:rsidRPr="00E355E7">
              <w:rPr>
                <w:rFonts w:ascii="Garamond" w:hAnsi="Garamond" w:cs="AGaramondPro-Regular"/>
                <w:sz w:val="20"/>
                <w:szCs w:val="21"/>
                <w:highlight w:val="yellow"/>
              </w:rPr>
              <w:t xml:space="preserve">The program has made changes based on </w:t>
            </w:r>
            <w:proofErr w:type="gramStart"/>
            <w:r w:rsidRPr="00E355E7">
              <w:rPr>
                <w:rFonts w:ascii="Garamond" w:hAnsi="Garamond" w:cs="AGaramondPro-Regular"/>
                <w:sz w:val="20"/>
                <w:szCs w:val="21"/>
                <w:highlight w:val="yellow"/>
              </w:rPr>
              <w:t>the data</w:t>
            </w:r>
            <w:proofErr w:type="gramEnd"/>
            <w:r w:rsidRPr="00E355E7">
              <w:rPr>
                <w:rFonts w:ascii="Garamond" w:hAnsi="Garamond" w:cs="AGaramondPro-Regular"/>
                <w:sz w:val="20"/>
                <w:szCs w:val="21"/>
                <w:highlight w:val="yellow"/>
              </w:rPr>
              <w:t xml:space="preserve"> and has systematically studied the effects of any changes to </w:t>
            </w:r>
            <w:proofErr w:type="gramStart"/>
            <w:r w:rsidRPr="00E355E7">
              <w:rPr>
                <w:rFonts w:ascii="Garamond" w:hAnsi="Garamond" w:cs="AGaramondPro-Regular"/>
                <w:sz w:val="20"/>
                <w:szCs w:val="21"/>
                <w:highlight w:val="yellow"/>
              </w:rPr>
              <w:t>assure</w:t>
            </w:r>
            <w:proofErr w:type="gramEnd"/>
            <w:r w:rsidRPr="00E355E7">
              <w:rPr>
                <w:rFonts w:ascii="Garamond" w:hAnsi="Garamond" w:cs="AGaramondPro-Regular"/>
                <w:sz w:val="20"/>
                <w:szCs w:val="21"/>
                <w:highlight w:val="yellow"/>
              </w:rPr>
              <w:t xml:space="preserve"> that programs are strengthened without adverse consequences. Shows significant program improvement </w:t>
            </w:r>
            <w:proofErr w:type="gramStart"/>
            <w:r w:rsidRPr="00E355E7">
              <w:rPr>
                <w:rFonts w:ascii="Garamond" w:hAnsi="Garamond" w:cs="AGaramondPro-Regular"/>
                <w:sz w:val="20"/>
                <w:szCs w:val="21"/>
                <w:highlight w:val="yellow"/>
              </w:rPr>
              <w:t>as a result of</w:t>
            </w:r>
            <w:proofErr w:type="gramEnd"/>
            <w:r w:rsidRPr="00E355E7">
              <w:rPr>
                <w:rFonts w:ascii="Garamond" w:hAnsi="Garamond" w:cs="AGaramondPro-Regular"/>
                <w:sz w:val="20"/>
                <w:szCs w:val="21"/>
                <w:highlight w:val="yellow"/>
              </w:rPr>
              <w:t xml:space="preserve"> feedback loop.</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E407D7A" w14:textId="77777777" w:rsidR="001B582C" w:rsidRPr="00267155" w:rsidRDefault="001B582C" w:rsidP="00BF0143">
            <w:pPr>
              <w:autoSpaceDE w:val="0"/>
              <w:adjustRightInd w:val="0"/>
              <w:rPr>
                <w:rFonts w:ascii="Garamond" w:hAnsi="Garamond"/>
                <w:sz w:val="20"/>
                <w:szCs w:val="21"/>
              </w:rPr>
            </w:pPr>
            <w:r w:rsidRPr="00442A05">
              <w:rPr>
                <w:rFonts w:ascii="Garamond" w:hAnsi="Garamond" w:cs="AGaramondPro-Regular"/>
                <w:sz w:val="20"/>
                <w:szCs w:val="21"/>
              </w:rPr>
              <w:t>The program regularly uses data to evaluate student performance and the efficacy of its courses and programs.</w:t>
            </w:r>
            <w:r>
              <w:rPr>
                <w:rFonts w:ascii="Garamond" w:hAnsi="Garamond" w:cs="AGaramondPro-Regular"/>
                <w:sz w:val="20"/>
                <w:szCs w:val="21"/>
              </w:rPr>
              <w:t xml:space="preserve"> </w:t>
            </w:r>
            <w:r w:rsidRPr="00267155">
              <w:rPr>
                <w:rFonts w:ascii="Garamond" w:hAnsi="Garamond" w:cs="AGaramondPro-Regular"/>
                <w:sz w:val="20"/>
                <w:szCs w:val="21"/>
              </w:rPr>
              <w:t xml:space="preserve">Changes made using assessments are documented, although results from those changes </w:t>
            </w:r>
            <w:r w:rsidRPr="00442A05">
              <w:rPr>
                <w:rFonts w:ascii="Garamond" w:hAnsi="Garamond" w:cs="AGaramondPro-Regular"/>
                <w:sz w:val="20"/>
                <w:szCs w:val="21"/>
              </w:rPr>
              <w:t xml:space="preserve">are </w:t>
            </w:r>
            <w:r w:rsidRPr="00267155">
              <w:rPr>
                <w:rFonts w:ascii="Garamond" w:hAnsi="Garamond" w:cs="AGaramondPro-Regular"/>
                <w:sz w:val="20"/>
                <w:szCs w:val="21"/>
              </w:rPr>
              <w:t>yet to be seen.</w:t>
            </w:r>
          </w:p>
        </w:tc>
        <w:tc>
          <w:tcPr>
            <w:tcW w:w="2880" w:type="dxa"/>
            <w:tcBorders>
              <w:left w:val="single" w:sz="2" w:space="0" w:color="000000" w:themeColor="text1"/>
              <w:bottom w:val="single" w:sz="2" w:space="0" w:color="000000" w:themeColor="text1"/>
              <w:right w:val="single" w:sz="2" w:space="0" w:color="000000" w:themeColor="text1"/>
            </w:tcBorders>
          </w:tcPr>
          <w:p w14:paraId="0B1AB98B" w14:textId="77777777" w:rsidR="001B582C" w:rsidRPr="00442A05" w:rsidRDefault="001B582C" w:rsidP="00BF0143">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limited use of data collected to evaluate the efficacy of its courses and programs.</w:t>
            </w:r>
          </w:p>
        </w:tc>
        <w:tc>
          <w:tcPr>
            <w:tcW w:w="2340" w:type="dxa"/>
            <w:tcBorders>
              <w:left w:val="single" w:sz="2" w:space="0" w:color="000000" w:themeColor="text1"/>
              <w:bottom w:val="single" w:sz="2" w:space="0" w:color="000000" w:themeColor="text1"/>
              <w:right w:val="single" w:sz="2" w:space="0" w:color="000000" w:themeColor="text1"/>
            </w:tcBorders>
          </w:tcPr>
          <w:p w14:paraId="1B4CC5AB" w14:textId="77777777" w:rsidR="001B582C" w:rsidRPr="008C371C" w:rsidRDefault="001B582C" w:rsidP="00BF0143">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3200"/>
        <w:gridCol w:w="11318"/>
      </w:tblGrid>
      <w:tr w:rsidR="001B582C" w:rsidRPr="005B284C" w14:paraId="1C328183" w14:textId="77777777" w:rsidTr="00BF0143">
        <w:trPr>
          <w:trHeight w:val="422"/>
        </w:trPr>
        <w:tc>
          <w:tcPr>
            <w:tcW w:w="3200" w:type="dxa"/>
          </w:tcPr>
          <w:p w14:paraId="655C27B4" w14:textId="77777777" w:rsidR="001B582C" w:rsidRPr="005B284C" w:rsidRDefault="001B582C" w:rsidP="00BF0143">
            <w:pPr>
              <w:rPr>
                <w:rFonts w:ascii="Garamond" w:hAnsi="Garamond"/>
                <w:szCs w:val="28"/>
              </w:rPr>
            </w:pPr>
            <w:r w:rsidRPr="005B284C">
              <w:rPr>
                <w:rFonts w:ascii="Garamond" w:hAnsi="Garamond"/>
                <w:szCs w:val="28"/>
              </w:rPr>
              <w:t>Degrees Offered:</w:t>
            </w:r>
          </w:p>
        </w:tc>
        <w:tc>
          <w:tcPr>
            <w:tcW w:w="11318" w:type="dxa"/>
          </w:tcPr>
          <w:p w14:paraId="1B6C1370" w14:textId="77777777" w:rsidR="001B582C" w:rsidRPr="005B284C" w:rsidRDefault="001B582C" w:rsidP="00BF0143">
            <w:pPr>
              <w:rPr>
                <w:rFonts w:ascii="Garamond" w:hAnsi="Garamond"/>
                <w:szCs w:val="28"/>
              </w:rPr>
            </w:pPr>
            <w:r>
              <w:rPr>
                <w:rFonts w:ascii="Garamond" w:hAnsi="Garamond"/>
                <w:szCs w:val="28"/>
              </w:rPr>
              <w:t xml:space="preserve">MPA - Master of Physician Associate </w:t>
            </w:r>
          </w:p>
        </w:tc>
      </w:tr>
      <w:tr w:rsidR="001B582C" w:rsidRPr="005B284C" w14:paraId="5211E281" w14:textId="77777777" w:rsidTr="00BF0143">
        <w:trPr>
          <w:trHeight w:val="260"/>
        </w:trPr>
        <w:tc>
          <w:tcPr>
            <w:tcW w:w="3200" w:type="dxa"/>
          </w:tcPr>
          <w:p w14:paraId="589F3F8D" w14:textId="77777777" w:rsidR="001B582C" w:rsidRPr="005B284C" w:rsidRDefault="001B582C" w:rsidP="00BF0143">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11318" w:type="dxa"/>
          </w:tcPr>
          <w:p w14:paraId="7055F091" w14:textId="77777777" w:rsidR="001B582C" w:rsidRDefault="001B582C" w:rsidP="00BF0143">
            <w:pPr>
              <w:rPr>
                <w:rFonts w:ascii="Garamond" w:hAnsi="Garamond"/>
                <w:szCs w:val="28"/>
              </w:rPr>
            </w:pPr>
            <w:r>
              <w:rPr>
                <w:rFonts w:ascii="Garamond" w:hAnsi="Garamond"/>
                <w:szCs w:val="28"/>
              </w:rPr>
              <w:t>N/A</w:t>
            </w:r>
          </w:p>
          <w:p w14:paraId="2BFADD8B" w14:textId="77777777" w:rsidR="001B582C" w:rsidRPr="00192822" w:rsidRDefault="001B582C" w:rsidP="00BF0143">
            <w:pPr>
              <w:rPr>
                <w:rFonts w:ascii="Garamond" w:hAnsi="Garamond"/>
                <w:szCs w:val="28"/>
              </w:rPr>
            </w:pPr>
          </w:p>
        </w:tc>
      </w:tr>
      <w:tr w:rsidR="001B582C" w:rsidRPr="005B284C" w14:paraId="48C527E9" w14:textId="77777777" w:rsidTr="00BF0143">
        <w:trPr>
          <w:trHeight w:val="188"/>
        </w:trPr>
        <w:tc>
          <w:tcPr>
            <w:tcW w:w="3200" w:type="dxa"/>
            <w:shd w:val="clear" w:color="auto" w:fill="D9D9D9" w:themeFill="background1" w:themeFillShade="D9"/>
          </w:tcPr>
          <w:p w14:paraId="132B53DF" w14:textId="77777777" w:rsidR="001B582C" w:rsidRPr="005B284C" w:rsidRDefault="001B582C" w:rsidP="00BF0143">
            <w:pPr>
              <w:rPr>
                <w:rFonts w:ascii="Garamond" w:hAnsi="Garamond"/>
                <w:szCs w:val="28"/>
              </w:rPr>
            </w:pPr>
          </w:p>
        </w:tc>
        <w:tc>
          <w:tcPr>
            <w:tcW w:w="11318" w:type="dxa"/>
            <w:shd w:val="clear" w:color="auto" w:fill="D9D9D9" w:themeFill="background1" w:themeFillShade="D9"/>
          </w:tcPr>
          <w:p w14:paraId="003D3FCC" w14:textId="77777777" w:rsidR="001B582C" w:rsidRPr="005B284C" w:rsidRDefault="001B582C" w:rsidP="00BF0143">
            <w:pPr>
              <w:rPr>
                <w:rFonts w:ascii="Garamond" w:hAnsi="Garamond"/>
                <w:szCs w:val="28"/>
              </w:rPr>
            </w:pPr>
          </w:p>
        </w:tc>
      </w:tr>
      <w:tr w:rsidR="001B582C" w:rsidRPr="005B284C" w14:paraId="29D74BE0" w14:textId="77777777" w:rsidTr="00BF0143">
        <w:trPr>
          <w:trHeight w:val="267"/>
        </w:trPr>
        <w:tc>
          <w:tcPr>
            <w:tcW w:w="3200" w:type="dxa"/>
          </w:tcPr>
          <w:p w14:paraId="4E98F554" w14:textId="77777777" w:rsidR="001B582C" w:rsidRPr="005B284C" w:rsidRDefault="001B582C" w:rsidP="00BF0143">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11318" w:type="dxa"/>
          </w:tcPr>
          <w:p w14:paraId="5D087E04" w14:textId="77777777" w:rsidR="001B582C" w:rsidRPr="005B284C" w:rsidRDefault="001B582C" w:rsidP="00BF0143">
            <w:pPr>
              <w:rPr>
                <w:rFonts w:ascii="Garamond" w:hAnsi="Garamond"/>
                <w:szCs w:val="28"/>
              </w:rPr>
            </w:pPr>
            <w:r>
              <w:rPr>
                <w:rFonts w:ascii="Garamond" w:hAnsi="Garamond"/>
                <w:szCs w:val="28"/>
              </w:rPr>
              <w:t xml:space="preserve">Completed all work around 4 goals from the last review and fully addressed the 2 recommendations. </w:t>
            </w:r>
          </w:p>
        </w:tc>
      </w:tr>
      <w:tr w:rsidR="001B582C" w:rsidRPr="005B284C" w14:paraId="3AE2A45A" w14:textId="77777777" w:rsidTr="00BF0143">
        <w:trPr>
          <w:trHeight w:val="126"/>
        </w:trPr>
        <w:tc>
          <w:tcPr>
            <w:tcW w:w="3200" w:type="dxa"/>
            <w:shd w:val="clear" w:color="auto" w:fill="D9D9D9" w:themeFill="background1" w:themeFillShade="D9"/>
          </w:tcPr>
          <w:p w14:paraId="4386A3D8" w14:textId="77777777" w:rsidR="001B582C" w:rsidRPr="005B284C" w:rsidRDefault="001B582C" w:rsidP="00BF0143">
            <w:pPr>
              <w:rPr>
                <w:rFonts w:ascii="Garamond" w:hAnsi="Garamond"/>
                <w:szCs w:val="28"/>
              </w:rPr>
            </w:pPr>
          </w:p>
        </w:tc>
        <w:tc>
          <w:tcPr>
            <w:tcW w:w="11318" w:type="dxa"/>
            <w:shd w:val="clear" w:color="auto" w:fill="D9D9D9" w:themeFill="background1" w:themeFillShade="D9"/>
          </w:tcPr>
          <w:p w14:paraId="1F487CA6" w14:textId="77777777" w:rsidR="001B582C" w:rsidRPr="005B284C" w:rsidRDefault="001B582C" w:rsidP="00BF0143">
            <w:pPr>
              <w:rPr>
                <w:rFonts w:ascii="Garamond" w:hAnsi="Garamond"/>
                <w:szCs w:val="28"/>
              </w:rPr>
            </w:pPr>
          </w:p>
        </w:tc>
      </w:tr>
      <w:tr w:rsidR="001B582C" w:rsidRPr="005B284C" w14:paraId="12F58A7E" w14:textId="77777777" w:rsidTr="00BF0143">
        <w:trPr>
          <w:trHeight w:val="267"/>
        </w:trPr>
        <w:tc>
          <w:tcPr>
            <w:tcW w:w="3200" w:type="dxa"/>
          </w:tcPr>
          <w:p w14:paraId="23C7E571" w14:textId="77777777" w:rsidR="001B582C" w:rsidRPr="005B284C" w:rsidRDefault="001B582C" w:rsidP="00BF0143">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11318" w:type="dxa"/>
          </w:tcPr>
          <w:p w14:paraId="46B9E43C" w14:textId="77777777" w:rsidR="001B582C" w:rsidRDefault="001B582C" w:rsidP="00BF0143">
            <w:pPr>
              <w:ind w:left="16"/>
              <w:rPr>
                <w:rFonts w:ascii="Garamond" w:hAnsi="Garamond"/>
                <w:szCs w:val="28"/>
              </w:rPr>
            </w:pPr>
            <w:r>
              <w:rPr>
                <w:rFonts w:ascii="Garamond" w:hAnsi="Garamond"/>
                <w:szCs w:val="28"/>
              </w:rPr>
              <w:t xml:space="preserve">There are no concerns with this review as evident with the scores in the rubric above. The program is encouraged to fully meet the 5 goals they have set as the focused work for the next 4 years. </w:t>
            </w:r>
          </w:p>
          <w:p w14:paraId="6475B6E0" w14:textId="77777777" w:rsidR="001B582C" w:rsidRPr="00362AA4" w:rsidRDefault="001B582C" w:rsidP="00BF0143">
            <w:pPr>
              <w:ind w:left="360"/>
              <w:rPr>
                <w:rFonts w:ascii="Garamond" w:hAnsi="Garamond"/>
                <w:szCs w:val="28"/>
              </w:rPr>
            </w:pPr>
          </w:p>
        </w:tc>
      </w:tr>
      <w:tr w:rsidR="001B582C" w:rsidRPr="005B284C" w14:paraId="2129A644" w14:textId="77777777" w:rsidTr="00BF0143">
        <w:trPr>
          <w:trHeight w:val="368"/>
        </w:trPr>
        <w:tc>
          <w:tcPr>
            <w:tcW w:w="3200" w:type="dxa"/>
          </w:tcPr>
          <w:p w14:paraId="70CEB273" w14:textId="77777777" w:rsidR="001B582C" w:rsidRPr="005B284C" w:rsidRDefault="001B582C" w:rsidP="00BF0143">
            <w:pPr>
              <w:rPr>
                <w:rFonts w:ascii="Garamond" w:hAnsi="Garamond"/>
                <w:szCs w:val="28"/>
              </w:rPr>
            </w:pPr>
            <w:r w:rsidRPr="005B284C">
              <w:rPr>
                <w:rFonts w:ascii="Garamond" w:hAnsi="Garamond"/>
                <w:szCs w:val="28"/>
              </w:rPr>
              <w:t>Commendations</w:t>
            </w:r>
            <w:r>
              <w:rPr>
                <w:rFonts w:ascii="Garamond" w:hAnsi="Garamond"/>
                <w:szCs w:val="28"/>
              </w:rPr>
              <w:t xml:space="preserve"> of Program</w:t>
            </w:r>
            <w:r w:rsidRPr="005B284C">
              <w:rPr>
                <w:rFonts w:ascii="Garamond" w:hAnsi="Garamond"/>
                <w:szCs w:val="28"/>
              </w:rPr>
              <w:t xml:space="preserve">: </w:t>
            </w:r>
          </w:p>
          <w:p w14:paraId="44A0EC33" w14:textId="77777777" w:rsidR="001B582C" w:rsidRPr="005B284C" w:rsidRDefault="001B582C" w:rsidP="00BF0143">
            <w:pPr>
              <w:rPr>
                <w:rFonts w:ascii="Garamond" w:hAnsi="Garamond"/>
                <w:szCs w:val="28"/>
              </w:rPr>
            </w:pPr>
          </w:p>
          <w:p w14:paraId="6C923545" w14:textId="77777777" w:rsidR="001B582C" w:rsidRPr="005B284C" w:rsidRDefault="001B582C" w:rsidP="00BF0143">
            <w:pPr>
              <w:rPr>
                <w:rFonts w:ascii="Garamond" w:hAnsi="Garamond"/>
                <w:szCs w:val="28"/>
              </w:rPr>
            </w:pPr>
          </w:p>
        </w:tc>
        <w:tc>
          <w:tcPr>
            <w:tcW w:w="11318" w:type="dxa"/>
          </w:tcPr>
          <w:p w14:paraId="4012829D" w14:textId="77777777" w:rsidR="001B582C" w:rsidRPr="00362AA4" w:rsidRDefault="001B582C" w:rsidP="00BF0143">
            <w:pPr>
              <w:rPr>
                <w:rFonts w:ascii="Garamond" w:hAnsi="Garamond"/>
              </w:rPr>
            </w:pPr>
            <w:r>
              <w:rPr>
                <w:rFonts w:ascii="Garamond" w:hAnsi="Garamond"/>
              </w:rPr>
              <w:t xml:space="preserve">This program is doing great work and is impactful as a cultural and educational driver. It is making a positive impact </w:t>
            </w:r>
            <w:proofErr w:type="gramStart"/>
            <w:r>
              <w:rPr>
                <w:rFonts w:ascii="Garamond" w:hAnsi="Garamond"/>
              </w:rPr>
              <w:t>in</w:t>
            </w:r>
            <w:proofErr w:type="gramEnd"/>
            <w:r>
              <w:rPr>
                <w:rFonts w:ascii="Garamond" w:hAnsi="Garamond"/>
              </w:rPr>
              <w:t xml:space="preserve"> healthcare throughout Kansas and is an economic driver for Kansas with the number of successful graduates entering the workforce.  </w:t>
            </w:r>
          </w:p>
        </w:tc>
      </w:tr>
      <w:tr w:rsidR="001B582C" w:rsidRPr="005B284C" w14:paraId="18EBE0CC" w14:textId="77777777" w:rsidTr="00BF0143">
        <w:trPr>
          <w:trHeight w:val="394"/>
        </w:trPr>
        <w:tc>
          <w:tcPr>
            <w:tcW w:w="3200" w:type="dxa"/>
          </w:tcPr>
          <w:p w14:paraId="55DC4163" w14:textId="77777777" w:rsidR="001B582C" w:rsidRPr="005B284C" w:rsidRDefault="001B582C" w:rsidP="00BF0143">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tc>
        <w:tc>
          <w:tcPr>
            <w:tcW w:w="11318" w:type="dxa"/>
          </w:tcPr>
          <w:p w14:paraId="7DC56620" w14:textId="77777777" w:rsidR="001B582C" w:rsidRPr="00362AA4" w:rsidRDefault="001B582C" w:rsidP="00BF0143">
            <w:pPr>
              <w:rPr>
                <w:rFonts w:ascii="Garamond" w:hAnsi="Garamond"/>
              </w:rPr>
            </w:pPr>
            <w:r>
              <w:rPr>
                <w:rFonts w:ascii="Garamond" w:hAnsi="Garamond"/>
              </w:rPr>
              <w:t xml:space="preserve">No recommendations </w:t>
            </w:r>
          </w:p>
        </w:tc>
      </w:tr>
    </w:tbl>
    <w:p w14:paraId="011F0739" w14:textId="77777777" w:rsidR="001B582C" w:rsidRDefault="001B582C"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__X__ Yes</w:t>
      </w:r>
      <w:r>
        <w:rPr>
          <w:rFonts w:eastAsia="Times New Roman" w:cs="Times New Roman"/>
          <w:color w:val="000000"/>
          <w:kern w:val="0"/>
          <w:sz w:val="20"/>
          <w:szCs w:val="20"/>
        </w:rPr>
        <w:tab/>
      </w:r>
      <w:r w:rsidRPr="00553F77">
        <w:rPr>
          <w:rFonts w:eastAsia="Times New Roman" w:cs="Times New Roman"/>
          <w:color w:val="000000"/>
          <w:kern w:val="0"/>
          <w:sz w:val="20"/>
          <w:szCs w:val="20"/>
        </w:rPr>
        <w:t>____ No</w:t>
      </w:r>
    </w:p>
    <w:p w14:paraId="1D5E4C8A" w14:textId="77777777" w:rsidR="001B582C" w:rsidRDefault="001B582C"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45AB1759" w14:textId="77777777" w:rsidR="001B582C" w:rsidRDefault="001B582C"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 Yes</w:t>
      </w:r>
      <w:r>
        <w:rPr>
          <w:rFonts w:eastAsia="Times New Roman" w:cs="Times New Roman"/>
          <w:color w:val="000000"/>
          <w:kern w:val="0"/>
          <w:sz w:val="20"/>
          <w:szCs w:val="20"/>
        </w:rPr>
        <w:tab/>
        <w:t>____ No</w:t>
      </w:r>
    </w:p>
    <w:p w14:paraId="4FAB7EEB" w14:textId="77777777" w:rsidR="001B582C" w:rsidRDefault="001B582C"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__X_ No</w:t>
      </w:r>
    </w:p>
    <w:p w14:paraId="0130EDC5" w14:textId="77777777" w:rsidR="001B582C" w:rsidRDefault="001B582C" w:rsidP="009D5015">
      <w:pPr>
        <w:shd w:val="clear" w:color="auto" w:fill="FFFFFF"/>
        <w:spacing w:after="0" w:line="240" w:lineRule="auto"/>
        <w:rPr>
          <w:rFonts w:eastAsia="Times New Roman" w:cs="Times New Roman"/>
          <w:color w:val="000000"/>
          <w:kern w:val="0"/>
          <w:sz w:val="20"/>
          <w:szCs w:val="20"/>
        </w:rPr>
      </w:pPr>
    </w:p>
    <w:p w14:paraId="4D1E3D5D" w14:textId="77777777" w:rsidR="001B582C" w:rsidRDefault="001B582C"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lastRenderedPageBreak/>
        <w:t>Graduate Dean Review page 3</w:t>
      </w:r>
    </w:p>
    <w:p w14:paraId="1C24E55E" w14:textId="77777777" w:rsidR="001B582C" w:rsidRDefault="001B582C"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_X__ No</w:t>
      </w:r>
    </w:p>
    <w:p w14:paraId="4E7FF827" w14:textId="77777777" w:rsidR="001B582C" w:rsidRDefault="001B582C"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_X__ Yes</w:t>
      </w:r>
      <w:r>
        <w:rPr>
          <w:rFonts w:eastAsia="Times New Roman" w:cs="Times New Roman"/>
          <w:color w:val="000000"/>
          <w:kern w:val="0"/>
          <w:sz w:val="20"/>
          <w:szCs w:val="20"/>
        </w:rPr>
        <w:tab/>
        <w:t>____ No</w:t>
      </w:r>
    </w:p>
    <w:p w14:paraId="1E5FC211" w14:textId="77777777" w:rsidR="001B582C" w:rsidRPr="009F2DF5" w:rsidRDefault="001B582C" w:rsidP="009D5015">
      <w:pPr>
        <w:shd w:val="clear" w:color="auto" w:fill="FFFFFF"/>
        <w:spacing w:after="0" w:line="240" w:lineRule="auto"/>
        <w:rPr>
          <w:rFonts w:eastAsia="Times New Roman" w:cs="Times New Roman"/>
          <w:color w:val="000000"/>
          <w:kern w:val="0"/>
          <w:sz w:val="20"/>
          <w:szCs w:val="20"/>
        </w:rPr>
      </w:pPr>
    </w:p>
    <w:p w14:paraId="5AA4CE1B" w14:textId="77777777" w:rsidR="001B582C" w:rsidRDefault="001B582C" w:rsidP="009D5015">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7F83CA08" w14:textId="77777777" w:rsidR="001B582C" w:rsidRDefault="001B582C" w:rsidP="009D5015">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704320" behindDoc="0" locked="0" layoutInCell="1" allowOverlap="1" wp14:anchorId="03918E6A" wp14:editId="02113608">
                <wp:simplePos x="0" y="0"/>
                <wp:positionH relativeFrom="column">
                  <wp:posOffset>708660</wp:posOffset>
                </wp:positionH>
                <wp:positionV relativeFrom="paragraph">
                  <wp:posOffset>29845</wp:posOffset>
                </wp:positionV>
                <wp:extent cx="125730" cy="125730"/>
                <wp:effectExtent l="0" t="0" r="26670" b="26670"/>
                <wp:wrapNone/>
                <wp:docPr id="545266210" name="Rectangle 545266210"/>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CBD3B" id="Rectangle 545266210" o:spid="_x0000_s1026" style="position:absolute;margin-left:55.8pt;margin-top:2.35pt;width:9.9pt;height:9.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7DEA8824" w14:textId="77777777" w:rsidR="001B582C" w:rsidRDefault="001B582C" w:rsidP="009D5015">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2975DB5E" w14:textId="77777777" w:rsidR="001B582C" w:rsidRPr="007F21D4" w:rsidRDefault="001B582C"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296D7C97" w14:textId="77777777" w:rsidR="001B582C" w:rsidRPr="007F21D4" w:rsidRDefault="001B582C"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685185B8" w14:textId="77777777" w:rsidR="001B582C" w:rsidRPr="007F21D4" w:rsidRDefault="001B582C"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1A83CE05" w14:textId="77777777" w:rsidR="001B582C" w:rsidRPr="007F21D4" w:rsidRDefault="001B582C"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4D83580D" w14:textId="77777777" w:rsidR="001B582C" w:rsidRPr="007F21D4" w:rsidRDefault="001B582C" w:rsidP="009D5015">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42D5DA71" w14:textId="77777777" w:rsidR="001B582C" w:rsidRDefault="001B582C" w:rsidP="009D501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2129F439" w14:textId="77777777" w:rsidR="001B582C" w:rsidRDefault="001B582C" w:rsidP="009D5015">
      <w:pPr>
        <w:spacing w:after="0" w:line="240" w:lineRule="auto"/>
        <w:rPr>
          <w:rFonts w:ascii="Garamond" w:hAnsi="Garamond" w:cs="Calibri"/>
          <w:color w:val="000000"/>
        </w:rPr>
      </w:pPr>
      <w:r>
        <w:rPr>
          <w:rFonts w:ascii="Garamond" w:hAnsi="Garamond" w:cs="Calibri"/>
          <w:color w:val="000000"/>
        </w:rPr>
        <w:tab/>
        <w:t xml:space="preserve">   </w:t>
      </w:r>
    </w:p>
    <w:p w14:paraId="618AFA02" w14:textId="77777777" w:rsidR="001B582C" w:rsidRDefault="001B582C" w:rsidP="009D5015">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705344" behindDoc="0" locked="0" layoutInCell="1" allowOverlap="1" wp14:anchorId="695279E1" wp14:editId="0AC5CE86">
                <wp:simplePos x="0" y="0"/>
                <wp:positionH relativeFrom="column">
                  <wp:posOffset>702945</wp:posOffset>
                </wp:positionH>
                <wp:positionV relativeFrom="paragraph">
                  <wp:posOffset>11430</wp:posOffset>
                </wp:positionV>
                <wp:extent cx="125730" cy="125730"/>
                <wp:effectExtent l="0" t="0" r="26670" b="26670"/>
                <wp:wrapNone/>
                <wp:docPr id="1189279293" name="Rectangle 1189279293"/>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2FE94" id="Rectangle 1189279293" o:spid="_x0000_s1026" style="position:absolute;margin-left:55.35pt;margin-top:.9pt;width:9.9pt;height:9.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p>
    <w:p w14:paraId="2BA60D9F" w14:textId="77777777" w:rsidR="001B582C" w:rsidRPr="007F21D4" w:rsidRDefault="001B582C"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1C656002" w14:textId="77777777" w:rsidR="001B582C" w:rsidRPr="007F21D4" w:rsidRDefault="001B582C"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7820FEFF" w14:textId="77777777" w:rsidR="001B582C" w:rsidRPr="007F21D4" w:rsidRDefault="001B582C"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24E36769" w14:textId="77777777" w:rsidR="001B582C" w:rsidRPr="007F21D4" w:rsidRDefault="001B582C"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4302FAD7" w14:textId="77777777" w:rsidR="001B582C" w:rsidRPr="007F21D4" w:rsidRDefault="001B582C" w:rsidP="009D5015">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645DDFD2" w14:textId="77777777" w:rsidR="001B582C" w:rsidRDefault="001B582C" w:rsidP="009D501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006073B4" w14:textId="77777777" w:rsidR="001B582C" w:rsidRPr="00BE35A3" w:rsidRDefault="001B582C" w:rsidP="009D5015">
      <w:pPr>
        <w:spacing w:after="0" w:line="240" w:lineRule="auto"/>
        <w:ind w:left="720" w:firstLine="720"/>
        <w:rPr>
          <w:rFonts w:ascii="Garamond" w:hAnsi="Garamond" w:cs="Calibri"/>
          <w:color w:val="000000"/>
        </w:rPr>
      </w:pPr>
      <w:r>
        <w:rPr>
          <w:rFonts w:ascii="Garamond" w:hAnsi="Garamond" w:cs="Calibri"/>
          <w:color w:val="000000"/>
        </w:rPr>
        <w:tab/>
      </w:r>
      <w:r w:rsidRPr="00BE35A3">
        <w:rPr>
          <w:rFonts w:ascii="Garamond" w:hAnsi="Garamond" w:cs="Calibri"/>
          <w:color w:val="000000"/>
        </w:rPr>
        <w:t xml:space="preserve"> </w:t>
      </w:r>
    </w:p>
    <w:p w14:paraId="0F436FE6" w14:textId="77777777" w:rsidR="001B582C" w:rsidRDefault="001B582C" w:rsidP="009D5015">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706368" behindDoc="0" locked="0" layoutInCell="1" allowOverlap="1" wp14:anchorId="462E38E7" wp14:editId="1994AB56">
                <wp:simplePos x="0" y="0"/>
                <wp:positionH relativeFrom="column">
                  <wp:posOffset>711200</wp:posOffset>
                </wp:positionH>
                <wp:positionV relativeFrom="paragraph">
                  <wp:posOffset>6350</wp:posOffset>
                </wp:positionV>
                <wp:extent cx="125730" cy="125730"/>
                <wp:effectExtent l="0" t="0" r="26670" b="26670"/>
                <wp:wrapNone/>
                <wp:docPr id="947550203" name="Rectangle 947550203"/>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7A0D8" id="Rectangle 947550203" o:spid="_x0000_s1026" style="position:absolute;margin-left:56pt;margin-top:.5pt;width:9.9pt;height:9.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Pr>
          <w:rFonts w:ascii="Garamond" w:hAnsi="Garamond" w:cs="Calibri"/>
          <w:color w:val="000000"/>
        </w:rPr>
        <w:t>Quantitative Minimum Criteria</w:t>
      </w:r>
      <w:r>
        <w:rPr>
          <w:rFonts w:ascii="Garamond" w:hAnsi="Garamond" w:cs="Calibri"/>
          <w:color w:val="000000"/>
        </w:rPr>
        <w:tab/>
      </w:r>
      <w:r w:rsidRPr="00BE35A3">
        <w:rPr>
          <w:rFonts w:ascii="Garamond" w:hAnsi="Garamond" w:cs="Calibri"/>
          <w:color w:val="000000"/>
        </w:rPr>
        <w:t xml:space="preserve"> </w:t>
      </w:r>
    </w:p>
    <w:p w14:paraId="2928842D" w14:textId="77777777" w:rsidR="001B582C" w:rsidRPr="00F470B1" w:rsidRDefault="001B582C" w:rsidP="009D5015">
      <w:pPr>
        <w:pStyle w:val="ListParagraph"/>
        <w:numPr>
          <w:ilvl w:val="0"/>
          <w:numId w:val="25"/>
        </w:numPr>
        <w:rPr>
          <w:rFonts w:ascii="Garamond" w:hAnsi="Garamond" w:cs="Calibri"/>
          <w:color w:val="000000"/>
        </w:rPr>
      </w:pPr>
      <w:r w:rsidRPr="00F470B1">
        <w:rPr>
          <w:rFonts w:ascii="Garamond" w:hAnsi="Garamond" w:cs="Calibri"/>
          <w:color w:val="000000"/>
        </w:rPr>
        <w:t>Criteria for Number of Majors</w:t>
      </w:r>
      <w:r>
        <w:rPr>
          <w:rFonts w:ascii="Garamond" w:hAnsi="Garamond" w:cs="Calibri"/>
          <w:color w:val="000000"/>
        </w:rPr>
        <w:t xml:space="preserve"> (Student Demand)</w:t>
      </w:r>
    </w:p>
    <w:p w14:paraId="12638E58" w14:textId="77777777" w:rsidR="001B582C" w:rsidRPr="00F470B1" w:rsidRDefault="001B582C" w:rsidP="009D5015">
      <w:pPr>
        <w:pStyle w:val="ListParagraph"/>
        <w:numPr>
          <w:ilvl w:val="0"/>
          <w:numId w:val="24"/>
        </w:numPr>
        <w:ind w:left="2700"/>
        <w:rPr>
          <w:rFonts w:ascii="Garamond" w:hAnsi="Garamond" w:cs="Calibri"/>
          <w:color w:val="000000"/>
        </w:rPr>
      </w:pPr>
      <w:r w:rsidRPr="00F470B1">
        <w:rPr>
          <w:rFonts w:ascii="Garamond" w:hAnsi="Garamond" w:cs="Calibri"/>
          <w:color w:val="000000"/>
        </w:rPr>
        <w:t>Baccalaureate programs, four-year average of 25 or more</w:t>
      </w:r>
    </w:p>
    <w:p w14:paraId="1058836A" w14:textId="77777777" w:rsidR="001B582C" w:rsidRPr="00CD4047" w:rsidRDefault="001B582C" w:rsidP="009D5015">
      <w:pPr>
        <w:pStyle w:val="ListParagraph"/>
        <w:numPr>
          <w:ilvl w:val="0"/>
          <w:numId w:val="24"/>
        </w:numPr>
        <w:ind w:left="2700"/>
        <w:rPr>
          <w:rFonts w:ascii="Garamond" w:hAnsi="Garamond" w:cs="Calibri"/>
          <w:color w:val="000000"/>
          <w:highlight w:val="yellow"/>
        </w:rPr>
      </w:pPr>
      <w:r w:rsidRPr="00CD4047">
        <w:rPr>
          <w:rFonts w:ascii="Garamond" w:hAnsi="Garamond" w:cs="Calibri"/>
          <w:color w:val="000000"/>
          <w:highlight w:val="yellow"/>
        </w:rPr>
        <w:t>Master’s programs. Four-year average of 20 or more</w:t>
      </w:r>
    </w:p>
    <w:p w14:paraId="2EB62AE3" w14:textId="77777777" w:rsidR="001B582C" w:rsidRPr="00F470B1" w:rsidRDefault="001B582C" w:rsidP="009D5015">
      <w:pPr>
        <w:pStyle w:val="ListParagraph"/>
        <w:numPr>
          <w:ilvl w:val="0"/>
          <w:numId w:val="24"/>
        </w:numPr>
        <w:ind w:left="2700"/>
        <w:rPr>
          <w:rFonts w:ascii="Garamond" w:hAnsi="Garamond" w:cs="Calibri"/>
          <w:color w:val="000000"/>
        </w:rPr>
      </w:pPr>
      <w:r w:rsidRPr="641AA864">
        <w:rPr>
          <w:rFonts w:ascii="Garamond" w:hAnsi="Garamond" w:cs="Calibri"/>
          <w:color w:val="000000" w:themeColor="text1"/>
        </w:rPr>
        <w:t xml:space="preserve">Doctoral, four-year average of five or more </w:t>
      </w:r>
    </w:p>
    <w:p w14:paraId="1D9814D8" w14:textId="77777777" w:rsidR="001B582C" w:rsidRPr="00F470B1" w:rsidRDefault="001B582C" w:rsidP="009D5015">
      <w:pPr>
        <w:pStyle w:val="ListParagraph"/>
        <w:numPr>
          <w:ilvl w:val="0"/>
          <w:numId w:val="25"/>
        </w:numPr>
        <w:rPr>
          <w:rFonts w:ascii="Garamond" w:hAnsi="Garamond" w:cs="Calibri"/>
          <w:color w:val="000000"/>
        </w:rPr>
      </w:pPr>
      <w:r w:rsidRPr="00F470B1">
        <w:rPr>
          <w:rFonts w:ascii="Garamond" w:hAnsi="Garamond" w:cs="Calibri"/>
          <w:color w:val="000000"/>
        </w:rPr>
        <w:t xml:space="preserve">Criteria for Number of </w:t>
      </w:r>
      <w:r>
        <w:rPr>
          <w:rFonts w:ascii="Garamond" w:hAnsi="Garamond" w:cs="Calibri"/>
          <w:color w:val="000000"/>
        </w:rPr>
        <w:t>Graduates (Degree Production)</w:t>
      </w:r>
    </w:p>
    <w:p w14:paraId="6E6455CB" w14:textId="77777777" w:rsidR="001B582C" w:rsidRPr="00F470B1" w:rsidRDefault="001B582C" w:rsidP="009D5015">
      <w:pPr>
        <w:pStyle w:val="ListParagraph"/>
        <w:numPr>
          <w:ilvl w:val="0"/>
          <w:numId w:val="24"/>
        </w:numPr>
        <w:ind w:left="2700"/>
        <w:rPr>
          <w:rFonts w:ascii="Garamond" w:hAnsi="Garamond" w:cs="Calibri"/>
          <w:color w:val="000000"/>
        </w:rPr>
      </w:pPr>
      <w:r w:rsidRPr="00F470B1">
        <w:rPr>
          <w:rFonts w:ascii="Garamond" w:hAnsi="Garamond" w:cs="Calibri"/>
          <w:color w:val="000000"/>
        </w:rPr>
        <w:t xml:space="preserve">Baccalaureate programs, four-year average of </w:t>
      </w:r>
      <w:r>
        <w:rPr>
          <w:rFonts w:ascii="Garamond" w:hAnsi="Garamond" w:cs="Calibri"/>
          <w:color w:val="000000"/>
        </w:rPr>
        <w:t>10</w:t>
      </w:r>
      <w:r w:rsidRPr="00F470B1">
        <w:rPr>
          <w:rFonts w:ascii="Garamond" w:hAnsi="Garamond" w:cs="Calibri"/>
          <w:color w:val="000000"/>
        </w:rPr>
        <w:t xml:space="preserve"> or more</w:t>
      </w:r>
    </w:p>
    <w:p w14:paraId="1A3C36D9" w14:textId="77777777" w:rsidR="001B582C" w:rsidRPr="00CD4047" w:rsidRDefault="001B582C" w:rsidP="009D5015">
      <w:pPr>
        <w:pStyle w:val="ListParagraph"/>
        <w:numPr>
          <w:ilvl w:val="0"/>
          <w:numId w:val="24"/>
        </w:numPr>
        <w:ind w:left="2700"/>
        <w:rPr>
          <w:rFonts w:ascii="Garamond" w:hAnsi="Garamond" w:cs="Calibri"/>
          <w:color w:val="000000"/>
          <w:highlight w:val="yellow"/>
        </w:rPr>
      </w:pPr>
      <w:r w:rsidRPr="00CD4047">
        <w:rPr>
          <w:rFonts w:ascii="Garamond" w:hAnsi="Garamond" w:cs="Calibri"/>
          <w:color w:val="000000"/>
          <w:highlight w:val="yellow"/>
        </w:rPr>
        <w:t>Master’s programs. Four-year average of 5 or more</w:t>
      </w:r>
    </w:p>
    <w:p w14:paraId="1310DE1A" w14:textId="77777777" w:rsidR="001B582C" w:rsidRPr="00F470B1" w:rsidRDefault="001B582C" w:rsidP="009D5015">
      <w:pPr>
        <w:pStyle w:val="ListParagraph"/>
        <w:numPr>
          <w:ilvl w:val="0"/>
          <w:numId w:val="24"/>
        </w:numPr>
        <w:ind w:left="2700"/>
        <w:rPr>
          <w:rFonts w:ascii="Garamond" w:hAnsi="Garamond" w:cs="Calibri"/>
          <w:color w:val="000000"/>
        </w:rPr>
      </w:pPr>
      <w:r w:rsidRPr="00F470B1">
        <w:rPr>
          <w:rFonts w:ascii="Garamond" w:hAnsi="Garamond" w:cs="Calibri"/>
          <w:color w:val="000000"/>
        </w:rPr>
        <w:t xml:space="preserve">Doctoral, four-year average of </w:t>
      </w:r>
      <w:r>
        <w:rPr>
          <w:rFonts w:ascii="Garamond" w:hAnsi="Garamond" w:cs="Calibri"/>
          <w:color w:val="000000"/>
        </w:rPr>
        <w:t>two</w:t>
      </w:r>
      <w:r w:rsidRPr="00F470B1">
        <w:rPr>
          <w:rFonts w:ascii="Garamond" w:hAnsi="Garamond" w:cs="Calibri"/>
          <w:color w:val="000000"/>
        </w:rPr>
        <w:t xml:space="preserve"> or more </w:t>
      </w:r>
    </w:p>
    <w:p w14:paraId="092558ED" w14:textId="77777777" w:rsidR="001B582C" w:rsidRPr="00F470B1" w:rsidRDefault="001B582C" w:rsidP="009D5015">
      <w:pPr>
        <w:pStyle w:val="ListParagraph"/>
        <w:numPr>
          <w:ilvl w:val="0"/>
          <w:numId w:val="25"/>
        </w:numPr>
        <w:rPr>
          <w:rFonts w:ascii="Garamond" w:hAnsi="Garamond" w:cs="Calibri"/>
          <w:color w:val="000000"/>
        </w:rPr>
      </w:pPr>
      <w:r>
        <w:rPr>
          <w:rFonts w:ascii="Garamond" w:hAnsi="Garamond" w:cs="Calibri"/>
          <w:color w:val="000000"/>
        </w:rPr>
        <w:t>Talent Pipeline</w:t>
      </w:r>
    </w:p>
    <w:p w14:paraId="78D12887" w14:textId="77777777" w:rsidR="001B582C" w:rsidRPr="00CD4047" w:rsidRDefault="001B582C" w:rsidP="009D5015">
      <w:pPr>
        <w:pStyle w:val="ListParagraph"/>
        <w:numPr>
          <w:ilvl w:val="0"/>
          <w:numId w:val="24"/>
        </w:numPr>
        <w:ind w:left="2700"/>
        <w:rPr>
          <w:rFonts w:ascii="Garamond" w:hAnsi="Garamond" w:cs="Calibri"/>
          <w:color w:val="000000"/>
          <w:highlight w:val="yellow"/>
        </w:rPr>
      </w:pPr>
      <w:r w:rsidRPr="00CD4047">
        <w:rPr>
          <w:rFonts w:ascii="Garamond" w:hAnsi="Garamond" w:cs="Calibri"/>
          <w:color w:val="000000"/>
          <w:highlight w:val="yellow"/>
        </w:rPr>
        <w:t xml:space="preserve">51% or more graduates employed in </w:t>
      </w:r>
      <w:proofErr w:type="gramStart"/>
      <w:r w:rsidRPr="00CD4047">
        <w:rPr>
          <w:rFonts w:ascii="Garamond" w:hAnsi="Garamond" w:cs="Calibri"/>
          <w:color w:val="000000"/>
          <w:highlight w:val="yellow"/>
        </w:rPr>
        <w:t>Region</w:t>
      </w:r>
      <w:proofErr w:type="gramEnd"/>
      <w:r w:rsidRPr="00CD4047">
        <w:rPr>
          <w:rFonts w:ascii="Garamond" w:hAnsi="Garamond" w:cs="Calibri"/>
          <w:color w:val="000000"/>
          <w:highlight w:val="yellow"/>
        </w:rPr>
        <w:t xml:space="preserve"> within 1 year (four-year average)</w:t>
      </w:r>
    </w:p>
    <w:p w14:paraId="0B0CB83C" w14:textId="77777777" w:rsidR="001B582C" w:rsidRDefault="001B582C" w:rsidP="009D5015">
      <w:pPr>
        <w:pStyle w:val="ListParagraph"/>
        <w:numPr>
          <w:ilvl w:val="0"/>
          <w:numId w:val="25"/>
        </w:numPr>
        <w:rPr>
          <w:rFonts w:ascii="Garamond" w:hAnsi="Garamond" w:cs="Calibri"/>
          <w:color w:val="000000"/>
        </w:rPr>
      </w:pPr>
      <w:r>
        <w:rPr>
          <w:rFonts w:ascii="Garamond" w:hAnsi="Garamond" w:cs="Calibri"/>
          <w:color w:val="000000"/>
        </w:rPr>
        <w:t xml:space="preserve">Student Return on Investment - </w:t>
      </w:r>
      <w:r w:rsidRPr="00F470B1">
        <w:rPr>
          <w:rFonts w:ascii="Garamond" w:hAnsi="Garamond" w:cs="Calibri"/>
          <w:color w:val="000000"/>
        </w:rPr>
        <w:t>Baccalaureate programs</w:t>
      </w:r>
    </w:p>
    <w:p w14:paraId="02048C93" w14:textId="77777777" w:rsidR="001B582C" w:rsidRPr="00CD4047" w:rsidRDefault="001B582C" w:rsidP="009D5015">
      <w:pPr>
        <w:pStyle w:val="ListParagraph"/>
        <w:numPr>
          <w:ilvl w:val="0"/>
          <w:numId w:val="25"/>
        </w:numPr>
        <w:ind w:left="2610"/>
        <w:rPr>
          <w:rFonts w:ascii="Garamond" w:hAnsi="Garamond" w:cs="Calibri"/>
          <w:color w:val="000000"/>
          <w:highlight w:val="yellow"/>
        </w:rPr>
      </w:pPr>
      <w:r w:rsidRPr="00CD4047">
        <w:rPr>
          <w:sz w:val="22"/>
          <w:szCs w:val="22"/>
          <w:highlight w:val="yellow"/>
        </w:rPr>
        <w:t>2022 Five-Year Post-Graduation Median Salary $38,050 or more (280% or more of 2022 poverty level).</w:t>
      </w:r>
    </w:p>
    <w:p w14:paraId="21E227B6" w14:textId="77777777" w:rsidR="001B582C" w:rsidRDefault="001B582C" w:rsidP="001B582C">
      <w:pPr>
        <w:pStyle w:val="Standard"/>
        <w:snapToGrid w:val="0"/>
        <w:rPr>
          <w:rFonts w:ascii="Garamond" w:hAnsi="Garamond"/>
          <w:b/>
          <w:smallCaps/>
          <w:color w:val="000000"/>
          <w:sz w:val="28"/>
          <w:szCs w:val="28"/>
          <w:lang w:val="en-US"/>
        </w:rPr>
      </w:pPr>
    </w:p>
    <w:p w14:paraId="3FB3B859" w14:textId="77777777" w:rsidR="001B582C" w:rsidRDefault="001B582C" w:rsidP="001B582C">
      <w:pPr>
        <w:pStyle w:val="Standard"/>
        <w:snapToGrid w:val="0"/>
        <w:rPr>
          <w:rFonts w:ascii="Garamond" w:hAnsi="Garamond"/>
          <w:b/>
          <w:smallCaps/>
          <w:color w:val="000000"/>
          <w:sz w:val="28"/>
          <w:szCs w:val="28"/>
          <w:lang w:val="en-US"/>
        </w:rPr>
      </w:pPr>
    </w:p>
    <w:p w14:paraId="53C0F99A" w14:textId="77777777" w:rsidR="001B582C" w:rsidRDefault="001B582C" w:rsidP="001B582C">
      <w:pPr>
        <w:pStyle w:val="Standard"/>
        <w:snapToGrid w:val="0"/>
        <w:rPr>
          <w:rFonts w:ascii="Garamond" w:hAnsi="Garamond"/>
          <w:b/>
          <w:smallCaps/>
          <w:color w:val="000000"/>
          <w:sz w:val="28"/>
          <w:szCs w:val="28"/>
          <w:lang w:val="en-US"/>
        </w:rPr>
      </w:pPr>
    </w:p>
    <w:p w14:paraId="4DCA0A2C" w14:textId="77777777" w:rsidR="001B582C" w:rsidRDefault="001B582C" w:rsidP="001B582C">
      <w:pPr>
        <w:pStyle w:val="Standard"/>
        <w:snapToGrid w:val="0"/>
        <w:rPr>
          <w:rFonts w:ascii="Garamond" w:hAnsi="Garamond"/>
          <w:b/>
          <w:smallCaps/>
          <w:color w:val="000000"/>
          <w:sz w:val="28"/>
          <w:szCs w:val="28"/>
          <w:lang w:val="en-US"/>
        </w:rPr>
      </w:pPr>
    </w:p>
    <w:p w14:paraId="05B85C34" w14:textId="77777777" w:rsidR="001B582C" w:rsidRPr="00643819" w:rsidRDefault="001B582C" w:rsidP="001B582C">
      <w:pPr>
        <w:pStyle w:val="Standard"/>
        <w:snapToGrid w:val="0"/>
        <w:rPr>
          <w:rFonts w:ascii="Garamond" w:hAnsi="Garamond"/>
          <w:b/>
          <w:smallCaps/>
          <w:color w:val="000000"/>
          <w:sz w:val="28"/>
          <w:szCs w:val="28"/>
          <w:lang w:val="en-US"/>
        </w:rPr>
      </w:pPr>
    </w:p>
    <w:p w14:paraId="65E15A3E" w14:textId="77777777" w:rsidR="001B582C" w:rsidRDefault="001B582C" w:rsidP="00A509A2">
      <w:pPr>
        <w:pStyle w:val="Standard"/>
        <w:snapToGrid w:val="0"/>
        <w:rPr>
          <w:rFonts w:ascii="Garamond" w:hAnsi="Garamond"/>
          <w:b/>
          <w:bCs/>
          <w:smallCaps/>
          <w:color w:val="FF0000"/>
          <w:sz w:val="28"/>
          <w:szCs w:val="28"/>
          <w:lang w:val="en-US"/>
        </w:rPr>
      </w:pPr>
    </w:p>
    <w:p w14:paraId="4F732DF0" w14:textId="77777777" w:rsidR="0066325B" w:rsidRPr="00643819" w:rsidRDefault="0066325B" w:rsidP="0066325B">
      <w:pPr>
        <w:pStyle w:val="Standard"/>
        <w:snapToGrid w:val="0"/>
        <w:rPr>
          <w:rFonts w:ascii="Garamond" w:hAnsi="Garamond"/>
          <w:b/>
          <w:smallCaps/>
          <w:color w:val="000000"/>
          <w:sz w:val="28"/>
          <w:szCs w:val="28"/>
          <w:lang w:val="en-US"/>
        </w:rPr>
      </w:pPr>
      <w:r>
        <w:rPr>
          <w:rFonts w:ascii="Garamond" w:hAnsi="Garamond"/>
          <w:b/>
          <w:smallCaps/>
          <w:color w:val="FF0000"/>
          <w:sz w:val="28"/>
          <w:szCs w:val="28"/>
          <w:lang w:val="en-US"/>
        </w:rPr>
        <w:t xml:space="preserve">Public Health sciences </w:t>
      </w:r>
      <w:r w:rsidRPr="00362AA4">
        <w:rPr>
          <w:rFonts w:ascii="Garamond" w:hAnsi="Garamond"/>
          <w:b/>
          <w:smallCaps/>
          <w:color w:val="FF0000"/>
          <w:sz w:val="28"/>
          <w:szCs w:val="28"/>
          <w:lang w:val="en-US"/>
        </w:rPr>
        <w:t xml:space="preserve"> </w:t>
      </w:r>
      <w:r w:rsidRPr="00643819">
        <w:rPr>
          <w:rFonts w:ascii="Garamond" w:hAnsi="Garamond"/>
          <w:b/>
          <w:smallCaps/>
          <w:color w:val="000000"/>
          <w:sz w:val="28"/>
          <w:szCs w:val="28"/>
          <w:lang w:val="en-US"/>
        </w:rPr>
        <w:t xml:space="preserve">PROGRESS TOWARD ASSESSMENT OF PROGRAM – </w:t>
      </w:r>
      <w:r>
        <w:rPr>
          <w:rFonts w:ascii="Garamond" w:hAnsi="Garamond"/>
          <w:b/>
          <w:smallCaps/>
          <w:color w:val="000000"/>
          <w:sz w:val="28"/>
          <w:szCs w:val="28"/>
          <w:lang w:val="en-US"/>
        </w:rPr>
        <w:t>OVERALL E</w:t>
      </w:r>
      <w:r w:rsidRPr="00643819">
        <w:rPr>
          <w:rFonts w:ascii="Garamond" w:hAnsi="Garamond"/>
          <w:b/>
          <w:smallCaps/>
          <w:color w:val="000000"/>
          <w:sz w:val="28"/>
          <w:szCs w:val="28"/>
          <w:lang w:val="en-US"/>
        </w:rPr>
        <w:t>VALUATION</w:t>
      </w:r>
    </w:p>
    <w:p w14:paraId="5A4D53D4" w14:textId="77777777" w:rsidR="00A509A2" w:rsidRPr="00BE35A3" w:rsidRDefault="00A509A2" w:rsidP="00A509A2">
      <w:pPr>
        <w:pStyle w:val="ListParagraph"/>
        <w:ind w:left="0"/>
        <w:rPr>
          <w:rFonts w:ascii="Garamond" w:hAnsi="Garamond" w:cs="Calibri"/>
          <w:color w:val="000000"/>
        </w:rPr>
      </w:pPr>
    </w:p>
    <w:tbl>
      <w:tblPr>
        <w:tblW w:w="14442" w:type="dxa"/>
        <w:tblInd w:w="45" w:type="dxa"/>
        <w:tblLayout w:type="fixed"/>
        <w:tblCellMar>
          <w:left w:w="10" w:type="dxa"/>
          <w:right w:w="10" w:type="dxa"/>
        </w:tblCellMar>
        <w:tblLook w:val="0000" w:firstRow="0" w:lastRow="0" w:firstColumn="0" w:lastColumn="0" w:noHBand="0" w:noVBand="0"/>
      </w:tblPr>
      <w:tblGrid>
        <w:gridCol w:w="2922"/>
        <w:gridCol w:w="3330"/>
        <w:gridCol w:w="2610"/>
        <w:gridCol w:w="3150"/>
        <w:gridCol w:w="2430"/>
      </w:tblGrid>
      <w:tr w:rsidR="0066325B" w14:paraId="4DE5D0AF" w14:textId="77777777" w:rsidTr="00BF0143">
        <w:trPr>
          <w:trHeight w:val="678"/>
        </w:trPr>
        <w:tc>
          <w:tcPr>
            <w:tcW w:w="2922" w:type="dxa"/>
            <w:tcBorders>
              <w:top w:val="single" w:sz="2" w:space="0" w:color="000000"/>
              <w:left w:val="single" w:sz="2" w:space="0" w:color="000000"/>
              <w:bottom w:val="single" w:sz="4" w:space="0" w:color="auto"/>
            </w:tcBorders>
            <w:tcMar>
              <w:top w:w="55" w:type="dxa"/>
              <w:left w:w="55" w:type="dxa"/>
              <w:bottom w:w="55" w:type="dxa"/>
              <w:right w:w="55" w:type="dxa"/>
            </w:tcMar>
          </w:tcPr>
          <w:p w14:paraId="12C2B420" w14:textId="77777777" w:rsidR="0066325B" w:rsidRPr="00014C99" w:rsidRDefault="0066325B" w:rsidP="00BF0143">
            <w:pPr>
              <w:pStyle w:val="Textbody"/>
              <w:spacing w:after="0"/>
              <w:jc w:val="center"/>
              <w:rPr>
                <w:rFonts w:ascii="Garamond" w:hAnsi="Garamond"/>
                <w:b/>
                <w:bCs/>
                <w:sz w:val="21"/>
                <w:szCs w:val="21"/>
                <w:lang w:val="en-US"/>
              </w:rPr>
            </w:pPr>
            <w:r w:rsidRPr="002C74B3">
              <w:rPr>
                <w:rFonts w:ascii="Garamond" w:hAnsi="Garamond"/>
                <w:b/>
                <w:bCs/>
                <w:sz w:val="22"/>
                <w:szCs w:val="22"/>
                <w:lang w:val="en-US"/>
              </w:rPr>
              <w:t>Department is expected to address</w:t>
            </w:r>
            <w:r>
              <w:rPr>
                <w:rFonts w:ascii="Garamond" w:hAnsi="Garamond"/>
                <w:b/>
                <w:bCs/>
                <w:sz w:val="22"/>
                <w:szCs w:val="22"/>
                <w:lang w:val="en-US"/>
              </w:rPr>
              <w:t xml:space="preserve"> Part 1-5</w:t>
            </w:r>
          </w:p>
        </w:tc>
        <w:tc>
          <w:tcPr>
            <w:tcW w:w="3330" w:type="dxa"/>
            <w:tcBorders>
              <w:top w:val="single" w:sz="2" w:space="0" w:color="000000"/>
              <w:left w:val="single" w:sz="2" w:space="0" w:color="000000"/>
              <w:bottom w:val="single" w:sz="4" w:space="0" w:color="auto"/>
            </w:tcBorders>
            <w:tcMar>
              <w:top w:w="55" w:type="dxa"/>
              <w:left w:w="55" w:type="dxa"/>
              <w:bottom w:w="55" w:type="dxa"/>
              <w:right w:w="55" w:type="dxa"/>
            </w:tcMar>
          </w:tcPr>
          <w:p w14:paraId="5284ED24" w14:textId="77777777" w:rsidR="0066325B" w:rsidRPr="006E23A4" w:rsidRDefault="0066325B" w:rsidP="00BF0143">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508A5CC9" w14:textId="77777777" w:rsidR="0066325B" w:rsidRPr="00792570" w:rsidRDefault="0066325B" w:rsidP="00BF0143">
            <w:pPr>
              <w:pStyle w:val="Textbody"/>
              <w:spacing w:after="0"/>
              <w:jc w:val="center"/>
              <w:rPr>
                <w:rFonts w:ascii="Garamond" w:hAnsi="Garamond"/>
                <w:sz w:val="21"/>
                <w:szCs w:val="21"/>
                <w:lang w:val="en-US"/>
              </w:rPr>
            </w:pPr>
            <w:r>
              <w:rPr>
                <w:rFonts w:ascii="Garamond" w:hAnsi="Garamond"/>
                <w:sz w:val="21"/>
                <w:szCs w:val="21"/>
                <w:lang w:val="en-US"/>
              </w:rPr>
              <w:t>4</w:t>
            </w:r>
          </w:p>
        </w:tc>
        <w:tc>
          <w:tcPr>
            <w:tcW w:w="2610" w:type="dxa"/>
            <w:tcBorders>
              <w:top w:val="single" w:sz="2" w:space="0" w:color="000000"/>
              <w:left w:val="single" w:sz="2" w:space="0" w:color="000000"/>
            </w:tcBorders>
            <w:tcMar>
              <w:top w:w="55" w:type="dxa"/>
              <w:left w:w="55" w:type="dxa"/>
              <w:bottom w:w="55" w:type="dxa"/>
              <w:right w:w="55" w:type="dxa"/>
            </w:tcMar>
          </w:tcPr>
          <w:p w14:paraId="67167BA2" w14:textId="77777777" w:rsidR="0066325B" w:rsidRPr="00792570" w:rsidRDefault="0066325B" w:rsidP="00BF0143">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6491F647" w14:textId="77777777" w:rsidR="0066325B" w:rsidRDefault="0066325B" w:rsidP="00BF0143">
            <w:pPr>
              <w:pStyle w:val="Textbody"/>
              <w:spacing w:after="0"/>
              <w:jc w:val="center"/>
              <w:rPr>
                <w:rFonts w:ascii="Garamond" w:hAnsi="Garamond"/>
                <w:sz w:val="21"/>
                <w:szCs w:val="21"/>
              </w:rPr>
            </w:pPr>
            <w:r>
              <w:rPr>
                <w:rFonts w:ascii="Garamond" w:hAnsi="Garamond"/>
                <w:sz w:val="21"/>
                <w:szCs w:val="21"/>
                <w:lang w:val="en-US"/>
              </w:rPr>
              <w:t>3</w:t>
            </w:r>
          </w:p>
        </w:tc>
        <w:tc>
          <w:tcPr>
            <w:tcW w:w="3150" w:type="dxa"/>
            <w:tcBorders>
              <w:top w:val="single" w:sz="2" w:space="0" w:color="000000"/>
              <w:left w:val="single" w:sz="2" w:space="0" w:color="000000"/>
              <w:bottom w:val="single" w:sz="4" w:space="0" w:color="auto"/>
              <w:right w:val="single" w:sz="2" w:space="0" w:color="000000"/>
            </w:tcBorders>
          </w:tcPr>
          <w:p w14:paraId="4EA1E85F" w14:textId="77777777" w:rsidR="0066325B" w:rsidRDefault="0066325B" w:rsidP="00BF0143">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345C518A" w14:textId="77777777" w:rsidR="0066325B" w:rsidRDefault="0066325B" w:rsidP="00BF0143">
            <w:pPr>
              <w:pStyle w:val="Textbody"/>
              <w:spacing w:after="0"/>
              <w:jc w:val="center"/>
              <w:rPr>
                <w:rFonts w:ascii="Garamond" w:hAnsi="Garamond"/>
                <w:b/>
                <w:bCs/>
                <w:sz w:val="21"/>
                <w:szCs w:val="21"/>
                <w:lang w:val="en-US"/>
              </w:rPr>
            </w:pPr>
            <w:r>
              <w:rPr>
                <w:rFonts w:ascii="Garamond" w:hAnsi="Garamond"/>
                <w:sz w:val="21"/>
                <w:szCs w:val="21"/>
              </w:rPr>
              <w:t>2</w:t>
            </w:r>
          </w:p>
        </w:tc>
        <w:tc>
          <w:tcPr>
            <w:tcW w:w="2430" w:type="dxa"/>
            <w:tcBorders>
              <w:top w:val="single" w:sz="2" w:space="0" w:color="000000"/>
              <w:left w:val="single" w:sz="2" w:space="0" w:color="000000"/>
              <w:bottom w:val="single" w:sz="4" w:space="0" w:color="auto"/>
              <w:right w:val="single" w:sz="2" w:space="0" w:color="000000"/>
            </w:tcBorders>
          </w:tcPr>
          <w:p w14:paraId="54B0EA7B" w14:textId="77777777" w:rsidR="0066325B" w:rsidRPr="006E23A4" w:rsidRDefault="0066325B" w:rsidP="00BF0143">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2220583D" w14:textId="77777777" w:rsidR="0066325B" w:rsidRDefault="0066325B" w:rsidP="00BF0143">
            <w:pPr>
              <w:pStyle w:val="Textbody"/>
              <w:spacing w:after="0"/>
              <w:jc w:val="center"/>
              <w:rPr>
                <w:rFonts w:ascii="Garamond" w:hAnsi="Garamond"/>
                <w:sz w:val="21"/>
                <w:szCs w:val="21"/>
              </w:rPr>
            </w:pPr>
            <w:r>
              <w:rPr>
                <w:rFonts w:ascii="Garamond" w:hAnsi="Garamond"/>
                <w:sz w:val="21"/>
                <w:szCs w:val="21"/>
              </w:rPr>
              <w:t>1</w:t>
            </w:r>
          </w:p>
        </w:tc>
      </w:tr>
      <w:tr w:rsidR="0066325B" w14:paraId="68A64D06" w14:textId="77777777" w:rsidTr="009D5015">
        <w:trPr>
          <w:trHeight w:val="1285"/>
        </w:trPr>
        <w:tc>
          <w:tcPr>
            <w:tcW w:w="2922" w:type="dxa"/>
            <w:tcBorders>
              <w:top w:val="single" w:sz="4" w:space="0" w:color="auto"/>
              <w:left w:val="single" w:sz="2" w:space="0" w:color="000000"/>
              <w:bottom w:val="single" w:sz="2" w:space="0" w:color="000000"/>
            </w:tcBorders>
            <w:tcMar>
              <w:top w:w="55" w:type="dxa"/>
              <w:left w:w="55" w:type="dxa"/>
              <w:bottom w:w="55" w:type="dxa"/>
              <w:right w:w="55" w:type="dxa"/>
            </w:tcMar>
          </w:tcPr>
          <w:p w14:paraId="0483B014" w14:textId="77777777" w:rsidR="0066325B" w:rsidRPr="007E4631" w:rsidRDefault="0066325B" w:rsidP="00BF0143">
            <w:pPr>
              <w:pStyle w:val="Standard"/>
              <w:rPr>
                <w:rFonts w:ascii="Garamond" w:hAnsi="Garamond"/>
                <w:sz w:val="21"/>
                <w:szCs w:val="21"/>
                <w:lang w:val="en-US"/>
              </w:rPr>
            </w:pPr>
            <w:r w:rsidRPr="20F91F3B">
              <w:rPr>
                <w:rFonts w:ascii="Garamond" w:hAnsi="Garamond"/>
                <w:b/>
                <w:bCs/>
                <w:sz w:val="20"/>
                <w:szCs w:val="20"/>
                <w:u w:val="single"/>
                <w:lang w:val="en-US"/>
              </w:rPr>
              <w:t>Part 1a</w:t>
            </w:r>
            <w:r>
              <w:rPr>
                <w:rFonts w:ascii="Garamond" w:hAnsi="Garamond"/>
                <w:b/>
                <w:bCs/>
                <w:sz w:val="20"/>
                <w:szCs w:val="20"/>
                <w:u w:val="single"/>
                <w:lang w:val="en-US"/>
              </w:rPr>
              <w:t xml:space="preserve">: </w:t>
            </w:r>
            <w:r w:rsidRPr="20F91F3B">
              <w:rPr>
                <w:rFonts w:ascii="Garamond" w:hAnsi="Garamond"/>
                <w:b/>
                <w:bCs/>
                <w:sz w:val="20"/>
                <w:szCs w:val="20"/>
                <w:u w:val="single"/>
                <w:lang w:val="en-US"/>
              </w:rPr>
              <w:t>Program</w:t>
            </w:r>
            <w:r>
              <w:rPr>
                <w:rFonts w:ascii="Garamond" w:hAnsi="Garamond"/>
                <w:b/>
                <w:bCs/>
                <w:sz w:val="20"/>
                <w:szCs w:val="20"/>
                <w:u w:val="single"/>
                <w:lang w:val="en-US"/>
              </w:rPr>
              <w:t xml:space="preserve">(s) </w:t>
            </w:r>
            <w:r w:rsidRPr="20F91F3B">
              <w:rPr>
                <w:rFonts w:ascii="Garamond" w:hAnsi="Garamond"/>
                <w:b/>
                <w:bCs/>
                <w:sz w:val="20"/>
                <w:szCs w:val="20"/>
                <w:u w:val="single"/>
                <w:lang w:val="en-US"/>
              </w:rPr>
              <w:t>Purpose &amp; Relationship to University Mission:</w:t>
            </w:r>
            <w:r w:rsidRPr="20F91F3B">
              <w:rPr>
                <w:rFonts w:ascii="Garamond" w:hAnsi="Garamond"/>
                <w:b/>
                <w:bCs/>
                <w:sz w:val="20"/>
                <w:szCs w:val="20"/>
                <w:lang w:val="en-US"/>
              </w:rPr>
              <w:t xml:space="preserve"> </w:t>
            </w:r>
            <w:r w:rsidRPr="20F91F3B">
              <w:rPr>
                <w:rFonts w:ascii="Garamond" w:hAnsi="Garamond"/>
                <w:sz w:val="21"/>
                <w:szCs w:val="21"/>
                <w:lang w:val="en-US"/>
              </w:rPr>
              <w:t xml:space="preserve">Centrality of the program to </w:t>
            </w:r>
            <w:proofErr w:type="gramStart"/>
            <w:r w:rsidRPr="20F91F3B">
              <w:rPr>
                <w:rFonts w:ascii="Garamond" w:hAnsi="Garamond"/>
                <w:sz w:val="21"/>
                <w:szCs w:val="21"/>
                <w:lang w:val="en-US"/>
              </w:rPr>
              <w:t>fulfilling</w:t>
            </w:r>
            <w:proofErr w:type="gramEnd"/>
            <w:r w:rsidRPr="20F91F3B">
              <w:rPr>
                <w:rFonts w:ascii="Garamond" w:hAnsi="Garamond"/>
                <w:sz w:val="21"/>
                <w:szCs w:val="21"/>
                <w:lang w:val="en-US"/>
              </w:rPr>
              <w:t xml:space="preserve"> the mission and role of the institution</w:t>
            </w:r>
          </w:p>
        </w:tc>
        <w:tc>
          <w:tcPr>
            <w:tcW w:w="3330" w:type="dxa"/>
            <w:tcBorders>
              <w:top w:val="single" w:sz="4" w:space="0" w:color="auto"/>
              <w:left w:val="single" w:sz="2" w:space="0" w:color="000000"/>
              <w:bottom w:val="single" w:sz="2" w:space="0" w:color="000000"/>
            </w:tcBorders>
            <w:shd w:val="clear" w:color="auto" w:fill="FFFF00"/>
            <w:tcMar>
              <w:top w:w="55" w:type="dxa"/>
              <w:left w:w="55" w:type="dxa"/>
              <w:bottom w:w="55" w:type="dxa"/>
              <w:right w:w="55" w:type="dxa"/>
            </w:tcMar>
          </w:tcPr>
          <w:p w14:paraId="4B06B553" w14:textId="77777777" w:rsidR="0066325B" w:rsidRPr="004062A0" w:rsidRDefault="0066325B" w:rsidP="009D5015">
            <w:pPr>
              <w:pStyle w:val="Standard"/>
              <w:shd w:val="clear" w:color="auto" w:fill="FFFF00"/>
              <w:rPr>
                <w:rFonts w:ascii="Garamond" w:hAnsi="Garamond"/>
                <w:sz w:val="20"/>
                <w:szCs w:val="21"/>
                <w:highlight w:val="yellow"/>
                <w:u w:val="single"/>
                <w:lang w:val="en-US"/>
              </w:rPr>
            </w:pPr>
            <w:r w:rsidRPr="004062A0">
              <w:rPr>
                <w:rFonts w:ascii="Garamond" w:hAnsi="Garamond"/>
                <w:sz w:val="20"/>
                <w:szCs w:val="21"/>
                <w:highlight w:val="yellow"/>
                <w:u w:val="single"/>
                <w:lang w:val="en-US"/>
              </w:rPr>
              <w:t>Program Purpose:</w:t>
            </w:r>
          </w:p>
          <w:p w14:paraId="5B67049F" w14:textId="77777777" w:rsidR="0066325B" w:rsidRPr="007E4631" w:rsidRDefault="0066325B" w:rsidP="009D5015">
            <w:pPr>
              <w:pStyle w:val="Standard"/>
              <w:shd w:val="clear" w:color="auto" w:fill="FFFF00"/>
              <w:ind w:left="120"/>
              <w:rPr>
                <w:rFonts w:ascii="Garamond" w:hAnsi="Garamond"/>
                <w:sz w:val="20"/>
                <w:szCs w:val="21"/>
                <w:lang w:val="en-US"/>
              </w:rPr>
            </w:pPr>
            <w:r w:rsidRPr="004062A0">
              <w:rPr>
                <w:rFonts w:ascii="Garamond" w:hAnsi="Garamond"/>
                <w:sz w:val="20"/>
                <w:szCs w:val="21"/>
                <w:highlight w:val="yellow"/>
                <w:lang w:val="en-US"/>
              </w:rPr>
              <w:t>Program purpose is clearly defined, is in alignment with university mission, and the narrative ties the purpose, university mission, and roles together.</w:t>
            </w:r>
            <w:r w:rsidRPr="007E4631">
              <w:rPr>
                <w:rFonts w:ascii="Garamond" w:hAnsi="Garamond"/>
                <w:sz w:val="20"/>
                <w:szCs w:val="21"/>
                <w:lang w:val="en-US"/>
              </w:rPr>
              <w:t xml:space="preserve"> </w:t>
            </w:r>
          </w:p>
          <w:p w14:paraId="1A292EF1"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 xml:space="preserve"> </w:t>
            </w:r>
          </w:p>
        </w:tc>
        <w:tc>
          <w:tcPr>
            <w:tcW w:w="2610" w:type="dxa"/>
            <w:tcBorders>
              <w:top w:val="single" w:sz="2" w:space="0" w:color="000000"/>
              <w:left w:val="single" w:sz="2" w:space="0" w:color="000000"/>
              <w:bottom w:val="single" w:sz="2" w:space="0" w:color="000000"/>
            </w:tcBorders>
            <w:tcMar>
              <w:top w:w="55" w:type="dxa"/>
              <w:left w:w="55" w:type="dxa"/>
              <w:bottom w:w="55" w:type="dxa"/>
              <w:right w:w="55" w:type="dxa"/>
            </w:tcMar>
          </w:tcPr>
          <w:p w14:paraId="38FA8B99" w14:textId="77777777" w:rsidR="0066325B" w:rsidRPr="004062A0" w:rsidRDefault="0066325B" w:rsidP="00BF0143">
            <w:pPr>
              <w:pStyle w:val="Standard"/>
              <w:rPr>
                <w:rFonts w:ascii="Garamond" w:hAnsi="Garamond"/>
                <w:sz w:val="20"/>
                <w:szCs w:val="21"/>
                <w:u w:val="single"/>
                <w:lang w:val="en-US"/>
              </w:rPr>
            </w:pPr>
            <w:r w:rsidRPr="004062A0">
              <w:rPr>
                <w:rFonts w:ascii="Garamond" w:hAnsi="Garamond"/>
                <w:sz w:val="20"/>
                <w:szCs w:val="21"/>
                <w:u w:val="single"/>
                <w:lang w:val="en-US"/>
              </w:rPr>
              <w:t>Program Purpose:</w:t>
            </w:r>
          </w:p>
          <w:p w14:paraId="7ECA4153" w14:textId="77777777" w:rsidR="0066325B" w:rsidRPr="004062A0" w:rsidRDefault="0066325B" w:rsidP="00BF0143">
            <w:pPr>
              <w:pStyle w:val="Standard"/>
              <w:ind w:left="122"/>
              <w:rPr>
                <w:rFonts w:ascii="Garamond" w:hAnsi="Garamond"/>
                <w:sz w:val="20"/>
                <w:szCs w:val="21"/>
                <w:lang w:val="en-US"/>
              </w:rPr>
            </w:pPr>
            <w:r w:rsidRPr="004062A0">
              <w:rPr>
                <w:rFonts w:ascii="Garamond" w:hAnsi="Garamond"/>
                <w:sz w:val="20"/>
                <w:szCs w:val="21"/>
                <w:lang w:val="en-US"/>
              </w:rPr>
              <w:t>Program purpose is clearly stated. The role of the program and relationship to the university mission is in general aligned.</w:t>
            </w:r>
          </w:p>
          <w:p w14:paraId="3038F7B4" w14:textId="77777777" w:rsidR="0066325B" w:rsidRPr="004062A0" w:rsidRDefault="0066325B" w:rsidP="00BF0143">
            <w:pPr>
              <w:pStyle w:val="Standard"/>
              <w:rPr>
                <w:rFonts w:ascii="Garamond" w:hAnsi="Garamond"/>
                <w:sz w:val="20"/>
                <w:szCs w:val="21"/>
                <w:lang w:val="en-US"/>
              </w:rPr>
            </w:pPr>
          </w:p>
        </w:tc>
        <w:tc>
          <w:tcPr>
            <w:tcW w:w="3150" w:type="dxa"/>
            <w:tcBorders>
              <w:top w:val="single" w:sz="4" w:space="0" w:color="auto"/>
              <w:left w:val="single" w:sz="2" w:space="0" w:color="000000"/>
              <w:bottom w:val="single" w:sz="2" w:space="0" w:color="000000"/>
              <w:right w:val="single" w:sz="2" w:space="0" w:color="000000"/>
            </w:tcBorders>
          </w:tcPr>
          <w:p w14:paraId="14837342" w14:textId="77777777" w:rsidR="0066325B" w:rsidRPr="007E4631" w:rsidRDefault="0066325B"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11E96DAA" w14:textId="77777777" w:rsidR="0066325B" w:rsidRPr="007E4631" w:rsidRDefault="0066325B" w:rsidP="00BF0143">
            <w:pPr>
              <w:pStyle w:val="Standard"/>
              <w:ind w:left="81"/>
              <w:rPr>
                <w:rFonts w:ascii="Garamond" w:hAnsi="Garamond"/>
                <w:sz w:val="20"/>
                <w:szCs w:val="21"/>
                <w:lang w:val="en-US"/>
              </w:rPr>
            </w:pPr>
            <w:r w:rsidRPr="007E4631">
              <w:rPr>
                <w:rFonts w:ascii="Garamond" w:hAnsi="Garamond"/>
                <w:sz w:val="20"/>
                <w:szCs w:val="21"/>
                <w:lang w:val="en-US"/>
              </w:rPr>
              <w:t xml:space="preserve">Program purpose is clearly stated. The role of the program and relationship to the university mission is stated but not connected.   </w:t>
            </w:r>
          </w:p>
        </w:tc>
        <w:tc>
          <w:tcPr>
            <w:tcW w:w="2430" w:type="dxa"/>
            <w:tcBorders>
              <w:top w:val="single" w:sz="4" w:space="0" w:color="auto"/>
              <w:left w:val="single" w:sz="2" w:space="0" w:color="000000"/>
              <w:bottom w:val="single" w:sz="2" w:space="0" w:color="000000"/>
              <w:right w:val="single" w:sz="2" w:space="0" w:color="000000"/>
            </w:tcBorders>
          </w:tcPr>
          <w:p w14:paraId="4320DF8F" w14:textId="77777777" w:rsidR="0066325B" w:rsidRPr="007E4631" w:rsidRDefault="0066325B" w:rsidP="00BF0143">
            <w:pPr>
              <w:pStyle w:val="Standard"/>
              <w:rPr>
                <w:rFonts w:ascii="Garamond" w:hAnsi="Garamond"/>
                <w:sz w:val="20"/>
                <w:szCs w:val="21"/>
                <w:u w:val="single"/>
                <w:lang w:val="en-US"/>
              </w:rPr>
            </w:pPr>
            <w:r w:rsidRPr="007E4631">
              <w:rPr>
                <w:rFonts w:ascii="Garamond" w:hAnsi="Garamond"/>
                <w:sz w:val="20"/>
                <w:szCs w:val="21"/>
                <w:u w:val="single"/>
                <w:lang w:val="en-US"/>
              </w:rPr>
              <w:t>Program Purpose:</w:t>
            </w:r>
          </w:p>
          <w:p w14:paraId="5F2D51C1" w14:textId="77777777" w:rsidR="0066325B" w:rsidRPr="007E4631" w:rsidRDefault="0066325B" w:rsidP="00BF0143">
            <w:pPr>
              <w:pStyle w:val="Standard"/>
              <w:ind w:left="81"/>
              <w:rPr>
                <w:rFonts w:ascii="Garamond" w:hAnsi="Garamond"/>
                <w:sz w:val="20"/>
                <w:szCs w:val="21"/>
                <w:lang w:val="en-US"/>
              </w:rPr>
            </w:pPr>
            <w:r w:rsidRPr="007E4631">
              <w:rPr>
                <w:rFonts w:ascii="Garamond" w:hAnsi="Garamond"/>
                <w:sz w:val="20"/>
                <w:szCs w:val="21"/>
                <w:lang w:val="en-US"/>
              </w:rPr>
              <w:t>Program purpose is not stated or is not in alignment with university mission.</w:t>
            </w:r>
          </w:p>
        </w:tc>
      </w:tr>
      <w:tr w:rsidR="0066325B" w14:paraId="00193B2E" w14:textId="77777777" w:rsidTr="009D5015">
        <w:trPr>
          <w:trHeight w:val="1798"/>
        </w:trPr>
        <w:tc>
          <w:tcPr>
            <w:tcW w:w="2922" w:type="dxa"/>
            <w:tcBorders>
              <w:top w:val="single" w:sz="4" w:space="0" w:color="auto"/>
              <w:left w:val="single" w:sz="2" w:space="0" w:color="000000"/>
              <w:bottom w:val="single" w:sz="2" w:space="0" w:color="000000"/>
            </w:tcBorders>
            <w:tcMar>
              <w:top w:w="55" w:type="dxa"/>
              <w:left w:w="55" w:type="dxa"/>
              <w:bottom w:w="55" w:type="dxa"/>
              <w:right w:w="55" w:type="dxa"/>
            </w:tcMar>
          </w:tcPr>
          <w:p w14:paraId="4EE5DF4E" w14:textId="77777777" w:rsidR="0066325B" w:rsidRDefault="0066325B" w:rsidP="00BF0143">
            <w:pPr>
              <w:pStyle w:val="Standard"/>
              <w:rPr>
                <w:rFonts w:ascii="Garamond" w:hAnsi="Garamond"/>
                <w:sz w:val="21"/>
                <w:szCs w:val="21"/>
                <w:lang w:val="en-US"/>
              </w:rPr>
            </w:pPr>
            <w:r w:rsidRPr="20F91F3B">
              <w:rPr>
                <w:rFonts w:ascii="Garamond" w:hAnsi="Garamond"/>
                <w:b/>
                <w:bCs/>
                <w:sz w:val="20"/>
                <w:szCs w:val="20"/>
                <w:u w:val="single"/>
                <w:lang w:val="en-US"/>
              </w:rPr>
              <w:t>Part 1b Departmental (Program) Relationship to Strategic Plan:</w:t>
            </w:r>
            <w:r w:rsidRPr="20F91F3B">
              <w:rPr>
                <w:rFonts w:ascii="Garamond" w:hAnsi="Garamond"/>
                <w:b/>
                <w:bCs/>
                <w:sz w:val="20"/>
                <w:szCs w:val="20"/>
                <w:lang w:val="en-US"/>
              </w:rPr>
              <w:t xml:space="preserve"> </w:t>
            </w:r>
            <w:r w:rsidRPr="20F91F3B">
              <w:rPr>
                <w:rFonts w:ascii="Garamond" w:hAnsi="Garamond"/>
                <w:sz w:val="21"/>
                <w:szCs w:val="21"/>
                <w:lang w:val="en-US"/>
              </w:rPr>
              <w:t>Centrality of the program to  supporting the university strategic plan</w:t>
            </w:r>
          </w:p>
          <w:p w14:paraId="63B4A467" w14:textId="77777777" w:rsidR="0066325B" w:rsidRPr="007E4631" w:rsidRDefault="0066325B" w:rsidP="00BF0143">
            <w:pPr>
              <w:pStyle w:val="Standard"/>
              <w:rPr>
                <w:rFonts w:ascii="Garamond" w:hAnsi="Garamond"/>
                <w:b/>
                <w:bCs/>
                <w:sz w:val="20"/>
                <w:szCs w:val="20"/>
                <w:u w:val="single"/>
                <w:lang w:val="en-US"/>
              </w:rPr>
            </w:pPr>
          </w:p>
        </w:tc>
        <w:tc>
          <w:tcPr>
            <w:tcW w:w="3330" w:type="dxa"/>
            <w:tcBorders>
              <w:top w:val="single" w:sz="4" w:space="0" w:color="auto"/>
              <w:left w:val="single" w:sz="2" w:space="0" w:color="000000"/>
              <w:bottom w:val="single" w:sz="2" w:space="0" w:color="000000"/>
            </w:tcBorders>
            <w:shd w:val="clear" w:color="auto" w:fill="FFFF00"/>
            <w:tcMar>
              <w:top w:w="55" w:type="dxa"/>
              <w:left w:w="55" w:type="dxa"/>
              <w:bottom w:w="55" w:type="dxa"/>
              <w:right w:w="55" w:type="dxa"/>
            </w:tcMar>
          </w:tcPr>
          <w:p w14:paraId="2413E0EE" w14:textId="77777777" w:rsidR="0066325B" w:rsidRPr="00EE5F40" w:rsidRDefault="0066325B" w:rsidP="00BF0143">
            <w:pPr>
              <w:pStyle w:val="Standard"/>
              <w:rPr>
                <w:rFonts w:ascii="Garamond" w:hAnsi="Garamond"/>
                <w:sz w:val="20"/>
                <w:szCs w:val="20"/>
                <w:highlight w:val="yellow"/>
                <w:u w:val="single"/>
                <w:lang w:val="en-US"/>
              </w:rPr>
            </w:pPr>
            <w:r w:rsidRPr="00EE5F40">
              <w:rPr>
                <w:rFonts w:ascii="Garamond" w:hAnsi="Garamond"/>
                <w:sz w:val="20"/>
                <w:szCs w:val="20"/>
                <w:highlight w:val="yellow"/>
                <w:u w:val="single"/>
                <w:lang w:val="en-US"/>
              </w:rPr>
              <w:t>Strategic Plan:</w:t>
            </w:r>
          </w:p>
          <w:p w14:paraId="29A8D850" w14:textId="77777777" w:rsidR="0066325B" w:rsidRDefault="0066325B" w:rsidP="00BF0143">
            <w:pPr>
              <w:pStyle w:val="Standard"/>
              <w:rPr>
                <w:rFonts w:ascii="Garamond" w:hAnsi="Garamond"/>
                <w:sz w:val="20"/>
                <w:szCs w:val="20"/>
                <w:lang w:val="en-US"/>
              </w:rPr>
            </w:pPr>
            <w:r w:rsidRPr="00EE5F40">
              <w:rPr>
                <w:rFonts w:ascii="Garamond" w:hAnsi="Garamond"/>
                <w:sz w:val="20"/>
                <w:szCs w:val="20"/>
                <w:highlight w:val="yellow"/>
                <w:lang w:val="en-US"/>
              </w:rPr>
              <w:t xml:space="preserve">The program’s support of the university strategic plan is clearly defined, and specific examples in the narrative </w:t>
            </w:r>
            <w:proofErr w:type="gramStart"/>
            <w:r w:rsidRPr="00EE5F40">
              <w:rPr>
                <w:rFonts w:ascii="Garamond" w:hAnsi="Garamond"/>
                <w:sz w:val="20"/>
                <w:szCs w:val="20"/>
                <w:highlight w:val="yellow"/>
                <w:lang w:val="en-US"/>
              </w:rPr>
              <w:t>ties</w:t>
            </w:r>
            <w:proofErr w:type="gramEnd"/>
            <w:r w:rsidRPr="00EE5F40">
              <w:rPr>
                <w:rFonts w:ascii="Garamond" w:hAnsi="Garamond"/>
                <w:sz w:val="20"/>
                <w:szCs w:val="20"/>
                <w:highlight w:val="yellow"/>
                <w:lang w:val="en-US"/>
              </w:rPr>
              <w:t xml:space="preserve"> the program support and strategic plan together.</w:t>
            </w:r>
          </w:p>
          <w:p w14:paraId="4D7F4456" w14:textId="77777777" w:rsidR="0066325B" w:rsidRPr="007E4631" w:rsidRDefault="0066325B" w:rsidP="00BF0143">
            <w:pPr>
              <w:pStyle w:val="Standard"/>
              <w:rPr>
                <w:rFonts w:ascii="Garamond" w:hAnsi="Garamond"/>
                <w:sz w:val="20"/>
                <w:szCs w:val="21"/>
                <w:u w:val="single"/>
                <w:lang w:val="en-US"/>
              </w:rPr>
            </w:pPr>
          </w:p>
        </w:tc>
        <w:tc>
          <w:tcPr>
            <w:tcW w:w="2610" w:type="dxa"/>
            <w:tcBorders>
              <w:top w:val="single" w:sz="2" w:space="0" w:color="000000"/>
              <w:left w:val="single" w:sz="2" w:space="0" w:color="000000"/>
              <w:bottom w:val="single" w:sz="2" w:space="0" w:color="000000"/>
            </w:tcBorders>
            <w:tcMar>
              <w:top w:w="55" w:type="dxa"/>
              <w:left w:w="55" w:type="dxa"/>
              <w:bottom w:w="55" w:type="dxa"/>
              <w:right w:w="55" w:type="dxa"/>
            </w:tcMar>
          </w:tcPr>
          <w:p w14:paraId="266D77D4" w14:textId="77777777" w:rsidR="0066325B" w:rsidRPr="00EE5F40" w:rsidRDefault="0066325B" w:rsidP="00BF0143">
            <w:pPr>
              <w:pStyle w:val="Standard"/>
              <w:rPr>
                <w:rFonts w:ascii="Garamond" w:hAnsi="Garamond"/>
                <w:sz w:val="20"/>
                <w:szCs w:val="20"/>
                <w:u w:val="single"/>
                <w:lang w:val="en-US"/>
              </w:rPr>
            </w:pPr>
            <w:r w:rsidRPr="00EE5F40">
              <w:rPr>
                <w:rFonts w:ascii="Garamond" w:hAnsi="Garamond"/>
                <w:sz w:val="20"/>
                <w:szCs w:val="20"/>
                <w:u w:val="single"/>
                <w:lang w:val="en-US"/>
              </w:rPr>
              <w:t>Strategic Plan:</w:t>
            </w:r>
          </w:p>
          <w:p w14:paraId="509AB8A9" w14:textId="77777777" w:rsidR="0066325B" w:rsidRPr="004F4928" w:rsidRDefault="0066325B" w:rsidP="00BF0143">
            <w:pPr>
              <w:pStyle w:val="Standard"/>
              <w:rPr>
                <w:rFonts w:ascii="Garamond" w:hAnsi="Garamond"/>
                <w:sz w:val="20"/>
                <w:szCs w:val="20"/>
                <w:lang w:val="en-US"/>
              </w:rPr>
            </w:pPr>
            <w:r w:rsidRPr="00EE5F40">
              <w:rPr>
                <w:rFonts w:ascii="Garamond" w:hAnsi="Garamond"/>
                <w:sz w:val="20"/>
                <w:szCs w:val="20"/>
                <w:lang w:val="en-US"/>
              </w:rPr>
              <w:t xml:space="preserve">The program’s support of the university strategic plan is provided in the narrative. The connection </w:t>
            </w:r>
            <w:proofErr w:type="gramStart"/>
            <w:r w:rsidRPr="00EE5F40">
              <w:rPr>
                <w:rFonts w:ascii="Garamond" w:hAnsi="Garamond"/>
                <w:sz w:val="20"/>
                <w:szCs w:val="20"/>
                <w:lang w:val="en-US"/>
              </w:rPr>
              <w:t>of</w:t>
            </w:r>
            <w:proofErr w:type="gramEnd"/>
            <w:r w:rsidRPr="00EE5F40">
              <w:rPr>
                <w:rFonts w:ascii="Garamond" w:hAnsi="Garamond"/>
                <w:sz w:val="20"/>
                <w:szCs w:val="20"/>
                <w:lang w:val="en-US"/>
              </w:rPr>
              <w:t xml:space="preserve"> the plan and the program’s support is in general aligned to the strategic plan, specific examples are not provided.</w:t>
            </w:r>
          </w:p>
        </w:tc>
        <w:tc>
          <w:tcPr>
            <w:tcW w:w="3150" w:type="dxa"/>
            <w:tcBorders>
              <w:top w:val="single" w:sz="4" w:space="0" w:color="auto"/>
              <w:left w:val="single" w:sz="2" w:space="0" w:color="000000"/>
              <w:bottom w:val="single" w:sz="2" w:space="0" w:color="000000"/>
              <w:right w:val="single" w:sz="2" w:space="0" w:color="000000"/>
            </w:tcBorders>
          </w:tcPr>
          <w:p w14:paraId="5AAB1185" w14:textId="77777777" w:rsidR="0066325B" w:rsidRDefault="0066325B"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6FCC0B42" w14:textId="77777777" w:rsidR="0066325B" w:rsidRPr="007E4631" w:rsidRDefault="0066325B" w:rsidP="00BF0143">
            <w:pPr>
              <w:pStyle w:val="Standard"/>
              <w:rPr>
                <w:rFonts w:ascii="Garamond" w:hAnsi="Garamond"/>
                <w:sz w:val="20"/>
                <w:szCs w:val="21"/>
                <w:u w:val="single"/>
                <w:lang w:val="en-US"/>
              </w:rPr>
            </w:pPr>
            <w:r w:rsidRPr="20F91F3B">
              <w:rPr>
                <w:rFonts w:ascii="Garamond" w:hAnsi="Garamond"/>
                <w:sz w:val="20"/>
                <w:szCs w:val="20"/>
                <w:lang w:val="en-US"/>
              </w:rPr>
              <w:t>The program’s support of the university strategic plan is provided in the narrative. The role of the program and relationship to the strategic plan is stated but not connected.</w:t>
            </w:r>
          </w:p>
        </w:tc>
        <w:tc>
          <w:tcPr>
            <w:tcW w:w="2430" w:type="dxa"/>
            <w:tcBorders>
              <w:top w:val="single" w:sz="4" w:space="0" w:color="auto"/>
              <w:left w:val="single" w:sz="2" w:space="0" w:color="000000"/>
              <w:bottom w:val="single" w:sz="2" w:space="0" w:color="000000"/>
              <w:right w:val="single" w:sz="2" w:space="0" w:color="000000"/>
            </w:tcBorders>
          </w:tcPr>
          <w:p w14:paraId="01D8CB0E" w14:textId="77777777" w:rsidR="0066325B" w:rsidRDefault="0066325B" w:rsidP="00BF0143">
            <w:pPr>
              <w:pStyle w:val="Standard"/>
              <w:rPr>
                <w:rFonts w:ascii="Garamond" w:hAnsi="Garamond"/>
                <w:sz w:val="20"/>
                <w:szCs w:val="20"/>
                <w:u w:val="single"/>
                <w:lang w:val="en-US"/>
              </w:rPr>
            </w:pPr>
            <w:r w:rsidRPr="20F91F3B">
              <w:rPr>
                <w:rFonts w:ascii="Garamond" w:hAnsi="Garamond"/>
                <w:sz w:val="20"/>
                <w:szCs w:val="20"/>
                <w:u w:val="single"/>
                <w:lang w:val="en-US"/>
              </w:rPr>
              <w:t>Strategic Plan:</w:t>
            </w:r>
          </w:p>
          <w:p w14:paraId="74F29719" w14:textId="77777777" w:rsidR="0066325B" w:rsidRDefault="0066325B" w:rsidP="00BF0143">
            <w:pPr>
              <w:pStyle w:val="Standard"/>
              <w:ind w:left="81"/>
              <w:rPr>
                <w:rFonts w:ascii="Garamond" w:hAnsi="Garamond"/>
                <w:sz w:val="20"/>
                <w:szCs w:val="20"/>
                <w:lang w:val="en-US"/>
              </w:rPr>
            </w:pPr>
            <w:r w:rsidRPr="20F91F3B">
              <w:rPr>
                <w:rFonts w:ascii="Garamond" w:hAnsi="Garamond"/>
                <w:sz w:val="20"/>
                <w:szCs w:val="20"/>
                <w:lang w:val="en-US"/>
              </w:rPr>
              <w:t>The program’s support of the university strategic plan is not stated.</w:t>
            </w:r>
          </w:p>
          <w:p w14:paraId="199B9113" w14:textId="77777777" w:rsidR="0066325B" w:rsidRPr="007E4631" w:rsidRDefault="0066325B" w:rsidP="00BF0143">
            <w:pPr>
              <w:pStyle w:val="Standard"/>
              <w:rPr>
                <w:rFonts w:ascii="Garamond" w:hAnsi="Garamond"/>
                <w:sz w:val="20"/>
                <w:szCs w:val="21"/>
                <w:u w:val="single"/>
                <w:lang w:val="en-US"/>
              </w:rPr>
            </w:pPr>
          </w:p>
        </w:tc>
      </w:tr>
      <w:tr w:rsidR="0066325B" w14:paraId="2AC7B890" w14:textId="77777777" w:rsidTr="009D5015">
        <w:tc>
          <w:tcPr>
            <w:tcW w:w="2922" w:type="dxa"/>
            <w:tcBorders>
              <w:left w:val="single" w:sz="2" w:space="0" w:color="000000"/>
              <w:bottom w:val="single" w:sz="2" w:space="0" w:color="000000"/>
            </w:tcBorders>
            <w:tcMar>
              <w:top w:w="55" w:type="dxa"/>
              <w:left w:w="55" w:type="dxa"/>
              <w:bottom w:w="55" w:type="dxa"/>
              <w:right w:w="55" w:type="dxa"/>
            </w:tcMar>
          </w:tcPr>
          <w:p w14:paraId="63000CCE" w14:textId="77777777" w:rsidR="0066325B" w:rsidRPr="007E4631" w:rsidRDefault="0066325B" w:rsidP="00BF0143">
            <w:pPr>
              <w:pStyle w:val="Standard"/>
              <w:rPr>
                <w:rFonts w:ascii="Garamond" w:hAnsi="Garamond"/>
                <w:i/>
                <w:iCs/>
                <w:sz w:val="21"/>
                <w:szCs w:val="21"/>
                <w:lang w:val="en-US"/>
              </w:rPr>
            </w:pPr>
            <w:r w:rsidRPr="007E4631">
              <w:rPr>
                <w:rFonts w:ascii="Garamond" w:hAnsi="Garamond"/>
                <w:b/>
                <w:bCs/>
                <w:sz w:val="20"/>
                <w:szCs w:val="20"/>
                <w:u w:val="single"/>
                <w:lang w:val="en-US"/>
              </w:rPr>
              <w:t>Part 2 Faculty Quality:</w:t>
            </w:r>
            <w:r w:rsidRPr="007E4631">
              <w:rPr>
                <w:rFonts w:ascii="Garamond" w:hAnsi="Garamond"/>
                <w:b/>
                <w:bCs/>
                <w:sz w:val="20"/>
                <w:szCs w:val="20"/>
                <w:lang w:val="en-US"/>
              </w:rPr>
              <w:t xml:space="preserve"> </w:t>
            </w:r>
            <w:r w:rsidRPr="007E4631">
              <w:rPr>
                <w:rFonts w:ascii="Garamond" w:hAnsi="Garamond"/>
                <w:sz w:val="21"/>
                <w:szCs w:val="21"/>
                <w:lang w:val="en-US"/>
              </w:rPr>
              <w:t>Quality of the program as assessed by the strengths, productivity, and qualifications of the faculty</w:t>
            </w:r>
          </w:p>
        </w:tc>
        <w:tc>
          <w:tcPr>
            <w:tcW w:w="3330" w:type="dxa"/>
            <w:tcBorders>
              <w:left w:val="single" w:sz="2" w:space="0" w:color="000000"/>
              <w:bottom w:val="single" w:sz="2" w:space="0" w:color="000000"/>
            </w:tcBorders>
            <w:tcMar>
              <w:top w:w="55" w:type="dxa"/>
              <w:left w:w="55" w:type="dxa"/>
              <w:bottom w:w="55" w:type="dxa"/>
              <w:right w:w="55" w:type="dxa"/>
            </w:tcMar>
          </w:tcPr>
          <w:p w14:paraId="13F8246A"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 xml:space="preserve">The document </w:t>
            </w:r>
            <w:r w:rsidRPr="007E4631">
              <w:rPr>
                <w:rFonts w:ascii="Garamond" w:hAnsi="Garamond"/>
                <w:i/>
                <w:iCs/>
                <w:sz w:val="20"/>
                <w:szCs w:val="21"/>
                <w:lang w:val="en-US"/>
              </w:rPr>
              <w:t>clearly reflects</w:t>
            </w:r>
            <w:r w:rsidRPr="007E4631">
              <w:rPr>
                <w:rFonts w:ascii="Garamond" w:hAnsi="Garamond"/>
                <w:sz w:val="20"/>
                <w:szCs w:val="21"/>
                <w:lang w:val="en-US"/>
              </w:rPr>
              <w:t xml:space="preserve"> that faculty members are fully qualified to support the program goals, inclusive of departmental standards and in keeping with the university priorities in this area, for example, the FAR and </w:t>
            </w:r>
            <w:proofErr w:type="spellStart"/>
            <w:r w:rsidRPr="007E4631">
              <w:rPr>
                <w:rFonts w:ascii="Garamond" w:hAnsi="Garamond"/>
                <w:sz w:val="20"/>
                <w:szCs w:val="21"/>
                <w:lang w:val="en-US"/>
              </w:rPr>
              <w:t>UNISCOPE</w:t>
            </w:r>
            <w:proofErr w:type="spellEnd"/>
            <w:r w:rsidRPr="007E4631">
              <w:rPr>
                <w:rFonts w:ascii="Garamond" w:hAnsi="Garamond"/>
                <w:sz w:val="20"/>
                <w:szCs w:val="21"/>
                <w:lang w:val="en-US"/>
              </w:rPr>
              <w:t>.  Productivity is directly linked to program enhancements with explicit narrative provided.</w:t>
            </w:r>
          </w:p>
        </w:tc>
        <w:tc>
          <w:tcPr>
            <w:tcW w:w="261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3199B500" w14:textId="77777777" w:rsidR="0066325B" w:rsidRPr="004062A0" w:rsidRDefault="0066325B" w:rsidP="00BF0143">
            <w:pPr>
              <w:pStyle w:val="Standard"/>
              <w:rPr>
                <w:rFonts w:ascii="Garamond" w:hAnsi="Garamond"/>
                <w:sz w:val="20"/>
                <w:szCs w:val="21"/>
                <w:highlight w:val="yellow"/>
                <w:lang w:val="en-US"/>
              </w:rPr>
            </w:pPr>
            <w:r w:rsidRPr="004062A0">
              <w:rPr>
                <w:rFonts w:ascii="Garamond" w:hAnsi="Garamond"/>
                <w:sz w:val="20"/>
                <w:szCs w:val="21"/>
                <w:highlight w:val="yellow"/>
                <w:lang w:val="en-US"/>
              </w:rPr>
              <w:t xml:space="preserve">The document reflects that the strengths, productivity, and qualifications of the faculty associated with the program are </w:t>
            </w:r>
            <w:r w:rsidRPr="004062A0">
              <w:rPr>
                <w:rFonts w:ascii="Garamond" w:hAnsi="Garamond"/>
                <w:i/>
                <w:iCs/>
                <w:sz w:val="20"/>
                <w:szCs w:val="21"/>
                <w:highlight w:val="yellow"/>
                <w:lang w:val="en-US"/>
              </w:rPr>
              <w:t>fully qualified</w:t>
            </w:r>
            <w:r w:rsidRPr="004062A0">
              <w:rPr>
                <w:rFonts w:ascii="Garamond" w:hAnsi="Garamond"/>
                <w:sz w:val="20"/>
                <w:szCs w:val="21"/>
                <w:highlight w:val="yellow"/>
                <w:lang w:val="en-US"/>
              </w:rPr>
              <w:t xml:space="preserve"> to sustain the program.</w:t>
            </w:r>
          </w:p>
          <w:p w14:paraId="70C18735" w14:textId="77777777" w:rsidR="0066325B" w:rsidRPr="007E4631" w:rsidRDefault="0066325B" w:rsidP="00BF0143">
            <w:pPr>
              <w:pStyle w:val="Standard"/>
              <w:rPr>
                <w:rFonts w:ascii="Garamond" w:hAnsi="Garamond"/>
                <w:sz w:val="20"/>
                <w:szCs w:val="21"/>
                <w:lang w:val="en-US"/>
              </w:rPr>
            </w:pPr>
            <w:r w:rsidRPr="004062A0">
              <w:rPr>
                <w:rFonts w:ascii="Garamond" w:hAnsi="Garamond"/>
                <w:sz w:val="20"/>
                <w:szCs w:val="21"/>
                <w:highlight w:val="yellow"/>
                <w:lang w:val="en-US"/>
              </w:rPr>
              <w:t>The document reflects productivity is linked to program enhancements and is somewhat addressed in the narrative.</w:t>
            </w:r>
          </w:p>
        </w:tc>
        <w:tc>
          <w:tcPr>
            <w:tcW w:w="3150" w:type="dxa"/>
            <w:tcBorders>
              <w:left w:val="single" w:sz="2" w:space="0" w:color="000000"/>
              <w:bottom w:val="single" w:sz="2" w:space="0" w:color="000000"/>
              <w:right w:val="single" w:sz="2" w:space="0" w:color="000000"/>
            </w:tcBorders>
          </w:tcPr>
          <w:p w14:paraId="4B6CDDA9" w14:textId="77777777" w:rsidR="0066325B" w:rsidRPr="004062A0" w:rsidRDefault="0066325B" w:rsidP="00BF0143">
            <w:pPr>
              <w:pStyle w:val="Standard"/>
              <w:rPr>
                <w:rFonts w:ascii="Garamond" w:hAnsi="Garamond"/>
                <w:sz w:val="20"/>
                <w:szCs w:val="21"/>
                <w:lang w:val="en-US"/>
              </w:rPr>
            </w:pPr>
            <w:r w:rsidRPr="004062A0">
              <w:rPr>
                <w:rFonts w:ascii="Garamond" w:hAnsi="Garamond"/>
                <w:sz w:val="20"/>
                <w:szCs w:val="21"/>
                <w:lang w:val="en-US"/>
              </w:rPr>
              <w:t xml:space="preserve">The document reflects that the strengths, productivity, and qualifications of the faculty associated with the program are </w:t>
            </w:r>
            <w:r w:rsidRPr="004062A0">
              <w:rPr>
                <w:rFonts w:ascii="Garamond" w:hAnsi="Garamond"/>
                <w:i/>
                <w:iCs/>
                <w:sz w:val="20"/>
                <w:szCs w:val="21"/>
                <w:lang w:val="en-US"/>
              </w:rPr>
              <w:t>sufficient</w:t>
            </w:r>
            <w:r w:rsidRPr="004062A0">
              <w:rPr>
                <w:rFonts w:ascii="Garamond" w:hAnsi="Garamond"/>
                <w:sz w:val="20"/>
                <w:szCs w:val="21"/>
                <w:lang w:val="en-US"/>
              </w:rPr>
              <w:t xml:space="preserve"> to sustain the program.</w:t>
            </w:r>
          </w:p>
          <w:p w14:paraId="2A807B55" w14:textId="77777777" w:rsidR="0066325B" w:rsidRPr="007E4631" w:rsidRDefault="0066325B" w:rsidP="00BF0143">
            <w:pPr>
              <w:pStyle w:val="Standard"/>
              <w:rPr>
                <w:rFonts w:ascii="Garamond" w:hAnsi="Garamond"/>
                <w:sz w:val="20"/>
                <w:szCs w:val="21"/>
                <w:lang w:val="en-US"/>
              </w:rPr>
            </w:pPr>
            <w:r w:rsidRPr="004062A0">
              <w:rPr>
                <w:rFonts w:ascii="Garamond" w:hAnsi="Garamond"/>
                <w:sz w:val="20"/>
                <w:szCs w:val="21"/>
                <w:lang w:val="en-US"/>
              </w:rPr>
              <w:t>The document reflects productivity is linked to program enhancements but is not addressed in the narrative.</w:t>
            </w:r>
          </w:p>
        </w:tc>
        <w:tc>
          <w:tcPr>
            <w:tcW w:w="2430" w:type="dxa"/>
            <w:tcBorders>
              <w:left w:val="single" w:sz="2" w:space="0" w:color="000000"/>
              <w:bottom w:val="single" w:sz="2" w:space="0" w:color="000000"/>
              <w:right w:val="single" w:sz="2" w:space="0" w:color="000000"/>
            </w:tcBorders>
          </w:tcPr>
          <w:p w14:paraId="1E0824AD"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 xml:space="preserve">Faculty productivity and quality </w:t>
            </w:r>
            <w:r w:rsidRPr="007E4631">
              <w:rPr>
                <w:rFonts w:ascii="Garamond" w:hAnsi="Garamond"/>
                <w:i/>
                <w:iCs/>
                <w:sz w:val="20"/>
                <w:szCs w:val="21"/>
                <w:lang w:val="en-US"/>
              </w:rPr>
              <w:t>are not evaluated as sufficient</w:t>
            </w:r>
            <w:r w:rsidRPr="007E4631">
              <w:rPr>
                <w:rFonts w:ascii="Garamond" w:hAnsi="Garamond"/>
                <w:sz w:val="20"/>
                <w:szCs w:val="21"/>
                <w:lang w:val="en-US"/>
              </w:rPr>
              <w:t xml:space="preserve"> to meet the needs of the program.</w:t>
            </w:r>
          </w:p>
          <w:p w14:paraId="3973CE8D"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Productivity is not directly linked to program enhancements.</w:t>
            </w:r>
          </w:p>
        </w:tc>
      </w:tr>
      <w:tr w:rsidR="0066325B" w14:paraId="3CD261DD" w14:textId="77777777" w:rsidTr="009D5015">
        <w:tc>
          <w:tcPr>
            <w:tcW w:w="2922" w:type="dxa"/>
            <w:tcBorders>
              <w:left w:val="single" w:sz="2" w:space="0" w:color="000000"/>
              <w:bottom w:val="single" w:sz="2" w:space="0" w:color="000000"/>
            </w:tcBorders>
            <w:tcMar>
              <w:top w:w="55" w:type="dxa"/>
              <w:left w:w="55" w:type="dxa"/>
              <w:bottom w:w="55" w:type="dxa"/>
              <w:right w:w="55" w:type="dxa"/>
            </w:tcMar>
          </w:tcPr>
          <w:p w14:paraId="4B002EC6" w14:textId="77777777" w:rsidR="0066325B" w:rsidRPr="007E4631" w:rsidRDefault="0066325B" w:rsidP="00BF0143">
            <w:pPr>
              <w:pStyle w:val="Standard"/>
              <w:rPr>
                <w:rFonts w:ascii="Garamond" w:hAnsi="Garamond"/>
                <w:sz w:val="21"/>
                <w:szCs w:val="21"/>
                <w:lang w:val="en-US"/>
              </w:rPr>
            </w:pPr>
            <w:r w:rsidRPr="007E4631">
              <w:rPr>
                <w:rFonts w:ascii="Garamond" w:hAnsi="Garamond"/>
                <w:b/>
                <w:bCs/>
                <w:sz w:val="20"/>
                <w:szCs w:val="20"/>
                <w:u w:val="single"/>
                <w:lang w:val="en-US"/>
              </w:rPr>
              <w:t>Part 3 Academic Program(s) and Emphasis</w:t>
            </w:r>
            <w:r w:rsidRPr="007E4631">
              <w:rPr>
                <w:rFonts w:ascii="Garamond" w:hAnsi="Garamond"/>
                <w:sz w:val="21"/>
                <w:szCs w:val="21"/>
                <w:lang w:val="en-US"/>
              </w:rPr>
              <w:t>: Quality of the program as assessed by its curriculum and impact on students</w:t>
            </w:r>
          </w:p>
          <w:p w14:paraId="610F4030" w14:textId="77777777" w:rsidR="0066325B" w:rsidRPr="007E4631" w:rsidRDefault="0066325B" w:rsidP="00BF0143">
            <w:pPr>
              <w:pStyle w:val="Standard"/>
              <w:rPr>
                <w:rFonts w:ascii="Garamond" w:hAnsi="Garamond"/>
                <w:b/>
                <w:bCs/>
                <w:sz w:val="21"/>
                <w:szCs w:val="21"/>
                <w:lang w:val="en-US"/>
              </w:rPr>
            </w:pPr>
          </w:p>
        </w:tc>
        <w:tc>
          <w:tcPr>
            <w:tcW w:w="3330" w:type="dxa"/>
            <w:tcBorders>
              <w:left w:val="single" w:sz="2" w:space="0" w:color="000000"/>
              <w:bottom w:val="single" w:sz="2" w:space="0" w:color="000000"/>
            </w:tcBorders>
            <w:shd w:val="clear" w:color="auto" w:fill="FFFF00"/>
            <w:tcMar>
              <w:top w:w="55" w:type="dxa"/>
              <w:left w:w="55" w:type="dxa"/>
              <w:bottom w:w="55" w:type="dxa"/>
              <w:right w:w="55" w:type="dxa"/>
            </w:tcMar>
          </w:tcPr>
          <w:p w14:paraId="211E5E9C" w14:textId="77777777" w:rsidR="0066325B" w:rsidRPr="007E4631" w:rsidRDefault="0066325B" w:rsidP="00BF0143">
            <w:pPr>
              <w:pStyle w:val="Standard"/>
              <w:rPr>
                <w:rFonts w:ascii="Garamond" w:hAnsi="Garamond"/>
                <w:sz w:val="20"/>
                <w:szCs w:val="21"/>
                <w:lang w:val="en-US"/>
              </w:rPr>
            </w:pPr>
            <w:r w:rsidRPr="00525496">
              <w:rPr>
                <w:rFonts w:ascii="Garamond" w:hAnsi="Garamond"/>
                <w:sz w:val="20"/>
                <w:szCs w:val="21"/>
                <w:highlight w:val="yellow"/>
                <w:lang w:val="en-US"/>
              </w:rPr>
              <w:t>The program assessment plan is fully implemented and clearly shows both alignment and positive impact of the curriculum on student learning. Measures and populations are clearly explained and integrated into the program.</w:t>
            </w:r>
            <w:r w:rsidRPr="007E4631">
              <w:rPr>
                <w:rFonts w:ascii="Garamond" w:hAnsi="Garamond"/>
                <w:sz w:val="20"/>
                <w:szCs w:val="21"/>
                <w:lang w:val="en-US"/>
              </w:rPr>
              <w:t xml:space="preserve"> </w:t>
            </w:r>
          </w:p>
        </w:tc>
        <w:tc>
          <w:tcPr>
            <w:tcW w:w="2610" w:type="dxa"/>
            <w:tcBorders>
              <w:top w:val="single" w:sz="2" w:space="0" w:color="000000"/>
              <w:left w:val="single" w:sz="2" w:space="0" w:color="000000"/>
              <w:bottom w:val="single" w:sz="2" w:space="0" w:color="000000"/>
            </w:tcBorders>
            <w:tcMar>
              <w:top w:w="55" w:type="dxa"/>
              <w:left w:w="55" w:type="dxa"/>
              <w:bottom w:w="55" w:type="dxa"/>
              <w:right w:w="55" w:type="dxa"/>
            </w:tcMar>
          </w:tcPr>
          <w:p w14:paraId="2520531A"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 xml:space="preserve">The program assessment </w:t>
            </w:r>
            <w:proofErr w:type="gramStart"/>
            <w:r w:rsidRPr="007E4631">
              <w:rPr>
                <w:rFonts w:ascii="Garamond" w:hAnsi="Garamond"/>
                <w:sz w:val="20"/>
                <w:szCs w:val="21"/>
                <w:lang w:val="en-US"/>
              </w:rPr>
              <w:t>plan,</w:t>
            </w:r>
            <w:proofErr w:type="gramEnd"/>
            <w:r w:rsidRPr="007E4631">
              <w:rPr>
                <w:rFonts w:ascii="Garamond" w:hAnsi="Garamond"/>
                <w:sz w:val="20"/>
                <w:szCs w:val="21"/>
                <w:lang w:val="en-US"/>
              </w:rPr>
              <w:t xml:space="preserve"> is fully implemented and shows the alignment of the curriculum with student learning outcomes as they reflect the quality of student learning but </w:t>
            </w:r>
            <w:proofErr w:type="gramStart"/>
            <w:r w:rsidRPr="007E4631">
              <w:rPr>
                <w:rFonts w:ascii="Garamond" w:hAnsi="Garamond"/>
                <w:sz w:val="20"/>
                <w:szCs w:val="21"/>
                <w:lang w:val="en-US"/>
              </w:rPr>
              <w:t>does</w:t>
            </w:r>
            <w:proofErr w:type="gramEnd"/>
            <w:r w:rsidRPr="007E4631">
              <w:rPr>
                <w:rFonts w:ascii="Garamond" w:hAnsi="Garamond"/>
                <w:sz w:val="20"/>
                <w:szCs w:val="21"/>
                <w:lang w:val="en-US"/>
              </w:rPr>
              <w:t xml:space="preserve"> not address the positive impact of the curriculum on student learning.</w:t>
            </w:r>
          </w:p>
        </w:tc>
        <w:tc>
          <w:tcPr>
            <w:tcW w:w="3150" w:type="dxa"/>
            <w:tcBorders>
              <w:left w:val="single" w:sz="2" w:space="0" w:color="000000"/>
              <w:bottom w:val="single" w:sz="2" w:space="0" w:color="000000"/>
              <w:right w:val="single" w:sz="2" w:space="0" w:color="000000"/>
            </w:tcBorders>
          </w:tcPr>
          <w:p w14:paraId="6420CA69"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430" w:type="dxa"/>
            <w:tcBorders>
              <w:left w:val="single" w:sz="2" w:space="0" w:color="000000"/>
              <w:bottom w:val="single" w:sz="2" w:space="0" w:color="000000"/>
              <w:right w:val="single" w:sz="2" w:space="0" w:color="000000"/>
            </w:tcBorders>
          </w:tcPr>
          <w:p w14:paraId="5902004D"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The assessment plan does not align the curriculum with student learning outcomes or does not demonstrate the impact of the curriculum on student learning.</w:t>
            </w:r>
          </w:p>
        </w:tc>
      </w:tr>
      <w:tr w:rsidR="0066325B" w14:paraId="3FBEBA08" w14:textId="77777777" w:rsidTr="00BF0143">
        <w:trPr>
          <w:trHeight w:val="143"/>
        </w:trPr>
        <w:tc>
          <w:tcPr>
            <w:tcW w:w="14442"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14:paraId="6E013798" w14:textId="77777777" w:rsidR="0066325B" w:rsidRPr="007E4631" w:rsidRDefault="0066325B" w:rsidP="00BF0143">
            <w:pPr>
              <w:pStyle w:val="Standard"/>
              <w:rPr>
                <w:rFonts w:ascii="Garamond" w:hAnsi="Garamond"/>
                <w:b/>
                <w:bCs/>
                <w:sz w:val="20"/>
                <w:szCs w:val="21"/>
                <w:u w:val="single"/>
                <w:lang w:val="en-US"/>
              </w:rPr>
            </w:pPr>
            <w:r w:rsidRPr="007E4631">
              <w:rPr>
                <w:rFonts w:ascii="Garamond" w:hAnsi="Garamond"/>
                <w:b/>
                <w:bCs/>
                <w:sz w:val="20"/>
                <w:szCs w:val="21"/>
                <w:u w:val="single"/>
                <w:lang w:val="en-US"/>
              </w:rPr>
              <w:lastRenderedPageBreak/>
              <w:t xml:space="preserve">Part 4 Enrollment Management </w:t>
            </w:r>
          </w:p>
        </w:tc>
      </w:tr>
      <w:tr w:rsidR="0066325B" w14:paraId="64D9F666" w14:textId="77777777" w:rsidTr="009D5015">
        <w:trPr>
          <w:trHeight w:val="615"/>
        </w:trPr>
        <w:tc>
          <w:tcPr>
            <w:tcW w:w="2922" w:type="dxa"/>
            <w:tcBorders>
              <w:left w:val="single" w:sz="2" w:space="0" w:color="000000"/>
              <w:bottom w:val="single" w:sz="2" w:space="0" w:color="000000"/>
            </w:tcBorders>
            <w:tcMar>
              <w:top w:w="55" w:type="dxa"/>
              <w:left w:w="55" w:type="dxa"/>
              <w:bottom w:w="55" w:type="dxa"/>
              <w:right w:w="55" w:type="dxa"/>
            </w:tcMar>
          </w:tcPr>
          <w:p w14:paraId="12F38978" w14:textId="77777777" w:rsidR="0066325B" w:rsidRPr="007E4631" w:rsidRDefault="0066325B" w:rsidP="00BF0143">
            <w:pPr>
              <w:pStyle w:val="Standard"/>
              <w:rPr>
                <w:rFonts w:ascii="Garamond" w:hAnsi="Garamond"/>
                <w:b/>
                <w:bCs/>
                <w:sz w:val="21"/>
                <w:szCs w:val="21"/>
                <w:lang w:val="en-US"/>
              </w:rPr>
            </w:pPr>
            <w:r w:rsidRPr="007E4631">
              <w:rPr>
                <w:rFonts w:ascii="Garamond" w:hAnsi="Garamond"/>
                <w:b/>
                <w:bCs/>
                <w:sz w:val="20"/>
                <w:szCs w:val="20"/>
                <w:u w:val="single"/>
                <w:lang w:val="en-US"/>
              </w:rPr>
              <w:t>Part 4A. Student Need/Employer Demand:</w:t>
            </w:r>
            <w:r w:rsidRPr="007E4631">
              <w:rPr>
                <w:rFonts w:ascii="Garamond" w:hAnsi="Garamond"/>
                <w:b/>
                <w:bCs/>
                <w:sz w:val="20"/>
                <w:szCs w:val="20"/>
                <w:lang w:val="en-US"/>
              </w:rPr>
              <w:t xml:space="preserve"> </w:t>
            </w:r>
            <w:r w:rsidRPr="007E4631">
              <w:rPr>
                <w:rFonts w:ascii="Garamond" w:hAnsi="Garamond"/>
                <w:sz w:val="21"/>
                <w:szCs w:val="21"/>
                <w:lang w:val="en-US"/>
              </w:rPr>
              <w:t>Demonstrated student need and employer demand for the program</w:t>
            </w:r>
          </w:p>
        </w:tc>
        <w:tc>
          <w:tcPr>
            <w:tcW w:w="3330" w:type="dxa"/>
            <w:tcBorders>
              <w:left w:val="single" w:sz="2" w:space="0" w:color="000000"/>
              <w:bottom w:val="single" w:sz="2" w:space="0" w:color="000000"/>
            </w:tcBorders>
            <w:tcMar>
              <w:top w:w="55" w:type="dxa"/>
              <w:left w:w="55" w:type="dxa"/>
              <w:bottom w:w="55" w:type="dxa"/>
              <w:right w:w="55" w:type="dxa"/>
            </w:tcMar>
          </w:tcPr>
          <w:p w14:paraId="23ED7BCA"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 xml:space="preserve">The program clearly demonstrates importance based on employer </w:t>
            </w:r>
            <w:proofErr w:type="gramStart"/>
            <w:r w:rsidRPr="007E4631">
              <w:rPr>
                <w:rFonts w:ascii="Garamond" w:hAnsi="Garamond"/>
                <w:sz w:val="20"/>
                <w:szCs w:val="21"/>
                <w:lang w:val="en-US"/>
              </w:rPr>
              <w:t>need</w:t>
            </w:r>
            <w:proofErr w:type="gramEnd"/>
            <w:r w:rsidRPr="007E4631">
              <w:rPr>
                <w:rFonts w:ascii="Garamond" w:hAnsi="Garamond"/>
                <w:sz w:val="20"/>
                <w:szCs w:val="21"/>
                <w:lang w:val="en-US"/>
              </w:rPr>
              <w:t xml:space="preserve">, student demand, and the national job outlook. </w:t>
            </w:r>
          </w:p>
        </w:tc>
        <w:tc>
          <w:tcPr>
            <w:tcW w:w="2610" w:type="dxa"/>
            <w:tcBorders>
              <w:top w:val="single" w:sz="2" w:space="0" w:color="000000"/>
              <w:left w:val="single" w:sz="2" w:space="0" w:color="000000"/>
              <w:bottom w:val="single" w:sz="2" w:space="0" w:color="000000"/>
            </w:tcBorders>
            <w:tcMar>
              <w:top w:w="55" w:type="dxa"/>
              <w:left w:w="55" w:type="dxa"/>
              <w:bottom w:w="55" w:type="dxa"/>
              <w:right w:w="55" w:type="dxa"/>
            </w:tcMar>
          </w:tcPr>
          <w:p w14:paraId="68B2BAE3"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The program clearly demonstrates importance based on employer need and student demand.</w:t>
            </w:r>
          </w:p>
        </w:tc>
        <w:tc>
          <w:tcPr>
            <w:tcW w:w="3150" w:type="dxa"/>
            <w:tcBorders>
              <w:left w:val="single" w:sz="2" w:space="0" w:color="000000"/>
              <w:bottom w:val="single" w:sz="2" w:space="0" w:color="000000"/>
              <w:right w:val="single" w:sz="2" w:space="0" w:color="000000"/>
            </w:tcBorders>
            <w:shd w:val="clear" w:color="auto" w:fill="FFFF00"/>
          </w:tcPr>
          <w:p w14:paraId="2BB893BF" w14:textId="77777777" w:rsidR="0066325B" w:rsidRPr="007E4631" w:rsidRDefault="0066325B" w:rsidP="00BF0143">
            <w:pPr>
              <w:pStyle w:val="Standard"/>
              <w:rPr>
                <w:rFonts w:ascii="Garamond" w:hAnsi="Garamond"/>
                <w:sz w:val="20"/>
                <w:szCs w:val="21"/>
                <w:lang w:val="en-US"/>
              </w:rPr>
            </w:pPr>
            <w:r w:rsidRPr="00706D65">
              <w:rPr>
                <w:rFonts w:ascii="Garamond" w:hAnsi="Garamond"/>
                <w:sz w:val="20"/>
                <w:szCs w:val="21"/>
                <w:highlight w:val="yellow"/>
                <w:lang w:val="en-US"/>
              </w:rPr>
              <w:t>The program presents data that shows either employer demand or student need.</w:t>
            </w:r>
          </w:p>
        </w:tc>
        <w:tc>
          <w:tcPr>
            <w:tcW w:w="2430" w:type="dxa"/>
            <w:tcBorders>
              <w:left w:val="single" w:sz="2" w:space="0" w:color="000000"/>
              <w:bottom w:val="single" w:sz="2" w:space="0" w:color="000000"/>
              <w:right w:val="single" w:sz="2" w:space="0" w:color="000000"/>
            </w:tcBorders>
          </w:tcPr>
          <w:p w14:paraId="6308D4D6"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The program data does not indicate student need nor employer demand.</w:t>
            </w:r>
          </w:p>
        </w:tc>
      </w:tr>
      <w:tr w:rsidR="0066325B" w14:paraId="0C8DCBDB" w14:textId="77777777" w:rsidTr="009D5015">
        <w:trPr>
          <w:trHeight w:val="615"/>
        </w:trPr>
        <w:tc>
          <w:tcPr>
            <w:tcW w:w="2922" w:type="dxa"/>
            <w:tcBorders>
              <w:left w:val="single" w:sz="2" w:space="0" w:color="000000"/>
              <w:bottom w:val="single" w:sz="2" w:space="0" w:color="000000"/>
            </w:tcBorders>
            <w:tcMar>
              <w:top w:w="55" w:type="dxa"/>
              <w:left w:w="55" w:type="dxa"/>
              <w:bottom w:w="55" w:type="dxa"/>
              <w:right w:w="55" w:type="dxa"/>
            </w:tcMar>
          </w:tcPr>
          <w:p w14:paraId="18CE8D09" w14:textId="77777777" w:rsidR="0066325B" w:rsidRPr="007E4631" w:rsidRDefault="0066325B" w:rsidP="00BF0143">
            <w:pPr>
              <w:pStyle w:val="Standard"/>
              <w:rPr>
                <w:rFonts w:ascii="Garamond" w:hAnsi="Garamond"/>
                <w:b/>
                <w:bCs/>
                <w:sz w:val="20"/>
                <w:szCs w:val="20"/>
                <w:u w:val="single"/>
                <w:lang w:val="en-US"/>
              </w:rPr>
            </w:pPr>
            <w:r w:rsidRPr="007E4631">
              <w:rPr>
                <w:rFonts w:ascii="Garamond" w:hAnsi="Garamond"/>
                <w:b/>
                <w:bCs/>
                <w:sz w:val="20"/>
                <w:szCs w:val="20"/>
                <w:u w:val="single"/>
                <w:lang w:val="en-US"/>
              </w:rPr>
              <w:t xml:space="preserve">Part 4.B. Recruitment/Retention: </w:t>
            </w:r>
            <w:r w:rsidRPr="007E4631">
              <w:rPr>
                <w:rFonts w:ascii="Garamond" w:hAnsi="Garamond"/>
                <w:sz w:val="20"/>
                <w:szCs w:val="20"/>
                <w:lang w:val="en-US"/>
              </w:rPr>
              <w:t>Program progress in supporting the G-PIPER and/or SEM Plan</w:t>
            </w:r>
          </w:p>
        </w:tc>
        <w:tc>
          <w:tcPr>
            <w:tcW w:w="3330" w:type="dxa"/>
            <w:tcBorders>
              <w:left w:val="single" w:sz="2" w:space="0" w:color="000000"/>
              <w:bottom w:val="single" w:sz="2" w:space="0" w:color="000000"/>
            </w:tcBorders>
            <w:tcMar>
              <w:top w:w="55" w:type="dxa"/>
              <w:left w:w="55" w:type="dxa"/>
              <w:bottom w:w="55" w:type="dxa"/>
              <w:right w:w="55" w:type="dxa"/>
            </w:tcMar>
          </w:tcPr>
          <w:p w14:paraId="47054DEA"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 xml:space="preserve">The program clearly demonstrates its progress made on the </w:t>
            </w:r>
            <w:r w:rsidRPr="007E4631">
              <w:rPr>
                <w:rFonts w:ascii="Garamond" w:hAnsi="Garamond"/>
                <w:sz w:val="20"/>
                <w:szCs w:val="20"/>
                <w:lang w:val="en-US"/>
              </w:rPr>
              <w:t>G-PIPER</w:t>
            </w:r>
            <w:r w:rsidRPr="007E4631">
              <w:rPr>
                <w:rFonts w:ascii="Garamond" w:hAnsi="Garamond"/>
                <w:sz w:val="20"/>
                <w:szCs w:val="21"/>
                <w:lang w:val="en-US"/>
              </w:rPr>
              <w:t xml:space="preserve"> and/or SEM plan and </w:t>
            </w:r>
            <w:proofErr w:type="gramStart"/>
            <w:r w:rsidRPr="007E4631">
              <w:rPr>
                <w:rFonts w:ascii="Garamond" w:hAnsi="Garamond"/>
                <w:sz w:val="20"/>
                <w:szCs w:val="21"/>
                <w:lang w:val="en-US"/>
              </w:rPr>
              <w:t>provide</w:t>
            </w:r>
            <w:proofErr w:type="gramEnd"/>
            <w:r w:rsidRPr="007E4631">
              <w:rPr>
                <w:rFonts w:ascii="Garamond" w:hAnsi="Garamond"/>
                <w:sz w:val="20"/>
                <w:szCs w:val="21"/>
                <w:lang w:val="en-US"/>
              </w:rPr>
              <w:t xml:space="preserve"> narrative for at least 3 activities undertaken in the department to support the goals of the </w:t>
            </w:r>
            <w:r w:rsidRPr="007E4631">
              <w:rPr>
                <w:rFonts w:ascii="Garamond" w:hAnsi="Garamond"/>
                <w:sz w:val="20"/>
                <w:szCs w:val="20"/>
                <w:lang w:val="en-US"/>
              </w:rPr>
              <w:t>G-PIPER</w:t>
            </w:r>
            <w:r w:rsidRPr="007E4631">
              <w:rPr>
                <w:rFonts w:ascii="Garamond" w:hAnsi="Garamond"/>
                <w:sz w:val="20"/>
                <w:szCs w:val="21"/>
                <w:lang w:val="en-US"/>
              </w:rPr>
              <w:t xml:space="preserve"> and/or SEM Plan.</w:t>
            </w:r>
          </w:p>
        </w:tc>
        <w:tc>
          <w:tcPr>
            <w:tcW w:w="261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318AD3F7" w14:textId="77777777" w:rsidR="0066325B" w:rsidRPr="004062A0" w:rsidRDefault="0066325B" w:rsidP="00BF0143">
            <w:pPr>
              <w:pStyle w:val="Standard"/>
              <w:rPr>
                <w:rFonts w:ascii="Garamond" w:hAnsi="Garamond"/>
                <w:sz w:val="20"/>
                <w:szCs w:val="21"/>
                <w:highlight w:val="yellow"/>
                <w:lang w:val="en-US"/>
              </w:rPr>
            </w:pPr>
            <w:r w:rsidRPr="004062A0">
              <w:rPr>
                <w:rFonts w:ascii="Garamond" w:hAnsi="Garamond"/>
                <w:sz w:val="20"/>
                <w:szCs w:val="21"/>
                <w:highlight w:val="yellow"/>
                <w:lang w:val="en-US"/>
              </w:rPr>
              <w:t xml:space="preserve">The program demonstrates its progress made on the </w:t>
            </w:r>
            <w:r w:rsidRPr="004062A0">
              <w:rPr>
                <w:rFonts w:ascii="Garamond" w:hAnsi="Garamond"/>
                <w:sz w:val="20"/>
                <w:szCs w:val="20"/>
                <w:highlight w:val="yellow"/>
                <w:lang w:val="en-US"/>
              </w:rPr>
              <w:t>G-PIPER</w:t>
            </w:r>
            <w:r w:rsidRPr="004062A0">
              <w:rPr>
                <w:rFonts w:ascii="Garamond" w:hAnsi="Garamond"/>
                <w:sz w:val="20"/>
                <w:szCs w:val="21"/>
                <w:highlight w:val="yellow"/>
                <w:lang w:val="en-US"/>
              </w:rPr>
              <w:t xml:space="preserve"> and/or SEM plan and </w:t>
            </w:r>
            <w:proofErr w:type="gramStart"/>
            <w:r w:rsidRPr="004062A0">
              <w:rPr>
                <w:rFonts w:ascii="Garamond" w:hAnsi="Garamond"/>
                <w:sz w:val="20"/>
                <w:szCs w:val="21"/>
                <w:highlight w:val="yellow"/>
                <w:lang w:val="en-US"/>
              </w:rPr>
              <w:t>provide</w:t>
            </w:r>
            <w:proofErr w:type="gramEnd"/>
            <w:r w:rsidRPr="004062A0">
              <w:rPr>
                <w:rFonts w:ascii="Garamond" w:hAnsi="Garamond"/>
                <w:sz w:val="20"/>
                <w:szCs w:val="21"/>
                <w:highlight w:val="yellow"/>
                <w:lang w:val="en-US"/>
              </w:rPr>
              <w:t xml:space="preserve"> narrative for at least 2 activities undertaken in the department to support the goals of the </w:t>
            </w:r>
            <w:r w:rsidRPr="004062A0">
              <w:rPr>
                <w:rFonts w:ascii="Garamond" w:hAnsi="Garamond"/>
                <w:sz w:val="20"/>
                <w:szCs w:val="20"/>
                <w:highlight w:val="yellow"/>
                <w:lang w:val="en-US"/>
              </w:rPr>
              <w:t xml:space="preserve">G-PIPER </w:t>
            </w:r>
            <w:r w:rsidRPr="004062A0">
              <w:rPr>
                <w:rFonts w:ascii="Garamond" w:hAnsi="Garamond"/>
                <w:sz w:val="20"/>
                <w:szCs w:val="21"/>
                <w:highlight w:val="yellow"/>
                <w:lang w:val="en-US"/>
              </w:rPr>
              <w:t>and/or SEM Plan.</w:t>
            </w:r>
          </w:p>
        </w:tc>
        <w:tc>
          <w:tcPr>
            <w:tcW w:w="3150" w:type="dxa"/>
            <w:tcBorders>
              <w:left w:val="single" w:sz="2" w:space="0" w:color="000000"/>
              <w:bottom w:val="single" w:sz="2" w:space="0" w:color="000000"/>
              <w:right w:val="single" w:sz="2" w:space="0" w:color="000000"/>
            </w:tcBorders>
          </w:tcPr>
          <w:p w14:paraId="35F268EC" w14:textId="77777777" w:rsidR="0066325B" w:rsidRPr="007E4631" w:rsidRDefault="0066325B" w:rsidP="00BF0143">
            <w:pPr>
              <w:pStyle w:val="Standard"/>
              <w:rPr>
                <w:rFonts w:ascii="Garamond" w:hAnsi="Garamond"/>
                <w:sz w:val="20"/>
                <w:szCs w:val="21"/>
                <w:lang w:val="en-US"/>
              </w:rPr>
            </w:pPr>
            <w:r w:rsidRPr="004062A0">
              <w:rPr>
                <w:rFonts w:ascii="Garamond" w:hAnsi="Garamond"/>
                <w:sz w:val="20"/>
                <w:szCs w:val="21"/>
                <w:lang w:val="en-US"/>
              </w:rPr>
              <w:t xml:space="preserve">The program demonstrates its progress made on the </w:t>
            </w:r>
            <w:r w:rsidRPr="004062A0">
              <w:rPr>
                <w:rFonts w:ascii="Garamond" w:hAnsi="Garamond"/>
                <w:sz w:val="20"/>
                <w:szCs w:val="20"/>
                <w:lang w:val="en-US"/>
              </w:rPr>
              <w:t>G-PIPER</w:t>
            </w:r>
            <w:r w:rsidRPr="004062A0">
              <w:rPr>
                <w:rFonts w:ascii="Garamond" w:hAnsi="Garamond"/>
                <w:sz w:val="20"/>
                <w:szCs w:val="21"/>
                <w:lang w:val="en-US"/>
              </w:rPr>
              <w:t xml:space="preserve"> and/or SEM plan and </w:t>
            </w:r>
            <w:proofErr w:type="gramStart"/>
            <w:r w:rsidRPr="004062A0">
              <w:rPr>
                <w:rFonts w:ascii="Garamond" w:hAnsi="Garamond"/>
                <w:sz w:val="20"/>
                <w:szCs w:val="21"/>
                <w:lang w:val="en-US"/>
              </w:rPr>
              <w:t>provide</w:t>
            </w:r>
            <w:proofErr w:type="gramEnd"/>
            <w:r w:rsidRPr="004062A0">
              <w:rPr>
                <w:rFonts w:ascii="Garamond" w:hAnsi="Garamond"/>
                <w:sz w:val="20"/>
                <w:szCs w:val="21"/>
                <w:lang w:val="en-US"/>
              </w:rPr>
              <w:t xml:space="preserve"> narrative for at least 1 activity undertaken in the department to support the goals of the </w:t>
            </w:r>
            <w:r w:rsidRPr="004062A0">
              <w:rPr>
                <w:rFonts w:ascii="Garamond" w:hAnsi="Garamond"/>
                <w:sz w:val="20"/>
                <w:szCs w:val="20"/>
                <w:lang w:val="en-US"/>
              </w:rPr>
              <w:t xml:space="preserve">G-PIPER </w:t>
            </w:r>
            <w:r w:rsidRPr="004062A0">
              <w:rPr>
                <w:rFonts w:ascii="Garamond" w:hAnsi="Garamond"/>
                <w:sz w:val="20"/>
                <w:szCs w:val="21"/>
                <w:lang w:val="en-US"/>
              </w:rPr>
              <w:t>and/or SEM Plan.</w:t>
            </w:r>
          </w:p>
        </w:tc>
        <w:tc>
          <w:tcPr>
            <w:tcW w:w="2430" w:type="dxa"/>
            <w:tcBorders>
              <w:left w:val="single" w:sz="2" w:space="0" w:color="000000"/>
              <w:bottom w:val="single" w:sz="2" w:space="0" w:color="000000"/>
              <w:right w:val="single" w:sz="2" w:space="0" w:color="000000"/>
            </w:tcBorders>
          </w:tcPr>
          <w:p w14:paraId="2FAFF66F"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 xml:space="preserve">The program does not demonstrate its progress made on the </w:t>
            </w:r>
            <w:r w:rsidRPr="007E4631">
              <w:rPr>
                <w:rFonts w:ascii="Garamond" w:hAnsi="Garamond"/>
                <w:sz w:val="20"/>
                <w:szCs w:val="20"/>
                <w:lang w:val="en-US"/>
              </w:rPr>
              <w:t xml:space="preserve">G-PIPER </w:t>
            </w:r>
            <w:r w:rsidRPr="007E4631">
              <w:rPr>
                <w:rFonts w:ascii="Garamond" w:hAnsi="Garamond"/>
                <w:sz w:val="20"/>
                <w:szCs w:val="21"/>
                <w:lang w:val="en-US"/>
              </w:rPr>
              <w:t>and/or SEM plan or provide narrative on activities undertaken in the department to support the goals of the G-PIPER and/or SEM Plan.</w:t>
            </w:r>
          </w:p>
        </w:tc>
      </w:tr>
      <w:tr w:rsidR="0066325B" w14:paraId="224618D9" w14:textId="77777777" w:rsidTr="009D5015">
        <w:tc>
          <w:tcPr>
            <w:tcW w:w="2922" w:type="dxa"/>
            <w:tcBorders>
              <w:left w:val="single" w:sz="2" w:space="0" w:color="000000"/>
              <w:bottom w:val="single" w:sz="2" w:space="0" w:color="000000"/>
            </w:tcBorders>
            <w:tcMar>
              <w:top w:w="55" w:type="dxa"/>
              <w:left w:w="55" w:type="dxa"/>
              <w:bottom w:w="55" w:type="dxa"/>
              <w:right w:w="55" w:type="dxa"/>
            </w:tcMar>
          </w:tcPr>
          <w:p w14:paraId="36D247A2" w14:textId="77777777" w:rsidR="0066325B" w:rsidRPr="007E4631" w:rsidRDefault="0066325B" w:rsidP="00BF0143">
            <w:pPr>
              <w:pStyle w:val="Standard"/>
              <w:rPr>
                <w:rFonts w:ascii="Garamond" w:hAnsi="Garamond"/>
                <w:b/>
                <w:bCs/>
                <w:sz w:val="21"/>
                <w:szCs w:val="21"/>
                <w:lang w:val="en-US"/>
              </w:rPr>
            </w:pPr>
            <w:r w:rsidRPr="007E4631">
              <w:rPr>
                <w:rFonts w:ascii="Garamond" w:hAnsi="Garamond"/>
                <w:b/>
                <w:bCs/>
                <w:sz w:val="20"/>
                <w:szCs w:val="20"/>
                <w:u w:val="single"/>
                <w:lang w:val="en-US"/>
              </w:rPr>
              <w:t>Part 4.C Program and Faculty Service</w:t>
            </w:r>
            <w:r w:rsidRPr="007E4631">
              <w:rPr>
                <w:rFonts w:ascii="Garamond" w:hAnsi="Garamond"/>
                <w:b/>
                <w:bCs/>
                <w:sz w:val="21"/>
                <w:szCs w:val="21"/>
                <w:lang w:val="en-US"/>
              </w:rPr>
              <w:t xml:space="preserve">: </w:t>
            </w:r>
            <w:r w:rsidRPr="007E4631">
              <w:rPr>
                <w:rFonts w:ascii="Garamond" w:hAnsi="Garamond"/>
                <w:sz w:val="21"/>
                <w:szCs w:val="21"/>
                <w:lang w:val="en-US"/>
              </w:rPr>
              <w:t xml:space="preserve">Service the program provides to the discipline, the university and beyond </w:t>
            </w:r>
          </w:p>
        </w:tc>
        <w:tc>
          <w:tcPr>
            <w:tcW w:w="3330" w:type="dxa"/>
            <w:tcBorders>
              <w:left w:val="single" w:sz="2" w:space="0" w:color="000000"/>
              <w:bottom w:val="single" w:sz="2" w:space="0" w:color="000000"/>
            </w:tcBorders>
            <w:tcMar>
              <w:top w:w="55" w:type="dxa"/>
              <w:left w:w="55" w:type="dxa"/>
              <w:bottom w:w="55" w:type="dxa"/>
              <w:right w:w="55" w:type="dxa"/>
            </w:tcMar>
          </w:tcPr>
          <w:p w14:paraId="3C12D8BC"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 xml:space="preserve">The program demonstrates its value with noted exemplary service to the discipline, to the university, and beyond.  </w:t>
            </w:r>
          </w:p>
        </w:tc>
        <w:tc>
          <w:tcPr>
            <w:tcW w:w="261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3A1177B1" w14:textId="77777777" w:rsidR="0066325B" w:rsidRPr="007E4631" w:rsidRDefault="0066325B" w:rsidP="00BF0143">
            <w:pPr>
              <w:pStyle w:val="Standard"/>
              <w:rPr>
                <w:rFonts w:ascii="Garamond" w:hAnsi="Garamond"/>
                <w:sz w:val="20"/>
                <w:szCs w:val="21"/>
                <w:lang w:val="en-US"/>
              </w:rPr>
            </w:pPr>
            <w:r w:rsidRPr="00706D65">
              <w:rPr>
                <w:rFonts w:ascii="Garamond" w:hAnsi="Garamond"/>
                <w:sz w:val="20"/>
                <w:szCs w:val="21"/>
                <w:highlight w:val="yellow"/>
                <w:lang w:val="en-US"/>
              </w:rPr>
              <w:t>The program demonstrates value to two of the following: the discipline, the university, or beyond.</w:t>
            </w:r>
          </w:p>
        </w:tc>
        <w:tc>
          <w:tcPr>
            <w:tcW w:w="3150" w:type="dxa"/>
            <w:tcBorders>
              <w:left w:val="single" w:sz="2" w:space="0" w:color="000000"/>
              <w:bottom w:val="single" w:sz="2" w:space="0" w:color="000000"/>
              <w:right w:val="single" w:sz="2" w:space="0" w:color="000000"/>
            </w:tcBorders>
          </w:tcPr>
          <w:p w14:paraId="4B29A182"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 xml:space="preserve">The program demonstrates value to one of the following: discipline, </w:t>
            </w:r>
            <w:proofErr w:type="gramStart"/>
            <w:r w:rsidRPr="007E4631">
              <w:rPr>
                <w:rFonts w:ascii="Garamond" w:hAnsi="Garamond"/>
                <w:sz w:val="20"/>
                <w:szCs w:val="21"/>
                <w:lang w:val="en-US"/>
              </w:rPr>
              <w:t>the university</w:t>
            </w:r>
            <w:proofErr w:type="gramEnd"/>
            <w:r w:rsidRPr="007E4631">
              <w:rPr>
                <w:rFonts w:ascii="Garamond" w:hAnsi="Garamond"/>
                <w:sz w:val="20"/>
                <w:szCs w:val="21"/>
                <w:lang w:val="en-US"/>
              </w:rPr>
              <w:t xml:space="preserve"> or the beyond.</w:t>
            </w:r>
          </w:p>
        </w:tc>
        <w:tc>
          <w:tcPr>
            <w:tcW w:w="2430" w:type="dxa"/>
            <w:tcBorders>
              <w:left w:val="single" w:sz="2" w:space="0" w:color="000000"/>
              <w:bottom w:val="single" w:sz="2" w:space="0" w:color="000000"/>
              <w:right w:val="single" w:sz="2" w:space="0" w:color="000000"/>
            </w:tcBorders>
          </w:tcPr>
          <w:p w14:paraId="1725DAC3" w14:textId="77777777" w:rsidR="0066325B" w:rsidRPr="007E4631" w:rsidRDefault="0066325B" w:rsidP="00BF0143">
            <w:pPr>
              <w:pStyle w:val="Standard"/>
              <w:rPr>
                <w:rFonts w:ascii="Garamond" w:hAnsi="Garamond"/>
                <w:sz w:val="20"/>
                <w:szCs w:val="21"/>
                <w:lang w:val="en-US"/>
              </w:rPr>
            </w:pPr>
            <w:r w:rsidRPr="007E4631">
              <w:rPr>
                <w:rFonts w:ascii="Garamond" w:hAnsi="Garamond"/>
                <w:sz w:val="20"/>
                <w:szCs w:val="21"/>
                <w:lang w:val="en-US"/>
              </w:rPr>
              <w:t>The program does not demonstrate value to its discipline, the university, or beyond.</w:t>
            </w:r>
          </w:p>
        </w:tc>
      </w:tr>
      <w:tr w:rsidR="0066325B" w14:paraId="0716398A" w14:textId="77777777" w:rsidTr="009D5015">
        <w:trPr>
          <w:trHeight w:val="588"/>
        </w:trPr>
        <w:tc>
          <w:tcPr>
            <w:tcW w:w="2922" w:type="dxa"/>
            <w:tcBorders>
              <w:left w:val="single" w:sz="2" w:space="0" w:color="000000"/>
              <w:bottom w:val="single" w:sz="2" w:space="0" w:color="000000"/>
            </w:tcBorders>
            <w:tcMar>
              <w:top w:w="55" w:type="dxa"/>
              <w:left w:w="55" w:type="dxa"/>
              <w:bottom w:w="55" w:type="dxa"/>
              <w:right w:w="55" w:type="dxa"/>
            </w:tcMar>
          </w:tcPr>
          <w:p w14:paraId="76340489" w14:textId="77777777" w:rsidR="0066325B" w:rsidRPr="007E4631" w:rsidRDefault="0066325B" w:rsidP="00BF0143">
            <w:pPr>
              <w:pStyle w:val="Standard"/>
              <w:rPr>
                <w:rFonts w:ascii="Garamond" w:hAnsi="Garamond"/>
                <w:sz w:val="21"/>
                <w:szCs w:val="21"/>
                <w:lang w:val="en-US"/>
              </w:rPr>
            </w:pPr>
            <w:r w:rsidRPr="007E4631">
              <w:rPr>
                <w:rFonts w:ascii="Garamond" w:hAnsi="Garamond"/>
                <w:b/>
                <w:bCs/>
                <w:sz w:val="20"/>
                <w:szCs w:val="20"/>
                <w:u w:val="single"/>
                <w:lang w:val="en-US"/>
              </w:rPr>
              <w:t>Part 5:  Summary/ Recommendations:</w:t>
            </w:r>
            <w:r w:rsidRPr="007E4631">
              <w:rPr>
                <w:rFonts w:ascii="Garamond" w:hAnsi="Garamond"/>
                <w:b/>
                <w:bCs/>
                <w:sz w:val="20"/>
                <w:szCs w:val="20"/>
                <w:lang w:val="en-US"/>
              </w:rPr>
              <w:t xml:space="preserve"> </w:t>
            </w:r>
            <w:r w:rsidRPr="007E4631">
              <w:rPr>
                <w:rFonts w:ascii="Garamond" w:hAnsi="Garamond"/>
                <w:sz w:val="21"/>
                <w:szCs w:val="21"/>
                <w:lang w:val="en-US"/>
              </w:rPr>
              <w:t>Evidence of feedback loop demonstrating program improvement</w:t>
            </w:r>
          </w:p>
          <w:p w14:paraId="449EF574" w14:textId="77777777" w:rsidR="0066325B" w:rsidRPr="007E4631" w:rsidRDefault="0066325B" w:rsidP="00BF0143">
            <w:pPr>
              <w:pStyle w:val="Standard"/>
              <w:rPr>
                <w:rFonts w:ascii="Garamond" w:hAnsi="Garamond"/>
                <w:b/>
                <w:bCs/>
                <w:sz w:val="21"/>
                <w:szCs w:val="21"/>
                <w:lang w:val="en-US"/>
              </w:rPr>
            </w:pPr>
          </w:p>
        </w:tc>
        <w:tc>
          <w:tcPr>
            <w:tcW w:w="3330" w:type="dxa"/>
            <w:tcBorders>
              <w:left w:val="single" w:sz="2" w:space="0" w:color="000000"/>
              <w:bottom w:val="single" w:sz="2" w:space="0" w:color="000000"/>
            </w:tcBorders>
            <w:tcMar>
              <w:top w:w="55" w:type="dxa"/>
              <w:left w:w="55" w:type="dxa"/>
              <w:bottom w:w="55" w:type="dxa"/>
              <w:right w:w="55" w:type="dxa"/>
            </w:tcMar>
          </w:tcPr>
          <w:p w14:paraId="213B3C62" w14:textId="77777777" w:rsidR="0066325B" w:rsidRPr="007E4631" w:rsidRDefault="0066325B" w:rsidP="00BF0143">
            <w:pPr>
              <w:autoSpaceDE w:val="0"/>
              <w:adjustRightInd w:val="0"/>
              <w:rPr>
                <w:rFonts w:ascii="Garamond" w:hAnsi="Garamond"/>
                <w:sz w:val="20"/>
                <w:szCs w:val="21"/>
              </w:rPr>
            </w:pPr>
            <w:r w:rsidRPr="007E4631">
              <w:rPr>
                <w:rFonts w:ascii="Garamond" w:hAnsi="Garamond" w:cs="AGaramondPro-Regular"/>
                <w:sz w:val="20"/>
                <w:szCs w:val="21"/>
              </w:rPr>
              <w:t xml:space="preserve">The program has made changes based on </w:t>
            </w:r>
            <w:proofErr w:type="gramStart"/>
            <w:r w:rsidRPr="007E4631">
              <w:rPr>
                <w:rFonts w:ascii="Garamond" w:hAnsi="Garamond" w:cs="AGaramondPro-Regular"/>
                <w:sz w:val="20"/>
                <w:szCs w:val="21"/>
              </w:rPr>
              <w:t>the data</w:t>
            </w:r>
            <w:proofErr w:type="gramEnd"/>
            <w:r w:rsidRPr="007E4631">
              <w:rPr>
                <w:rFonts w:ascii="Garamond" w:hAnsi="Garamond" w:cs="AGaramondPro-Regular"/>
                <w:sz w:val="20"/>
                <w:szCs w:val="21"/>
              </w:rPr>
              <w:t xml:space="preserve"> and has systematically studied the effects of any changes to </w:t>
            </w:r>
            <w:proofErr w:type="gramStart"/>
            <w:r w:rsidRPr="007E4631">
              <w:rPr>
                <w:rFonts w:ascii="Garamond" w:hAnsi="Garamond" w:cs="AGaramondPro-Regular"/>
                <w:sz w:val="20"/>
                <w:szCs w:val="21"/>
              </w:rPr>
              <w:t>assure</w:t>
            </w:r>
            <w:proofErr w:type="gramEnd"/>
            <w:r w:rsidRPr="007E4631">
              <w:rPr>
                <w:rFonts w:ascii="Garamond" w:hAnsi="Garamond" w:cs="AGaramondPro-Regular"/>
                <w:sz w:val="20"/>
                <w:szCs w:val="21"/>
              </w:rPr>
              <w:t xml:space="preserve"> that programs are strengthened without adverse consequences. Shows significant program improvement </w:t>
            </w:r>
            <w:proofErr w:type="gramStart"/>
            <w:r w:rsidRPr="007E4631">
              <w:rPr>
                <w:rFonts w:ascii="Garamond" w:hAnsi="Garamond" w:cs="AGaramondPro-Regular"/>
                <w:sz w:val="20"/>
                <w:szCs w:val="21"/>
              </w:rPr>
              <w:t>as a result of</w:t>
            </w:r>
            <w:proofErr w:type="gramEnd"/>
            <w:r w:rsidRPr="007E4631">
              <w:rPr>
                <w:rFonts w:ascii="Garamond" w:hAnsi="Garamond" w:cs="AGaramondPro-Regular"/>
                <w:sz w:val="20"/>
                <w:szCs w:val="21"/>
              </w:rPr>
              <w:t xml:space="preserve"> feedback loop.</w:t>
            </w:r>
          </w:p>
        </w:tc>
        <w:tc>
          <w:tcPr>
            <w:tcW w:w="261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14:paraId="78883BE3" w14:textId="77777777" w:rsidR="0066325B" w:rsidRPr="007E4631" w:rsidRDefault="0066325B" w:rsidP="00BF0143">
            <w:pPr>
              <w:autoSpaceDE w:val="0"/>
              <w:adjustRightInd w:val="0"/>
              <w:rPr>
                <w:rFonts w:ascii="Garamond" w:hAnsi="Garamond"/>
                <w:sz w:val="20"/>
                <w:szCs w:val="21"/>
              </w:rPr>
            </w:pPr>
            <w:r w:rsidRPr="004062A0">
              <w:rPr>
                <w:rFonts w:ascii="Garamond" w:hAnsi="Garamond" w:cs="AGaramondPro-Regular"/>
                <w:sz w:val="20"/>
                <w:szCs w:val="21"/>
                <w:highlight w:val="yellow"/>
              </w:rPr>
              <w:t>The program regularly uses data to evaluate student performance and the efficacy of its courses and programs. Changes made using assessments are documented, although results from those changes are yet to be seen.</w:t>
            </w:r>
          </w:p>
        </w:tc>
        <w:tc>
          <w:tcPr>
            <w:tcW w:w="3150" w:type="dxa"/>
            <w:tcBorders>
              <w:left w:val="single" w:sz="2" w:space="0" w:color="000000"/>
              <w:bottom w:val="single" w:sz="2" w:space="0" w:color="000000"/>
              <w:right w:val="single" w:sz="2" w:space="0" w:color="000000"/>
            </w:tcBorders>
          </w:tcPr>
          <w:p w14:paraId="1D6E6DD3" w14:textId="77777777" w:rsidR="0066325B" w:rsidRPr="00E440F4" w:rsidRDefault="0066325B" w:rsidP="00BF0143">
            <w:pPr>
              <w:autoSpaceDE w:val="0"/>
              <w:adjustRightInd w:val="0"/>
              <w:rPr>
                <w:rFonts w:ascii="Garamond" w:hAnsi="Garamond" w:cs="AGaramondPro-Regular"/>
                <w:sz w:val="20"/>
                <w:szCs w:val="21"/>
                <w:highlight w:val="yellow"/>
              </w:rPr>
            </w:pPr>
            <w:r w:rsidRPr="004062A0">
              <w:rPr>
                <w:rFonts w:ascii="Garamond" w:hAnsi="Garamond" w:cs="AGaramondPro-Regular"/>
                <w:sz w:val="20"/>
                <w:szCs w:val="21"/>
              </w:rPr>
              <w:t>The program makes limited use of data collected to evaluate the efficacy of its courses and programs.</w:t>
            </w:r>
          </w:p>
        </w:tc>
        <w:tc>
          <w:tcPr>
            <w:tcW w:w="2430" w:type="dxa"/>
            <w:tcBorders>
              <w:left w:val="single" w:sz="2" w:space="0" w:color="000000"/>
              <w:bottom w:val="single" w:sz="2" w:space="0" w:color="000000"/>
              <w:right w:val="single" w:sz="2" w:space="0" w:color="000000"/>
            </w:tcBorders>
          </w:tcPr>
          <w:p w14:paraId="307802F5" w14:textId="77777777" w:rsidR="0066325B" w:rsidRPr="007E4631" w:rsidRDefault="0066325B" w:rsidP="00BF0143">
            <w:pPr>
              <w:autoSpaceDE w:val="0"/>
              <w:adjustRightInd w:val="0"/>
              <w:rPr>
                <w:rFonts w:ascii="Garamond" w:hAnsi="Garamond" w:cs="AGaramondPro-Regular"/>
                <w:sz w:val="20"/>
                <w:szCs w:val="21"/>
              </w:rPr>
            </w:pPr>
            <w:r w:rsidRPr="007E4631">
              <w:rPr>
                <w:rFonts w:ascii="Garamond" w:hAnsi="Garamond" w:cs="AGaramondPro-Regular"/>
                <w:sz w:val="20"/>
                <w:szCs w:val="21"/>
              </w:rPr>
              <w:t>The program makes no use of data collected to evaluate the efficacy of its courses and programs.</w:t>
            </w:r>
          </w:p>
        </w:tc>
      </w:tr>
    </w:tbl>
    <w:tbl>
      <w:tblPr>
        <w:tblStyle w:val="TableGrid"/>
        <w:tblW w:w="14518" w:type="dxa"/>
        <w:tblLook w:val="04A0" w:firstRow="1" w:lastRow="0" w:firstColumn="1" w:lastColumn="0" w:noHBand="0" w:noVBand="1"/>
      </w:tblPr>
      <w:tblGrid>
        <w:gridCol w:w="3200"/>
        <w:gridCol w:w="11318"/>
      </w:tblGrid>
      <w:tr w:rsidR="0066325B" w:rsidRPr="005B284C" w14:paraId="7EBE0710" w14:textId="77777777" w:rsidTr="00BF0143">
        <w:trPr>
          <w:trHeight w:val="422"/>
        </w:trPr>
        <w:tc>
          <w:tcPr>
            <w:tcW w:w="3200" w:type="dxa"/>
          </w:tcPr>
          <w:p w14:paraId="7341D14E" w14:textId="77777777" w:rsidR="0066325B" w:rsidRPr="005B284C" w:rsidRDefault="0066325B" w:rsidP="00BF0143">
            <w:pPr>
              <w:rPr>
                <w:rFonts w:ascii="Garamond" w:hAnsi="Garamond"/>
                <w:szCs w:val="28"/>
              </w:rPr>
            </w:pPr>
            <w:r w:rsidRPr="005B284C">
              <w:rPr>
                <w:rFonts w:ascii="Garamond" w:hAnsi="Garamond"/>
                <w:szCs w:val="28"/>
              </w:rPr>
              <w:t>Degrees Offered:</w:t>
            </w:r>
          </w:p>
        </w:tc>
        <w:tc>
          <w:tcPr>
            <w:tcW w:w="11318" w:type="dxa"/>
          </w:tcPr>
          <w:p w14:paraId="22B7C2EF" w14:textId="53D3CD40" w:rsidR="0066325B" w:rsidRPr="00892152" w:rsidRDefault="0066325B" w:rsidP="00892152">
            <w:pPr>
              <w:spacing w:line="240" w:lineRule="exact"/>
              <w:rPr>
                <w:i/>
                <w:iCs/>
                <w:sz w:val="24"/>
                <w:szCs w:val="24"/>
              </w:rPr>
            </w:pPr>
            <w:r w:rsidRPr="000F683A">
              <w:rPr>
                <w:rFonts w:ascii="Garamond" w:hAnsi="Garamond"/>
                <w:szCs w:val="28"/>
              </w:rPr>
              <w:t>Bachelor of Science in Health Management (BS-HM); Bachelor of Science in Health Science (BS-HS):  Master of Arts in Aging Studies</w:t>
            </w:r>
            <w:r>
              <w:rPr>
                <w:rFonts w:ascii="Garamond" w:hAnsi="Garamond"/>
                <w:szCs w:val="28"/>
              </w:rPr>
              <w:t>; and M</w:t>
            </w:r>
            <w:r w:rsidRPr="000F683A">
              <w:rPr>
                <w:rFonts w:ascii="Garamond" w:hAnsi="Garamond"/>
                <w:szCs w:val="28"/>
              </w:rPr>
              <w:t>aster of Arts in Health Administration</w:t>
            </w:r>
            <w:r w:rsidR="00892152">
              <w:rPr>
                <w:rFonts w:ascii="Garamond" w:hAnsi="Garamond"/>
                <w:szCs w:val="28"/>
              </w:rPr>
              <w:t xml:space="preserve">. </w:t>
            </w:r>
            <w:r w:rsidR="00892152">
              <w:rPr>
                <w:i/>
                <w:iCs/>
                <w:sz w:val="24"/>
                <w:szCs w:val="24"/>
              </w:rPr>
              <w:t>*</w:t>
            </w:r>
            <w:r w:rsidR="00892152" w:rsidRPr="008C7154">
              <w:rPr>
                <w:i/>
                <w:iCs/>
                <w:sz w:val="24"/>
                <w:szCs w:val="24"/>
              </w:rPr>
              <w:t>Graduate Certificate in Aging Studies</w:t>
            </w:r>
            <w:r w:rsidR="00892152">
              <w:rPr>
                <w:i/>
                <w:iCs/>
                <w:sz w:val="24"/>
                <w:szCs w:val="24"/>
              </w:rPr>
              <w:t xml:space="preserve">, </w:t>
            </w:r>
            <w:r w:rsidR="00892152" w:rsidRPr="008C7154">
              <w:rPr>
                <w:i/>
                <w:iCs/>
                <w:sz w:val="24"/>
                <w:szCs w:val="24"/>
              </w:rPr>
              <w:t>Graduate Certificate in Health Administration</w:t>
            </w:r>
            <w:r w:rsidR="00892152">
              <w:rPr>
                <w:i/>
                <w:iCs/>
                <w:sz w:val="24"/>
                <w:szCs w:val="24"/>
              </w:rPr>
              <w:t xml:space="preserve">, </w:t>
            </w:r>
            <w:r w:rsidR="00892152" w:rsidRPr="008C7154">
              <w:rPr>
                <w:i/>
                <w:iCs/>
                <w:sz w:val="24"/>
                <w:szCs w:val="24"/>
              </w:rPr>
              <w:t>Graduate Certificate in Public Health</w:t>
            </w:r>
          </w:p>
        </w:tc>
      </w:tr>
      <w:tr w:rsidR="0066325B" w:rsidRPr="005B284C" w14:paraId="75E9E2B2" w14:textId="77777777" w:rsidTr="00BF0143">
        <w:trPr>
          <w:trHeight w:val="260"/>
        </w:trPr>
        <w:tc>
          <w:tcPr>
            <w:tcW w:w="3200" w:type="dxa"/>
          </w:tcPr>
          <w:p w14:paraId="5B21F283" w14:textId="77777777" w:rsidR="0066325B" w:rsidRPr="005B284C" w:rsidRDefault="0066325B" w:rsidP="00BF0143">
            <w:pPr>
              <w:rPr>
                <w:rFonts w:ascii="Garamond" w:hAnsi="Garamond"/>
                <w:szCs w:val="28"/>
              </w:rPr>
            </w:pPr>
            <w:r w:rsidRPr="005B284C">
              <w:rPr>
                <w:rFonts w:ascii="Garamond" w:hAnsi="Garamond"/>
                <w:szCs w:val="28"/>
              </w:rPr>
              <w:t>Triggered Programs</w:t>
            </w:r>
            <w:r>
              <w:rPr>
                <w:rFonts w:ascii="Garamond" w:hAnsi="Garamond"/>
                <w:szCs w:val="28"/>
              </w:rPr>
              <w:t xml:space="preserve"> as noted in Part 4 of the report</w:t>
            </w:r>
            <w:r w:rsidRPr="005B284C">
              <w:rPr>
                <w:rFonts w:ascii="Garamond" w:hAnsi="Garamond"/>
                <w:szCs w:val="28"/>
              </w:rPr>
              <w:t xml:space="preserve">: </w:t>
            </w:r>
          </w:p>
        </w:tc>
        <w:tc>
          <w:tcPr>
            <w:tcW w:w="11318" w:type="dxa"/>
          </w:tcPr>
          <w:p w14:paraId="4061759D" w14:textId="77777777" w:rsidR="0066325B" w:rsidRPr="00192822" w:rsidRDefault="0066325B" w:rsidP="00BF0143">
            <w:pPr>
              <w:rPr>
                <w:rFonts w:ascii="Garamond" w:hAnsi="Garamond"/>
                <w:szCs w:val="28"/>
              </w:rPr>
            </w:pPr>
            <w:r>
              <w:rPr>
                <w:rFonts w:ascii="Garamond" w:hAnsi="Garamond"/>
                <w:szCs w:val="28"/>
              </w:rPr>
              <w:t>NA</w:t>
            </w:r>
          </w:p>
        </w:tc>
      </w:tr>
      <w:tr w:rsidR="0066325B" w:rsidRPr="005B284C" w14:paraId="2C1FF714" w14:textId="77777777" w:rsidTr="00BF0143">
        <w:trPr>
          <w:trHeight w:val="188"/>
        </w:trPr>
        <w:tc>
          <w:tcPr>
            <w:tcW w:w="3200" w:type="dxa"/>
            <w:shd w:val="clear" w:color="auto" w:fill="D9D9D9" w:themeFill="background1" w:themeFillShade="D9"/>
          </w:tcPr>
          <w:p w14:paraId="28AABEA0" w14:textId="77777777" w:rsidR="0066325B" w:rsidRPr="005B284C" w:rsidRDefault="0066325B" w:rsidP="00BF0143">
            <w:pPr>
              <w:rPr>
                <w:rFonts w:ascii="Garamond" w:hAnsi="Garamond"/>
                <w:szCs w:val="28"/>
              </w:rPr>
            </w:pPr>
          </w:p>
        </w:tc>
        <w:tc>
          <w:tcPr>
            <w:tcW w:w="11318" w:type="dxa"/>
            <w:shd w:val="clear" w:color="auto" w:fill="D9D9D9" w:themeFill="background1" w:themeFillShade="D9"/>
          </w:tcPr>
          <w:p w14:paraId="395FD29F" w14:textId="77777777" w:rsidR="0066325B" w:rsidRPr="005B284C" w:rsidRDefault="0066325B" w:rsidP="00BF0143">
            <w:pPr>
              <w:rPr>
                <w:rFonts w:ascii="Garamond" w:hAnsi="Garamond"/>
                <w:szCs w:val="28"/>
              </w:rPr>
            </w:pPr>
          </w:p>
        </w:tc>
      </w:tr>
      <w:tr w:rsidR="0066325B" w:rsidRPr="005B284C" w14:paraId="61153030" w14:textId="77777777" w:rsidTr="00BF0143">
        <w:trPr>
          <w:trHeight w:val="836"/>
        </w:trPr>
        <w:tc>
          <w:tcPr>
            <w:tcW w:w="3200" w:type="dxa"/>
          </w:tcPr>
          <w:p w14:paraId="61568185" w14:textId="77777777" w:rsidR="0066325B" w:rsidRPr="005B284C" w:rsidRDefault="0066325B" w:rsidP="00BF0143">
            <w:pPr>
              <w:rPr>
                <w:rFonts w:ascii="Garamond" w:hAnsi="Garamond"/>
                <w:szCs w:val="28"/>
              </w:rPr>
            </w:pPr>
            <w:r w:rsidRPr="005B284C">
              <w:rPr>
                <w:rFonts w:ascii="Garamond" w:hAnsi="Garamond"/>
                <w:szCs w:val="28"/>
              </w:rPr>
              <w:t>Evidence of Response to Previous P</w:t>
            </w:r>
            <w:r>
              <w:rPr>
                <w:rFonts w:ascii="Garamond" w:hAnsi="Garamond"/>
                <w:szCs w:val="28"/>
              </w:rPr>
              <w:t xml:space="preserve">rogram </w:t>
            </w:r>
            <w:r w:rsidRPr="005B284C">
              <w:rPr>
                <w:rFonts w:ascii="Garamond" w:hAnsi="Garamond"/>
                <w:szCs w:val="28"/>
              </w:rPr>
              <w:t>R</w:t>
            </w:r>
            <w:r>
              <w:rPr>
                <w:rFonts w:ascii="Garamond" w:hAnsi="Garamond"/>
                <w:szCs w:val="28"/>
              </w:rPr>
              <w:t>eview</w:t>
            </w:r>
            <w:r w:rsidRPr="005B284C">
              <w:rPr>
                <w:rFonts w:ascii="Garamond" w:hAnsi="Garamond"/>
                <w:szCs w:val="28"/>
              </w:rPr>
              <w:t xml:space="preserve"> Rec</w:t>
            </w:r>
            <w:r>
              <w:rPr>
                <w:rFonts w:ascii="Garamond" w:hAnsi="Garamond"/>
                <w:szCs w:val="28"/>
              </w:rPr>
              <w:t>ommendation</w:t>
            </w:r>
            <w:r w:rsidRPr="005B284C">
              <w:rPr>
                <w:rFonts w:ascii="Garamond" w:hAnsi="Garamond"/>
                <w:szCs w:val="28"/>
              </w:rPr>
              <w:t xml:space="preserve">s: </w:t>
            </w:r>
          </w:p>
        </w:tc>
        <w:tc>
          <w:tcPr>
            <w:tcW w:w="11318" w:type="dxa"/>
          </w:tcPr>
          <w:p w14:paraId="4EB3C18D" w14:textId="77777777" w:rsidR="0066325B" w:rsidRPr="00E54536" w:rsidRDefault="0066325B" w:rsidP="00BF0143">
            <w:r>
              <w:t xml:space="preserve">Previous goals were completed based on Table 6 in Part 5 of the report.   </w:t>
            </w:r>
          </w:p>
        </w:tc>
      </w:tr>
      <w:tr w:rsidR="0066325B" w:rsidRPr="005B284C" w14:paraId="71901533" w14:textId="77777777" w:rsidTr="00BF0143">
        <w:trPr>
          <w:trHeight w:val="126"/>
        </w:trPr>
        <w:tc>
          <w:tcPr>
            <w:tcW w:w="3200" w:type="dxa"/>
            <w:shd w:val="clear" w:color="auto" w:fill="D9D9D9" w:themeFill="background1" w:themeFillShade="D9"/>
          </w:tcPr>
          <w:p w14:paraId="04E685D8" w14:textId="77777777" w:rsidR="0066325B" w:rsidRPr="005B284C" w:rsidRDefault="0066325B" w:rsidP="00BF0143">
            <w:pPr>
              <w:rPr>
                <w:rFonts w:ascii="Garamond" w:hAnsi="Garamond"/>
                <w:szCs w:val="28"/>
              </w:rPr>
            </w:pPr>
          </w:p>
        </w:tc>
        <w:tc>
          <w:tcPr>
            <w:tcW w:w="11318" w:type="dxa"/>
            <w:shd w:val="clear" w:color="auto" w:fill="D9D9D9" w:themeFill="background1" w:themeFillShade="D9"/>
          </w:tcPr>
          <w:p w14:paraId="1AA9723C" w14:textId="77777777" w:rsidR="0066325B" w:rsidRPr="005B284C" w:rsidRDefault="0066325B" w:rsidP="00BF0143">
            <w:pPr>
              <w:rPr>
                <w:rFonts w:ascii="Garamond" w:hAnsi="Garamond"/>
                <w:szCs w:val="28"/>
              </w:rPr>
            </w:pPr>
          </w:p>
        </w:tc>
      </w:tr>
      <w:tr w:rsidR="0066325B" w:rsidRPr="005B284C" w14:paraId="431601D9" w14:textId="77777777" w:rsidTr="00BF0143">
        <w:trPr>
          <w:trHeight w:val="267"/>
        </w:trPr>
        <w:tc>
          <w:tcPr>
            <w:tcW w:w="3200" w:type="dxa"/>
          </w:tcPr>
          <w:p w14:paraId="3F8A4894" w14:textId="77777777" w:rsidR="0066325B" w:rsidRPr="005B284C" w:rsidRDefault="0066325B" w:rsidP="00BF0143">
            <w:pPr>
              <w:rPr>
                <w:rFonts w:ascii="Garamond" w:hAnsi="Garamond"/>
                <w:szCs w:val="28"/>
              </w:rPr>
            </w:pPr>
            <w:r>
              <w:rPr>
                <w:rFonts w:ascii="Garamond" w:hAnsi="Garamond"/>
                <w:szCs w:val="28"/>
              </w:rPr>
              <w:t xml:space="preserve">Committee </w:t>
            </w:r>
            <w:r w:rsidRPr="005B284C">
              <w:rPr>
                <w:rFonts w:ascii="Garamond" w:hAnsi="Garamond"/>
                <w:szCs w:val="28"/>
              </w:rPr>
              <w:t>Notes</w:t>
            </w:r>
            <w:r>
              <w:rPr>
                <w:rFonts w:ascii="Garamond" w:hAnsi="Garamond"/>
                <w:szCs w:val="28"/>
              </w:rPr>
              <w:t xml:space="preserve"> for current review</w:t>
            </w:r>
            <w:r w:rsidRPr="005B284C">
              <w:rPr>
                <w:rFonts w:ascii="Garamond" w:hAnsi="Garamond"/>
                <w:szCs w:val="28"/>
              </w:rPr>
              <w:t>:</w:t>
            </w:r>
          </w:p>
        </w:tc>
        <w:tc>
          <w:tcPr>
            <w:tcW w:w="11318" w:type="dxa"/>
          </w:tcPr>
          <w:p w14:paraId="370F23C4" w14:textId="77777777" w:rsidR="0066325B" w:rsidRPr="003C6D72" w:rsidRDefault="0066325B" w:rsidP="00BF0143">
            <w:pPr>
              <w:ind w:left="-74"/>
              <w:rPr>
                <w:rFonts w:ascii="Garamond" w:hAnsi="Garamond"/>
                <w:szCs w:val="28"/>
              </w:rPr>
            </w:pPr>
            <w:r w:rsidRPr="003C6D72">
              <w:rPr>
                <w:rFonts w:ascii="Garamond" w:hAnsi="Garamond" w:cs="Segoe UI"/>
                <w:color w:val="424242"/>
                <w:shd w:val="clear" w:color="auto" w:fill="FAFAFA"/>
              </w:rPr>
              <w:t>The PHS program aligns seamlessly with Wichita State University's mission as an educational, cultural, and economic driver. Through inclusive curriculum design, community partnerships, and strategic enrollment initiatives, PHS fosters student success, workforce development, and health equity—advancing both regional impact and global relevance.</w:t>
            </w:r>
            <w:r w:rsidRPr="003C6D72">
              <w:rPr>
                <w:rFonts w:ascii="Garamond" w:hAnsi="Garamond"/>
                <w:szCs w:val="28"/>
              </w:rPr>
              <w:t xml:space="preserve"> </w:t>
            </w:r>
          </w:p>
          <w:p w14:paraId="5ADBF36A" w14:textId="77777777" w:rsidR="0066325B" w:rsidRPr="00362AA4" w:rsidRDefault="0066325B" w:rsidP="00BF0143">
            <w:pPr>
              <w:ind w:left="-74"/>
              <w:rPr>
                <w:rFonts w:ascii="Garamond" w:hAnsi="Garamond"/>
                <w:szCs w:val="28"/>
              </w:rPr>
            </w:pPr>
            <w:r w:rsidRPr="003C6D72">
              <w:rPr>
                <w:rFonts w:ascii="Garamond" w:hAnsi="Garamond"/>
                <w:szCs w:val="28"/>
              </w:rPr>
              <w:lastRenderedPageBreak/>
              <w:t>PHS faculty demonstrate high productivity in teaching, research, and service, contributing over 25 publications, 131 presentations, and securing more than $3.4 million in grant funding. This scholarly activity directly enhances curriculum quality, student learning outcomes, and program reputation, while supporting continuous improvement and accreditation readiness.</w:t>
            </w:r>
          </w:p>
        </w:tc>
      </w:tr>
      <w:tr w:rsidR="0066325B" w:rsidRPr="005B284C" w14:paraId="2BB505FB" w14:textId="77777777" w:rsidTr="00BF0143">
        <w:trPr>
          <w:trHeight w:val="368"/>
        </w:trPr>
        <w:tc>
          <w:tcPr>
            <w:tcW w:w="3200" w:type="dxa"/>
          </w:tcPr>
          <w:p w14:paraId="3E51C197" w14:textId="77777777" w:rsidR="0066325B" w:rsidRPr="005B284C" w:rsidRDefault="0066325B" w:rsidP="00BF0143">
            <w:pPr>
              <w:rPr>
                <w:rFonts w:ascii="Garamond" w:hAnsi="Garamond"/>
                <w:szCs w:val="28"/>
              </w:rPr>
            </w:pPr>
            <w:r w:rsidRPr="005B284C">
              <w:rPr>
                <w:rFonts w:ascii="Garamond" w:hAnsi="Garamond"/>
                <w:szCs w:val="28"/>
              </w:rPr>
              <w:lastRenderedPageBreak/>
              <w:t>Commendations</w:t>
            </w:r>
            <w:r>
              <w:rPr>
                <w:rFonts w:ascii="Garamond" w:hAnsi="Garamond"/>
                <w:szCs w:val="28"/>
              </w:rPr>
              <w:t xml:space="preserve"> of Program</w:t>
            </w:r>
            <w:r w:rsidRPr="005B284C">
              <w:rPr>
                <w:rFonts w:ascii="Garamond" w:hAnsi="Garamond"/>
                <w:szCs w:val="28"/>
              </w:rPr>
              <w:t xml:space="preserve">: </w:t>
            </w:r>
          </w:p>
          <w:p w14:paraId="617C9CF0" w14:textId="77777777" w:rsidR="0066325B" w:rsidRPr="005B284C" w:rsidRDefault="0066325B" w:rsidP="00BF0143">
            <w:pPr>
              <w:rPr>
                <w:rFonts w:ascii="Garamond" w:hAnsi="Garamond"/>
                <w:szCs w:val="28"/>
              </w:rPr>
            </w:pPr>
          </w:p>
        </w:tc>
        <w:tc>
          <w:tcPr>
            <w:tcW w:w="11318" w:type="dxa"/>
          </w:tcPr>
          <w:p w14:paraId="049D9049" w14:textId="77777777" w:rsidR="0066325B" w:rsidRPr="00362AA4" w:rsidRDefault="0066325B" w:rsidP="00BF0143">
            <w:pPr>
              <w:rPr>
                <w:rFonts w:ascii="Garamond" w:hAnsi="Garamond"/>
              </w:rPr>
            </w:pPr>
            <w:r>
              <w:rPr>
                <w:rFonts w:ascii="Garamond" w:hAnsi="Garamond"/>
              </w:rPr>
              <w:t xml:space="preserve">Part 3 – great level of detail &amp; use of action plans in majority of this section. </w:t>
            </w:r>
          </w:p>
        </w:tc>
      </w:tr>
      <w:tr w:rsidR="0066325B" w:rsidRPr="005B284C" w14:paraId="360D683F" w14:textId="77777777" w:rsidTr="00BF0143">
        <w:trPr>
          <w:trHeight w:val="394"/>
        </w:trPr>
        <w:tc>
          <w:tcPr>
            <w:tcW w:w="3200" w:type="dxa"/>
          </w:tcPr>
          <w:p w14:paraId="5AB33045" w14:textId="77777777" w:rsidR="0066325B" w:rsidRPr="005B284C" w:rsidRDefault="0066325B" w:rsidP="00BF0143">
            <w:pPr>
              <w:rPr>
                <w:rFonts w:ascii="Garamond" w:hAnsi="Garamond"/>
                <w:szCs w:val="28"/>
              </w:rPr>
            </w:pPr>
            <w:r w:rsidRPr="005B284C">
              <w:rPr>
                <w:rFonts w:ascii="Garamond" w:hAnsi="Garamond"/>
                <w:szCs w:val="28"/>
              </w:rPr>
              <w:t xml:space="preserve">Recommendations </w:t>
            </w:r>
            <w:r>
              <w:rPr>
                <w:rFonts w:ascii="Garamond" w:hAnsi="Garamond"/>
                <w:szCs w:val="28"/>
              </w:rPr>
              <w:t>by Program Review Committee g</w:t>
            </w:r>
            <w:r w:rsidRPr="005B284C">
              <w:rPr>
                <w:rFonts w:ascii="Garamond" w:hAnsi="Garamond"/>
                <w:szCs w:val="28"/>
              </w:rPr>
              <w:t xml:space="preserve">oing </w:t>
            </w:r>
            <w:r>
              <w:rPr>
                <w:rFonts w:ascii="Garamond" w:hAnsi="Garamond"/>
                <w:szCs w:val="28"/>
              </w:rPr>
              <w:t>f</w:t>
            </w:r>
            <w:r w:rsidRPr="005B284C">
              <w:rPr>
                <w:rFonts w:ascii="Garamond" w:hAnsi="Garamond"/>
                <w:szCs w:val="28"/>
              </w:rPr>
              <w:t>orward:</w:t>
            </w:r>
          </w:p>
        </w:tc>
        <w:tc>
          <w:tcPr>
            <w:tcW w:w="11318" w:type="dxa"/>
          </w:tcPr>
          <w:p w14:paraId="274FA8DA" w14:textId="77777777" w:rsidR="0066325B" w:rsidRPr="002863E3" w:rsidRDefault="0066325B" w:rsidP="00BF0143">
            <w:pPr>
              <w:rPr>
                <w:rFonts w:ascii="Garamond" w:hAnsi="Garamond"/>
                <w:highlight w:val="green"/>
              </w:rPr>
            </w:pPr>
            <w:r w:rsidRPr="003C6D72">
              <w:rPr>
                <w:rFonts w:ascii="Garamond" w:hAnsi="Garamond"/>
              </w:rPr>
              <w:t xml:space="preserve">Implement a survey at time of graduation to monitor employment data. Focus on student demand and degree production in </w:t>
            </w:r>
            <w:proofErr w:type="gramStart"/>
            <w:r w:rsidRPr="003C6D72">
              <w:rPr>
                <w:rFonts w:ascii="Garamond" w:hAnsi="Garamond"/>
              </w:rPr>
              <w:t>Master’s</w:t>
            </w:r>
            <w:proofErr w:type="gramEnd"/>
            <w:r w:rsidRPr="003C6D72">
              <w:rPr>
                <w:rFonts w:ascii="Garamond" w:hAnsi="Garamond"/>
              </w:rPr>
              <w:t xml:space="preserve"> program. </w:t>
            </w:r>
          </w:p>
        </w:tc>
      </w:tr>
    </w:tbl>
    <w:p w14:paraId="01E9B318" w14:textId="77777777" w:rsidR="0066325B" w:rsidRDefault="0066325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Faculty Signatures page 2 __X__ Yes</w:t>
      </w:r>
      <w:r>
        <w:rPr>
          <w:rFonts w:eastAsia="Times New Roman" w:cs="Times New Roman"/>
          <w:color w:val="000000"/>
          <w:kern w:val="0"/>
          <w:sz w:val="20"/>
          <w:szCs w:val="20"/>
        </w:rPr>
        <w:tab/>
        <w:t>____ No</w:t>
      </w:r>
    </w:p>
    <w:p w14:paraId="6EDBBA24" w14:textId="77777777" w:rsidR="0066325B" w:rsidRDefault="0066325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Academic Dean Review page 3</w:t>
      </w:r>
      <w:r>
        <w:rPr>
          <w:rFonts w:eastAsia="Times New Roman" w:cs="Times New Roman"/>
          <w:color w:val="000000"/>
          <w:kern w:val="0"/>
          <w:sz w:val="20"/>
          <w:szCs w:val="20"/>
        </w:rPr>
        <w:tab/>
      </w:r>
    </w:p>
    <w:p w14:paraId="7E80F3FB" w14:textId="77777777" w:rsidR="0066325B" w:rsidRDefault="0066325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__X__ Yes</w:t>
      </w:r>
      <w:r>
        <w:rPr>
          <w:rFonts w:eastAsia="Times New Roman" w:cs="Times New Roman"/>
          <w:color w:val="000000"/>
          <w:kern w:val="0"/>
          <w:sz w:val="20"/>
          <w:szCs w:val="20"/>
        </w:rPr>
        <w:tab/>
        <w:t>____ No</w:t>
      </w:r>
    </w:p>
    <w:p w14:paraId="341CDC98" w14:textId="77777777" w:rsidR="0066325B" w:rsidRDefault="0066325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____ No</w:t>
      </w:r>
    </w:p>
    <w:p w14:paraId="1D65D0D9" w14:textId="77777777" w:rsidR="0066325B" w:rsidRDefault="0066325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 xml:space="preserve">Graduate Dean Review page 3 – Ashlie Following up with grad Dean </w:t>
      </w:r>
    </w:p>
    <w:p w14:paraId="6609DE56" w14:textId="77777777" w:rsidR="0066325B" w:rsidRDefault="0066325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Letter</w:t>
      </w:r>
      <w:r>
        <w:rPr>
          <w:rFonts w:eastAsia="Times New Roman" w:cs="Times New Roman"/>
          <w:color w:val="000000"/>
          <w:kern w:val="0"/>
          <w:sz w:val="20"/>
          <w:szCs w:val="20"/>
        </w:rPr>
        <w:tab/>
      </w:r>
      <w:r>
        <w:rPr>
          <w:rFonts w:eastAsia="Times New Roman" w:cs="Times New Roman"/>
          <w:color w:val="000000"/>
          <w:kern w:val="0"/>
          <w:sz w:val="20"/>
          <w:szCs w:val="20"/>
        </w:rPr>
        <w:tab/>
        <w:t>____ Yes</w:t>
      </w:r>
      <w:r>
        <w:rPr>
          <w:rFonts w:eastAsia="Times New Roman" w:cs="Times New Roman"/>
          <w:color w:val="000000"/>
          <w:kern w:val="0"/>
          <w:sz w:val="20"/>
          <w:szCs w:val="20"/>
        </w:rPr>
        <w:tab/>
        <w:t>__X__ No</w:t>
      </w:r>
      <w:r>
        <w:rPr>
          <w:rFonts w:eastAsia="Times New Roman" w:cs="Times New Roman"/>
          <w:color w:val="000000"/>
          <w:kern w:val="0"/>
          <w:sz w:val="20"/>
          <w:szCs w:val="20"/>
        </w:rPr>
        <w:tab/>
        <w:t>____ N/A</w:t>
      </w:r>
    </w:p>
    <w:p w14:paraId="23A36A5A" w14:textId="77777777" w:rsidR="0066325B" w:rsidRDefault="0066325B" w:rsidP="009D5015">
      <w:pPr>
        <w:shd w:val="clear" w:color="auto" w:fill="FFFFFF"/>
        <w:spacing w:after="0" w:line="240" w:lineRule="auto"/>
        <w:rPr>
          <w:rFonts w:eastAsia="Times New Roman" w:cs="Times New Roman"/>
          <w:color w:val="000000"/>
          <w:kern w:val="0"/>
          <w:sz w:val="20"/>
          <w:szCs w:val="20"/>
        </w:rPr>
      </w:pPr>
      <w:r>
        <w:rPr>
          <w:rFonts w:eastAsia="Times New Roman" w:cs="Times New Roman"/>
          <w:color w:val="000000"/>
          <w:kern w:val="0"/>
          <w:sz w:val="20"/>
          <w:szCs w:val="20"/>
        </w:rPr>
        <w:tab/>
        <w:t>Signature</w:t>
      </w:r>
      <w:r>
        <w:rPr>
          <w:rFonts w:eastAsia="Times New Roman" w:cs="Times New Roman"/>
          <w:color w:val="000000"/>
          <w:kern w:val="0"/>
          <w:sz w:val="20"/>
          <w:szCs w:val="20"/>
        </w:rPr>
        <w:tab/>
        <w:t>____ Yes</w:t>
      </w:r>
      <w:r>
        <w:rPr>
          <w:rFonts w:eastAsia="Times New Roman" w:cs="Times New Roman"/>
          <w:color w:val="000000"/>
          <w:kern w:val="0"/>
          <w:sz w:val="20"/>
          <w:szCs w:val="20"/>
        </w:rPr>
        <w:tab/>
        <w:t>__X__ No</w:t>
      </w:r>
      <w:r>
        <w:rPr>
          <w:rFonts w:eastAsia="Times New Roman" w:cs="Times New Roman"/>
          <w:color w:val="000000"/>
          <w:kern w:val="0"/>
          <w:sz w:val="20"/>
          <w:szCs w:val="20"/>
        </w:rPr>
        <w:tab/>
        <w:t>____ N/A</w:t>
      </w:r>
    </w:p>
    <w:p w14:paraId="29559977" w14:textId="77777777" w:rsidR="009D5015" w:rsidRDefault="009D5015" w:rsidP="009D5015">
      <w:pPr>
        <w:shd w:val="clear" w:color="auto" w:fill="FFFFFF"/>
        <w:spacing w:after="0" w:line="240" w:lineRule="auto"/>
        <w:rPr>
          <w:rFonts w:eastAsia="Times New Roman" w:cs="Times New Roman"/>
          <w:color w:val="000000"/>
          <w:kern w:val="0"/>
          <w:sz w:val="20"/>
          <w:szCs w:val="20"/>
        </w:rPr>
      </w:pPr>
    </w:p>
    <w:p w14:paraId="13FFF6AF" w14:textId="77777777" w:rsidR="0066325B" w:rsidRDefault="0066325B" w:rsidP="009D5015">
      <w:pPr>
        <w:pStyle w:val="ListParagraph"/>
        <w:ind w:left="0"/>
        <w:rPr>
          <w:rFonts w:ascii="Garamond" w:hAnsi="Garamond"/>
          <w:sz w:val="21"/>
          <w:szCs w:val="21"/>
        </w:rPr>
      </w:pPr>
      <w:r>
        <w:rPr>
          <w:rFonts w:ascii="Garamond" w:hAnsi="Garamond"/>
        </w:rPr>
        <w:t>University Program Review Committee r</w:t>
      </w:r>
      <w:r w:rsidRPr="00C11746">
        <w:rPr>
          <w:rFonts w:ascii="Garamond" w:hAnsi="Garamond"/>
        </w:rPr>
        <w:t>ecommendation</w:t>
      </w:r>
      <w:r>
        <w:rPr>
          <w:rFonts w:ascii="Garamond" w:hAnsi="Garamond"/>
        </w:rPr>
        <w:t xml:space="preserve"> (Internal Follow-up), if any</w:t>
      </w:r>
      <w:r w:rsidRPr="00C11746">
        <w:rPr>
          <w:rFonts w:ascii="Garamond" w:hAnsi="Garamond"/>
        </w:rPr>
        <w:t>:</w:t>
      </w:r>
    </w:p>
    <w:p w14:paraId="5DA740A2" w14:textId="77777777" w:rsidR="0066325B" w:rsidRDefault="0066325B" w:rsidP="009D5015">
      <w:pPr>
        <w:spacing w:after="0" w:line="240" w:lineRule="auto"/>
        <w:ind w:left="720" w:firstLine="720"/>
        <w:rPr>
          <w:rFonts w:ascii="Garamond" w:hAnsi="Garamond" w:cs="Calibri"/>
          <w:color w:val="000000"/>
        </w:rPr>
      </w:pPr>
      <w:r>
        <w:rPr>
          <w:rFonts w:ascii="Garamond" w:hAnsi="Garamond"/>
          <w:noProof/>
        </w:rPr>
        <mc:AlternateContent>
          <mc:Choice Requires="wps">
            <w:drawing>
              <wp:anchor distT="0" distB="0" distL="114300" distR="114300" simplePos="0" relativeHeight="251712512" behindDoc="0" locked="0" layoutInCell="1" allowOverlap="1" wp14:anchorId="09F229EF" wp14:editId="2A3F61E2">
                <wp:simplePos x="0" y="0"/>
                <wp:positionH relativeFrom="column">
                  <wp:posOffset>708660</wp:posOffset>
                </wp:positionH>
                <wp:positionV relativeFrom="paragraph">
                  <wp:posOffset>29845</wp:posOffset>
                </wp:positionV>
                <wp:extent cx="125730" cy="125730"/>
                <wp:effectExtent l="0" t="0" r="26670" b="26670"/>
                <wp:wrapNone/>
                <wp:docPr id="1682887104" name="Rectangle 1682887104"/>
                <wp:cNvGraphicFramePr/>
                <a:graphic xmlns:a="http://schemas.openxmlformats.org/drawingml/2006/main">
                  <a:graphicData uri="http://schemas.microsoft.com/office/word/2010/wordprocessingShape">
                    <wps:wsp>
                      <wps:cNvSpPr/>
                      <wps:spPr>
                        <a:xfrm>
                          <a:off x="0" y="0"/>
                          <a:ext cx="125730" cy="1257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F200A6" id="Rectangle 1682887104" o:spid="_x0000_s1026" style="position:absolute;margin-left:55.8pt;margin-top:2.35pt;width:9.9pt;height:9.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v+SQIAAO4EAAAOAAAAZHJzL2Uyb0RvYy54bWysVE1v2zAMvQ/YfxB0Xx1n6boZdYqgRYYB&#10;RRu0HXpWZak2JosapcTJfv0o+SNFV+ww7CJT4iMpPj36/GLfGrZT6BuwJc9PZpwpK6Fq7HPJvz+s&#10;P3zmzAdhK2HAqpIflOcXy/fvzjtXqDnUYCqFjJJYX3Su5HUIrsgyL2vVCn8CTllyasBWBNric1ah&#10;6Ch7a7L5bPYp6wArhyCV93R61Tv5MuXXWslwq7VXgZmS091CWjGtT3HNlueieEbh6kYO1xD/cItW&#10;NJaKTqmuRBBsi80fqdpGInjQ4URCm4HWjVSpB+omn73q5r4WTqVeiBzvJpr8/0srb3b3boNEQ+d8&#10;4cmMXew1tvFL92P7RNZhIkvtA5N0mM9Pzz4SpZJcg01ZsmOwQx++KmhZNEqO9BaJIrG79qGHjpBY&#10;y8K6MSaeH2+SrHAwKgKMvVOaNRXVnqdESSTq0iDbCXre6kcen5NukJAxRFPGKSh/K8iEMWjAxjCV&#10;hDMFzt4KPFab0Kki2DAFto0F/Huw7vFj132vse0nqA4bZAi9ZL2T64Z4vBY+bASSRol6mrtwS4s2&#10;0JUcBouzGvDXW+cRT9IhL2cdab7k/udWoOLMfLMkqi/5YhGHJG0Wp2dz2uBLz9NLj922l0C85zTh&#10;TiYz4oMZTY3QPtJ4rmJVcgkrqXbJZcBxcxn6WaQBl2q1SjAaDCfCtb13MiaPrEadPOwfBbpBTIFU&#10;eAPjfIjilaZ6bIy0sNoG0E0S3JHXgW8aqiSY4QcQp/blPqGOv6nlbwAAAP//AwBQSwMEFAAGAAgA&#10;AAAhAE8dcU7eAAAACAEAAA8AAABkcnMvZG93bnJldi54bWxMj0FLw0AQhe+C/2EZwZvdJMYqaTZF&#10;RUEsFFpz6W2SHZNgdjZkt2n6792e9Ph4j2++ydez6cVEo+ssK4gXEQji2uqOGwXl1/vdEwjnkTX2&#10;lknBmRysi+urHDNtT7yjae8bESDsMlTQej9kUrq6JYNuYQfi0H3b0aAPcWykHvEU4KaXSRQtpcGO&#10;w4UWB3ptqf7ZH42CdMtvh3OCpfwst9NL9bHZ+ahS6vZmfl6B8DT7vzFc9IM6FMGpskfWTvQhx/Ey&#10;TAPsEcSlv49TEJWCJH0AWeTy/wPFLwAAAP//AwBQSwECLQAUAAYACAAAACEAtoM4kv4AAADhAQAA&#10;EwAAAAAAAAAAAAAAAAAAAAAAW0NvbnRlbnRfVHlwZXNdLnhtbFBLAQItABQABgAIAAAAIQA4/SH/&#10;1gAAAJQBAAALAAAAAAAAAAAAAAAAAC8BAABfcmVscy8ucmVsc1BLAQItABQABgAIAAAAIQDBZ0v+&#10;SQIAAO4EAAAOAAAAAAAAAAAAAAAAAC4CAABkcnMvZTJvRG9jLnhtbFBLAQItABQABgAIAAAAIQBP&#10;HXFO3gAAAAgBAAAPAAAAAAAAAAAAAAAAAKMEAABkcnMvZG93bnJldi54bWxQSwUGAAAAAAQABADz&#10;AAAArgUAAAAA&#10;" filled="f" strokecolor="black [3200]" strokeweight="1pt"/>
            </w:pict>
          </mc:Fallback>
        </mc:AlternateContent>
      </w:r>
      <w:r>
        <w:rPr>
          <w:rFonts w:ascii="Garamond" w:hAnsi="Garamond" w:cs="Calibri"/>
          <w:color w:val="000000"/>
        </w:rPr>
        <w:t xml:space="preserve">Resubmit with focus on Targeted area(s) circled below (e.g. SMART Goals, additional data/narrative) </w:t>
      </w:r>
    </w:p>
    <w:p w14:paraId="7467755E" w14:textId="77777777" w:rsidR="0066325B" w:rsidRDefault="0066325B" w:rsidP="009D5015">
      <w:pPr>
        <w:spacing w:after="0" w:line="240" w:lineRule="auto"/>
        <w:ind w:left="720" w:firstLine="720"/>
        <w:rPr>
          <w:rFonts w:ascii="Garamond" w:hAnsi="Garamond" w:cs="Calibri"/>
          <w:color w:val="000000"/>
        </w:rPr>
      </w:pPr>
      <w:r>
        <w:rPr>
          <w:rFonts w:ascii="Garamond" w:hAnsi="Garamond" w:cs="Calibri"/>
          <w:color w:val="000000"/>
        </w:rPr>
        <w:t xml:space="preserve">Recommendations/Feedback:   </w:t>
      </w:r>
    </w:p>
    <w:p w14:paraId="400E9447" w14:textId="77777777" w:rsidR="0066325B" w:rsidRPr="007F21D4" w:rsidRDefault="0066325B"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0A5B4ED3" w14:textId="77777777" w:rsidR="0066325B" w:rsidRPr="007F21D4" w:rsidRDefault="0066325B"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6BEB9EC2" w14:textId="77777777" w:rsidR="0066325B" w:rsidRPr="007F21D4" w:rsidRDefault="0066325B"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49367BD3" w14:textId="77777777" w:rsidR="0066325B" w:rsidRPr="007F21D4" w:rsidRDefault="0066325B"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4A393787" w14:textId="77777777" w:rsidR="0066325B" w:rsidRPr="007F21D4" w:rsidRDefault="0066325B" w:rsidP="009D5015">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6ABB1967" w14:textId="0755123E" w:rsidR="0066325B" w:rsidRDefault="0066325B" w:rsidP="009D501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26CA7C74" w14:textId="77777777" w:rsidR="0066325B" w:rsidRDefault="0066325B" w:rsidP="009D5015">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713536" behindDoc="0" locked="0" layoutInCell="1" allowOverlap="1" wp14:anchorId="5C9AED72" wp14:editId="3E942028">
                <wp:simplePos x="0" y="0"/>
                <wp:positionH relativeFrom="column">
                  <wp:posOffset>702945</wp:posOffset>
                </wp:positionH>
                <wp:positionV relativeFrom="paragraph">
                  <wp:posOffset>11430</wp:posOffset>
                </wp:positionV>
                <wp:extent cx="125730" cy="125730"/>
                <wp:effectExtent l="0" t="0" r="26670" b="26670"/>
                <wp:wrapNone/>
                <wp:docPr id="2101770821" name="Rectangle 2101770821"/>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E440A" id="Rectangle 2101770821" o:spid="_x0000_s1026" style="position:absolute;margin-left:55.35pt;margin-top:.9pt;width:9.9pt;height:9.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YpkBrdAAAACAEAAA8AAABkcnMvZG93bnJldi54bWxMj1FLw0AQ&#10;hN8F/8Oxgi/F3qXFGmMuRQpKQVBa/QGb3JqE5u5C7pLGf+/2Sd92mGH2m3w7205MNITWOw3JUoEg&#10;V3nTulrD1+fLXQoiRHQGO+9Iww8F2BbXVzlmxp/dgaZjrAWXuJChhibGPpMyVA1ZDEvfk2Pv2w8W&#10;I8uhlmbAM5fbTq6U2kiLreMPDfa0a6g6HUerweIifX18w3KkxWn3fvjYp+tpr/Xtzfz8BCLSHP/C&#10;cMFndCiYqfSjM0F0rBP1wFE+eMHFX6t7EKWGVbIBWeTy/4DiFwAA//8DAFBLAQItABQABgAIAAAA&#10;IQC2gziS/gAAAOEBAAATAAAAAAAAAAAAAAAAAAAAAABbQ29udGVudF9UeXBlc10ueG1sUEsBAi0A&#10;FAAGAAgAAAAhADj9If/WAAAAlAEAAAsAAAAAAAAAAAAAAAAALwEAAF9yZWxzLy5yZWxzUEsBAi0A&#10;FAAGAAgAAAAhADzXXfRYAgAAFwUAAA4AAAAAAAAAAAAAAAAALgIAAGRycy9lMm9Eb2MueG1sUEsB&#10;Ai0AFAAGAAgAAAAhAPYpkBrdAAAACAEAAA8AAAAAAAAAAAAAAAAAsgQAAGRycy9kb3ducmV2Lnht&#10;bFBLBQYAAAAABAAEAPMAAAC8BQAAAAA=&#10;" fillcolor="yellow" strokecolor="black [3200]" strokeweight="1pt"/>
            </w:pict>
          </mc:Fallback>
        </mc:AlternateContent>
      </w:r>
      <w:r>
        <w:rPr>
          <w:rFonts w:ascii="Garamond" w:hAnsi="Garamond" w:cs="Calibri"/>
          <w:color w:val="000000"/>
        </w:rPr>
        <w:t xml:space="preserve">Program Review Meets Expectations in all 6 areas of focus: </w:t>
      </w:r>
    </w:p>
    <w:p w14:paraId="41154788" w14:textId="77777777" w:rsidR="0066325B" w:rsidRPr="007F21D4" w:rsidRDefault="0066325B"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(1) Market demand for the </w:t>
      </w:r>
      <w:proofErr w:type="gramStart"/>
      <w:r w:rsidRPr="007F21D4">
        <w:rPr>
          <w:rFonts w:ascii="Garamond" w:hAnsi="Garamond" w:cs="Calibri"/>
          <w:color w:val="000000"/>
        </w:rPr>
        <w:t>program;</w:t>
      </w:r>
      <w:proofErr w:type="gramEnd"/>
    </w:p>
    <w:p w14:paraId="6865FAA1" w14:textId="77777777" w:rsidR="0066325B" w:rsidRPr="007F21D4" w:rsidRDefault="0066325B"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(2) Student demand, student accessibility, and student return on </w:t>
      </w:r>
      <w:proofErr w:type="gramStart"/>
      <w:r w:rsidRPr="007F21D4">
        <w:rPr>
          <w:rFonts w:ascii="Garamond" w:hAnsi="Garamond" w:cs="Calibri"/>
          <w:color w:val="000000"/>
        </w:rPr>
        <w:t>investment;</w:t>
      </w:r>
      <w:proofErr w:type="gramEnd"/>
    </w:p>
    <w:p w14:paraId="2B4CE49B" w14:textId="77777777" w:rsidR="0066325B" w:rsidRPr="007F21D4" w:rsidRDefault="0066325B"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(3) Centrality of the program to </w:t>
      </w:r>
      <w:proofErr w:type="gramStart"/>
      <w:r w:rsidRPr="007F21D4">
        <w:rPr>
          <w:rFonts w:ascii="Garamond" w:hAnsi="Garamond" w:cs="Calibri"/>
          <w:color w:val="000000"/>
        </w:rPr>
        <w:t>fulfilling</w:t>
      </w:r>
      <w:proofErr w:type="gramEnd"/>
      <w:r w:rsidRPr="007F21D4">
        <w:rPr>
          <w:rFonts w:ascii="Garamond" w:hAnsi="Garamond" w:cs="Calibri"/>
          <w:color w:val="000000"/>
        </w:rPr>
        <w:t xml:space="preserve"> the mission and the role of the </w:t>
      </w:r>
      <w:proofErr w:type="gramStart"/>
      <w:r w:rsidRPr="007F21D4">
        <w:rPr>
          <w:rFonts w:ascii="Garamond" w:hAnsi="Garamond" w:cs="Calibri"/>
          <w:color w:val="000000"/>
        </w:rPr>
        <w:t>institution;</w:t>
      </w:r>
      <w:proofErr w:type="gramEnd"/>
    </w:p>
    <w:p w14:paraId="3FEADA49" w14:textId="77777777" w:rsidR="0066325B" w:rsidRPr="007F21D4" w:rsidRDefault="0066325B" w:rsidP="009D5015">
      <w:pPr>
        <w:spacing w:after="0" w:line="240" w:lineRule="auto"/>
        <w:ind w:left="720" w:firstLine="720"/>
        <w:rPr>
          <w:rFonts w:ascii="Garamond" w:hAnsi="Garamond" w:cs="Calibri"/>
          <w:color w:val="000000"/>
        </w:rPr>
      </w:pPr>
      <w:r w:rsidRPr="007F21D4">
        <w:rPr>
          <w:rFonts w:ascii="Garamond" w:hAnsi="Garamond" w:cs="Calibri"/>
          <w:color w:val="000000"/>
        </w:rPr>
        <w:t xml:space="preserve">(4) The quality of the program as assessed by its curriculum and impact on </w:t>
      </w:r>
      <w:proofErr w:type="gramStart"/>
      <w:r w:rsidRPr="007F21D4">
        <w:rPr>
          <w:rFonts w:ascii="Garamond" w:hAnsi="Garamond" w:cs="Calibri"/>
          <w:color w:val="000000"/>
        </w:rPr>
        <w:t>students;</w:t>
      </w:r>
      <w:proofErr w:type="gramEnd"/>
    </w:p>
    <w:p w14:paraId="2FC50367" w14:textId="77777777" w:rsidR="0066325B" w:rsidRPr="007F21D4" w:rsidRDefault="0066325B" w:rsidP="009D5015">
      <w:pPr>
        <w:spacing w:after="0" w:line="240" w:lineRule="auto"/>
        <w:ind w:left="720" w:firstLine="720"/>
        <w:rPr>
          <w:rFonts w:ascii="Garamond" w:hAnsi="Garamond" w:cs="Calibri"/>
          <w:color w:val="000000"/>
        </w:rPr>
      </w:pPr>
      <w:r w:rsidRPr="007F21D4">
        <w:rPr>
          <w:rFonts w:ascii="Garamond" w:hAnsi="Garamond" w:cs="Calibri"/>
          <w:color w:val="000000"/>
        </w:rPr>
        <w:t>(5) The service the program provides to the discipline, the university, and beyond; and</w:t>
      </w:r>
    </w:p>
    <w:p w14:paraId="584D7ED4" w14:textId="65A99C27" w:rsidR="0066325B" w:rsidRDefault="0066325B" w:rsidP="009D5015">
      <w:pPr>
        <w:spacing w:after="0" w:line="240" w:lineRule="auto"/>
        <w:ind w:left="720" w:firstLine="720"/>
        <w:rPr>
          <w:rFonts w:ascii="Garamond" w:hAnsi="Garamond" w:cs="Calibri"/>
          <w:color w:val="000000"/>
        </w:rPr>
      </w:pPr>
      <w:r w:rsidRPr="007F21D4">
        <w:rPr>
          <w:rFonts w:ascii="Garamond" w:hAnsi="Garamond" w:cs="Calibri"/>
          <w:color w:val="000000"/>
        </w:rPr>
        <w:t>(6) The program’s cost</w:t>
      </w:r>
      <w:r w:rsidRPr="007F21D4">
        <w:rPr>
          <w:rFonts w:cs="Times New Roman"/>
          <w:color w:val="000000"/>
        </w:rPr>
        <w:t>‐</w:t>
      </w:r>
      <w:r w:rsidRPr="007F21D4">
        <w:rPr>
          <w:rFonts w:ascii="Garamond" w:hAnsi="Garamond" w:cs="Calibri"/>
          <w:color w:val="000000"/>
        </w:rPr>
        <w:t>effectiveness.</w:t>
      </w:r>
      <w:r>
        <w:rPr>
          <w:rFonts w:ascii="Garamond" w:hAnsi="Garamond" w:cs="Calibri"/>
          <w:color w:val="000000"/>
        </w:rPr>
        <w:tab/>
      </w:r>
    </w:p>
    <w:p w14:paraId="30077C75" w14:textId="77777777" w:rsidR="0066325B" w:rsidRDefault="0066325B" w:rsidP="009D5015">
      <w:pPr>
        <w:spacing w:after="0" w:line="240" w:lineRule="auto"/>
        <w:ind w:left="720" w:firstLine="720"/>
        <w:rPr>
          <w:rFonts w:ascii="Garamond" w:hAnsi="Garamond" w:cs="Calibri"/>
          <w:color w:val="000000"/>
        </w:rPr>
      </w:pPr>
      <w:r w:rsidRPr="00515BCA">
        <w:rPr>
          <w:rFonts w:ascii="Garamond" w:hAnsi="Garamond"/>
          <w:noProof/>
          <w:color w:val="FF0000"/>
        </w:rPr>
        <mc:AlternateContent>
          <mc:Choice Requires="wps">
            <w:drawing>
              <wp:anchor distT="0" distB="0" distL="114300" distR="114300" simplePos="0" relativeHeight="251714560" behindDoc="0" locked="0" layoutInCell="1" allowOverlap="1" wp14:anchorId="53A26E07" wp14:editId="1963F809">
                <wp:simplePos x="0" y="0"/>
                <wp:positionH relativeFrom="column">
                  <wp:posOffset>711200</wp:posOffset>
                </wp:positionH>
                <wp:positionV relativeFrom="paragraph">
                  <wp:posOffset>6350</wp:posOffset>
                </wp:positionV>
                <wp:extent cx="125730" cy="125730"/>
                <wp:effectExtent l="0" t="0" r="26670" b="26670"/>
                <wp:wrapNone/>
                <wp:docPr id="2031830315" name="Rectangle 2031830315"/>
                <wp:cNvGraphicFramePr/>
                <a:graphic xmlns:a="http://schemas.openxmlformats.org/drawingml/2006/main">
                  <a:graphicData uri="http://schemas.microsoft.com/office/word/2010/wordprocessingShape">
                    <wps:wsp>
                      <wps:cNvSpPr/>
                      <wps:spPr>
                        <a:xfrm>
                          <a:off x="0" y="0"/>
                          <a:ext cx="125730" cy="12573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C53A6" id="Rectangle 2031830315" o:spid="_x0000_s1026" style="position:absolute;margin-left:56pt;margin-top:.5pt;width:9.9pt;height:9.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130WAIAABcFAAAOAAAAZHJzL2Uyb0RvYy54bWysVE1vGjEQvVfqf7B8b5alSdOiLBEioqoU&#10;JShJlbPx2mDV63HHhoX++o7NsqAU9VCVg5nZefPpN7653TaWbRQGA67i5cWAM+Uk1MYtK/79Zfbh&#10;M2chClcLC05VfKcCvx2/f3fT+pEawgpsrZBREBdGra/4KkY/KoogV6oR4QK8cmTUgI2IpOKyqFG0&#10;FL2xxXAw+FS0gLVHkCoE+nq3N/Jxjq+1kvFR66AisxWn2mI+MZ+LdBbjGzFaovArI7syxD9U0Qjj&#10;KGkf6k5EwdZo/gjVGIkQQMcLCU0BWhupcg/UTTl4083zSniVe6HhBN+PKfy/sPJh8+znSGNofRgF&#10;ElMXW41N+qf62DYPa9cPS20jk/SxHF5df6SRSjJ1MkUpjs4eQ/yqoGFJqDjSXeQRic19iHvoAZJy&#10;BbCmnhlrs4LLxdQi2wi6txn9BvmqKPoJrDiWnKW4syo5W/ekNDM1FTnMGTObVB+v/lGme6dgGZlc&#10;NOXtncpzTjYenDpsclOZYb3j4JzjMVuPzhnBxd6xMQ7w7856j6eyT3pN4gLq3RwZwp7bwcuZoYHf&#10;ixDnAonMdEe0oPGRDm2hrTh0EmcrwF/nvic8cYysnLW0HBUPP9cCFWf2myP2fSkvL9M2ZeXy6npI&#10;Cp5aFqcWt26mQPdY0lPgZRYTPtqDqBGaV9rjScpKJuEk5a64jHhQpnG/tPQSSDWZZBhtkBfx3j17&#10;mYKnqSZCvWxfBfqOdZHo+gCHRRKjN+TbY5Ong8k6gjaZmce5dvOm7cuE6V6KtN6nekYd37PxbwAA&#10;AP//AwBQSwMEFAAGAAgAAAAhAP9Yig3cAAAACAEAAA8AAABkcnMvZG93bnJldi54bWxMj9FKw0AQ&#10;Rd8F/2EZwZdiN0lBYsymSEEpCEpbP2CSjElodjZkN2n8e6dP+jRzucOdc/PtYns10+g7xwbidQSK&#10;uHJ1x42Br9PrQwrKB+Qae8dk4Ic8bIvbmxyz2l34QPMxNEpC2GdooA1hyLT2VUsW/doNxOJ9u9Fi&#10;EDk2uh7xIuG210kUPWqLHcuHFgfatVSdj5M1YHGVvj29YznR6rz7OHzu0828N+b+bnl5BhVoCX/H&#10;cMUXdCiEqXQT1171ouNEugRZZFz9TSxVSgNJlIIucv2/QPELAAD//wMAUEsBAi0AFAAGAAgAAAAh&#10;ALaDOJL+AAAA4QEAABMAAAAAAAAAAAAAAAAAAAAAAFtDb250ZW50X1R5cGVzXS54bWxQSwECLQAU&#10;AAYACAAAACEAOP0h/9YAAACUAQAACwAAAAAAAAAAAAAAAAAvAQAAX3JlbHMvLnJlbHNQSwECLQAU&#10;AAYACAAAACEAPNdd9FgCAAAXBQAADgAAAAAAAAAAAAAAAAAuAgAAZHJzL2Uyb0RvYy54bWxQSwEC&#10;LQAUAAYACAAAACEA/1iKDdwAAAAIAQAADwAAAAAAAAAAAAAAAACyBAAAZHJzL2Rvd25yZXYueG1s&#10;UEsFBgAAAAAEAAQA8wAAALsFAAAAAA==&#10;" fillcolor="yellow" strokecolor="black [3200]" strokeweight="1pt"/>
            </w:pict>
          </mc:Fallback>
        </mc:AlternateContent>
      </w:r>
      <w:r>
        <w:rPr>
          <w:rFonts w:ascii="Garamond" w:hAnsi="Garamond" w:cs="Calibri"/>
          <w:color w:val="000000"/>
        </w:rPr>
        <w:t>Quantitative Minimum Criteria</w:t>
      </w:r>
      <w:r>
        <w:rPr>
          <w:rFonts w:ascii="Garamond" w:hAnsi="Garamond" w:cs="Calibri"/>
          <w:color w:val="000000"/>
        </w:rPr>
        <w:tab/>
      </w:r>
      <w:r w:rsidRPr="00BE35A3">
        <w:rPr>
          <w:rFonts w:ascii="Garamond" w:hAnsi="Garamond" w:cs="Calibri"/>
          <w:color w:val="000000"/>
        </w:rPr>
        <w:t xml:space="preserve"> </w:t>
      </w:r>
    </w:p>
    <w:p w14:paraId="2A3E6E7F" w14:textId="77777777" w:rsidR="0066325B" w:rsidRPr="00F470B1" w:rsidRDefault="0066325B" w:rsidP="009D5015">
      <w:pPr>
        <w:pStyle w:val="ListParagraph"/>
        <w:numPr>
          <w:ilvl w:val="0"/>
          <w:numId w:val="25"/>
        </w:numPr>
        <w:rPr>
          <w:rFonts w:ascii="Garamond" w:hAnsi="Garamond" w:cs="Calibri"/>
          <w:color w:val="000000"/>
        </w:rPr>
      </w:pPr>
      <w:r w:rsidRPr="00F470B1">
        <w:rPr>
          <w:rFonts w:ascii="Garamond" w:hAnsi="Garamond" w:cs="Calibri"/>
          <w:color w:val="000000"/>
        </w:rPr>
        <w:t>Criteria for Number of Majors</w:t>
      </w:r>
      <w:r>
        <w:rPr>
          <w:rFonts w:ascii="Garamond" w:hAnsi="Garamond" w:cs="Calibri"/>
          <w:color w:val="000000"/>
        </w:rPr>
        <w:t xml:space="preserve"> (Student Demand)</w:t>
      </w:r>
    </w:p>
    <w:p w14:paraId="3821B762" w14:textId="77777777" w:rsidR="0066325B" w:rsidRPr="004B36EB" w:rsidRDefault="0066325B" w:rsidP="009D5015">
      <w:pPr>
        <w:pStyle w:val="ListParagraph"/>
        <w:numPr>
          <w:ilvl w:val="0"/>
          <w:numId w:val="24"/>
        </w:numPr>
        <w:ind w:left="2700"/>
        <w:rPr>
          <w:rFonts w:ascii="Garamond" w:hAnsi="Garamond" w:cs="Calibri"/>
          <w:color w:val="000000"/>
          <w:highlight w:val="yellow"/>
        </w:rPr>
      </w:pPr>
      <w:r w:rsidRPr="004B36EB">
        <w:rPr>
          <w:rFonts w:ascii="Garamond" w:hAnsi="Garamond" w:cs="Calibri"/>
          <w:color w:val="000000"/>
          <w:highlight w:val="yellow"/>
        </w:rPr>
        <w:t>Baccalaureate programs, four-year average of 25 or more</w:t>
      </w:r>
    </w:p>
    <w:p w14:paraId="0084FBC1" w14:textId="77777777" w:rsidR="0066325B" w:rsidRPr="004B36EB" w:rsidRDefault="0066325B" w:rsidP="009D5015">
      <w:pPr>
        <w:pStyle w:val="ListParagraph"/>
        <w:numPr>
          <w:ilvl w:val="0"/>
          <w:numId w:val="24"/>
        </w:numPr>
        <w:ind w:left="2700"/>
        <w:rPr>
          <w:rFonts w:ascii="Garamond" w:hAnsi="Garamond" w:cs="Calibri"/>
          <w:color w:val="000000"/>
        </w:rPr>
      </w:pPr>
      <w:r w:rsidRPr="004B36EB">
        <w:rPr>
          <w:rFonts w:ascii="Garamond" w:hAnsi="Garamond" w:cs="Calibri"/>
          <w:color w:val="000000"/>
          <w:highlight w:val="yellow"/>
        </w:rPr>
        <w:t xml:space="preserve">Master’s programs. Four-year average of 20 or more </w:t>
      </w:r>
      <w:r w:rsidRPr="004B36EB">
        <w:rPr>
          <w:rFonts w:ascii="Garamond" w:hAnsi="Garamond" w:cs="Calibri"/>
          <w:color w:val="000000"/>
        </w:rPr>
        <w:t>(current avg. is 21.5 – should be monitored)</w:t>
      </w:r>
    </w:p>
    <w:p w14:paraId="08BAC3BA" w14:textId="77777777" w:rsidR="0066325B" w:rsidRPr="00F470B1" w:rsidRDefault="0066325B" w:rsidP="009D5015">
      <w:pPr>
        <w:pStyle w:val="ListParagraph"/>
        <w:numPr>
          <w:ilvl w:val="0"/>
          <w:numId w:val="24"/>
        </w:numPr>
        <w:ind w:left="2700"/>
        <w:rPr>
          <w:rFonts w:ascii="Garamond" w:hAnsi="Garamond" w:cs="Calibri"/>
          <w:color w:val="000000"/>
        </w:rPr>
      </w:pPr>
      <w:r w:rsidRPr="00F470B1">
        <w:rPr>
          <w:rFonts w:ascii="Garamond" w:hAnsi="Garamond" w:cs="Calibri"/>
          <w:color w:val="000000"/>
        </w:rPr>
        <w:t xml:space="preserve">Doctoral, four-year average of five or more </w:t>
      </w:r>
      <w:r>
        <w:rPr>
          <w:rFonts w:ascii="Garamond" w:hAnsi="Garamond" w:cs="Calibri"/>
          <w:color w:val="000000"/>
        </w:rPr>
        <w:t>- NA</w:t>
      </w:r>
    </w:p>
    <w:p w14:paraId="7FF37B47" w14:textId="77777777" w:rsidR="0066325B" w:rsidRPr="00F470B1" w:rsidRDefault="0066325B" w:rsidP="009D5015">
      <w:pPr>
        <w:pStyle w:val="ListParagraph"/>
        <w:numPr>
          <w:ilvl w:val="0"/>
          <w:numId w:val="25"/>
        </w:numPr>
        <w:rPr>
          <w:rFonts w:ascii="Garamond" w:hAnsi="Garamond" w:cs="Calibri"/>
          <w:color w:val="000000"/>
        </w:rPr>
      </w:pPr>
      <w:r w:rsidRPr="00F470B1">
        <w:rPr>
          <w:rFonts w:ascii="Garamond" w:hAnsi="Garamond" w:cs="Calibri"/>
          <w:color w:val="000000"/>
        </w:rPr>
        <w:t xml:space="preserve">Criteria for Number of </w:t>
      </w:r>
      <w:r>
        <w:rPr>
          <w:rFonts w:ascii="Garamond" w:hAnsi="Garamond" w:cs="Calibri"/>
          <w:color w:val="000000"/>
        </w:rPr>
        <w:t>Graduates (Degree Production)</w:t>
      </w:r>
    </w:p>
    <w:p w14:paraId="3ACD4DCA" w14:textId="77777777" w:rsidR="0066325B" w:rsidRPr="00892152" w:rsidRDefault="0066325B" w:rsidP="009D5015">
      <w:pPr>
        <w:pStyle w:val="ListParagraph"/>
        <w:numPr>
          <w:ilvl w:val="0"/>
          <w:numId w:val="24"/>
        </w:numPr>
        <w:ind w:left="2700"/>
        <w:rPr>
          <w:rFonts w:ascii="Garamond" w:hAnsi="Garamond" w:cs="Calibri"/>
          <w:color w:val="000000"/>
          <w:highlight w:val="yellow"/>
        </w:rPr>
      </w:pPr>
      <w:r w:rsidRPr="00892152">
        <w:rPr>
          <w:rFonts w:ascii="Garamond" w:hAnsi="Garamond" w:cs="Calibri"/>
          <w:color w:val="000000"/>
          <w:highlight w:val="yellow"/>
        </w:rPr>
        <w:t>Baccalaureate programs, four-year average of 10 or more</w:t>
      </w:r>
    </w:p>
    <w:p w14:paraId="78DAB38F" w14:textId="54BA6764" w:rsidR="00892152" w:rsidRPr="00892152" w:rsidRDefault="00892152" w:rsidP="009D5015">
      <w:pPr>
        <w:pStyle w:val="ListParagraph"/>
        <w:numPr>
          <w:ilvl w:val="0"/>
          <w:numId w:val="24"/>
        </w:numPr>
        <w:ind w:left="2700"/>
        <w:rPr>
          <w:rFonts w:ascii="Garamond" w:hAnsi="Garamond" w:cs="Calibri"/>
          <w:color w:val="000000"/>
        </w:rPr>
      </w:pPr>
      <w:r w:rsidRPr="00892152">
        <w:rPr>
          <w:rFonts w:ascii="Garamond" w:hAnsi="Garamond" w:cs="Calibri"/>
          <w:color w:val="000000"/>
          <w:highlight w:val="yellow"/>
        </w:rPr>
        <w:t>Master’s programs. Four-year average of 5 or more</w:t>
      </w:r>
      <w:r w:rsidRPr="00892152">
        <w:rPr>
          <w:rFonts w:ascii="Garamond" w:hAnsi="Garamond" w:cs="Calibri"/>
          <w:color w:val="000000"/>
        </w:rPr>
        <w:t xml:space="preserve"> (current avg. is 5 – should be monitored)</w:t>
      </w:r>
    </w:p>
    <w:p w14:paraId="0E75AAA0" w14:textId="77777777" w:rsidR="0066325B" w:rsidRPr="00F470B1" w:rsidRDefault="0066325B" w:rsidP="009D5015">
      <w:pPr>
        <w:pStyle w:val="ListParagraph"/>
        <w:numPr>
          <w:ilvl w:val="0"/>
          <w:numId w:val="24"/>
        </w:numPr>
        <w:ind w:left="2700"/>
        <w:rPr>
          <w:rFonts w:ascii="Garamond" w:hAnsi="Garamond" w:cs="Calibri"/>
          <w:color w:val="000000"/>
        </w:rPr>
      </w:pPr>
      <w:r w:rsidRPr="00F470B1">
        <w:rPr>
          <w:rFonts w:ascii="Garamond" w:hAnsi="Garamond" w:cs="Calibri"/>
          <w:color w:val="000000"/>
        </w:rPr>
        <w:t xml:space="preserve">Doctoral, four-year average of </w:t>
      </w:r>
      <w:r>
        <w:rPr>
          <w:rFonts w:ascii="Garamond" w:hAnsi="Garamond" w:cs="Calibri"/>
          <w:color w:val="000000"/>
        </w:rPr>
        <w:t>two</w:t>
      </w:r>
      <w:r w:rsidRPr="00F470B1">
        <w:rPr>
          <w:rFonts w:ascii="Garamond" w:hAnsi="Garamond" w:cs="Calibri"/>
          <w:color w:val="000000"/>
        </w:rPr>
        <w:t xml:space="preserve"> or more </w:t>
      </w:r>
      <w:r>
        <w:rPr>
          <w:rFonts w:ascii="Garamond" w:hAnsi="Garamond" w:cs="Calibri"/>
          <w:color w:val="000000"/>
        </w:rPr>
        <w:t>- NA</w:t>
      </w:r>
    </w:p>
    <w:p w14:paraId="531F8195" w14:textId="77777777" w:rsidR="0066325B" w:rsidRPr="00F470B1" w:rsidRDefault="0066325B" w:rsidP="009D5015">
      <w:pPr>
        <w:pStyle w:val="ListParagraph"/>
        <w:numPr>
          <w:ilvl w:val="0"/>
          <w:numId w:val="25"/>
        </w:numPr>
        <w:rPr>
          <w:rFonts w:ascii="Garamond" w:hAnsi="Garamond" w:cs="Calibri"/>
          <w:color w:val="000000"/>
        </w:rPr>
      </w:pPr>
      <w:r>
        <w:rPr>
          <w:rFonts w:ascii="Garamond" w:hAnsi="Garamond" w:cs="Calibri"/>
          <w:color w:val="000000"/>
        </w:rPr>
        <w:t>Talent Pipeline</w:t>
      </w:r>
    </w:p>
    <w:p w14:paraId="7ABB1993" w14:textId="77777777" w:rsidR="0066325B" w:rsidRPr="004B36EB" w:rsidRDefault="0066325B" w:rsidP="009D5015">
      <w:pPr>
        <w:pStyle w:val="ListParagraph"/>
        <w:numPr>
          <w:ilvl w:val="0"/>
          <w:numId w:val="24"/>
        </w:numPr>
        <w:ind w:left="2700"/>
        <w:rPr>
          <w:rFonts w:ascii="Garamond" w:hAnsi="Garamond" w:cs="Calibri"/>
          <w:color w:val="000000"/>
          <w:highlight w:val="yellow"/>
        </w:rPr>
      </w:pPr>
      <w:r w:rsidRPr="004B36EB">
        <w:rPr>
          <w:rFonts w:ascii="Garamond" w:hAnsi="Garamond" w:cs="Calibri"/>
          <w:color w:val="000000"/>
          <w:highlight w:val="yellow"/>
        </w:rPr>
        <w:lastRenderedPageBreak/>
        <w:t xml:space="preserve">51% or more graduates employed in </w:t>
      </w:r>
      <w:proofErr w:type="gramStart"/>
      <w:r w:rsidRPr="004B36EB">
        <w:rPr>
          <w:rFonts w:ascii="Garamond" w:hAnsi="Garamond" w:cs="Calibri"/>
          <w:color w:val="000000"/>
          <w:highlight w:val="yellow"/>
        </w:rPr>
        <w:t>Region</w:t>
      </w:r>
      <w:proofErr w:type="gramEnd"/>
      <w:r w:rsidRPr="004B36EB">
        <w:rPr>
          <w:rFonts w:ascii="Garamond" w:hAnsi="Garamond" w:cs="Calibri"/>
          <w:color w:val="000000"/>
          <w:highlight w:val="yellow"/>
        </w:rPr>
        <w:t xml:space="preserve"> within 1 year (four-year average)</w:t>
      </w:r>
    </w:p>
    <w:p w14:paraId="76D1248B" w14:textId="77777777" w:rsidR="0066325B" w:rsidRDefault="0066325B" w:rsidP="009D5015">
      <w:pPr>
        <w:pStyle w:val="ListParagraph"/>
        <w:numPr>
          <w:ilvl w:val="0"/>
          <w:numId w:val="25"/>
        </w:numPr>
        <w:rPr>
          <w:rFonts w:ascii="Garamond" w:hAnsi="Garamond" w:cs="Calibri"/>
          <w:color w:val="000000"/>
        </w:rPr>
      </w:pPr>
      <w:r>
        <w:rPr>
          <w:rFonts w:ascii="Garamond" w:hAnsi="Garamond" w:cs="Calibri"/>
          <w:color w:val="000000"/>
        </w:rPr>
        <w:t xml:space="preserve">Student Return on Investment - </w:t>
      </w:r>
      <w:r w:rsidRPr="00F470B1">
        <w:rPr>
          <w:rFonts w:ascii="Garamond" w:hAnsi="Garamond" w:cs="Calibri"/>
          <w:color w:val="000000"/>
        </w:rPr>
        <w:t>Baccalaureate programs</w:t>
      </w:r>
    </w:p>
    <w:p w14:paraId="5073EA59" w14:textId="77777777" w:rsidR="0066325B" w:rsidRPr="00892152" w:rsidRDefault="0066325B" w:rsidP="00892152">
      <w:pPr>
        <w:pStyle w:val="ListParagraph"/>
        <w:numPr>
          <w:ilvl w:val="0"/>
          <w:numId w:val="25"/>
        </w:numPr>
        <w:ind w:left="2700"/>
        <w:rPr>
          <w:rFonts w:ascii="Garamond" w:hAnsi="Garamond" w:cs="Calibri"/>
          <w:color w:val="000000"/>
          <w:highlight w:val="yellow"/>
        </w:rPr>
      </w:pPr>
      <w:r w:rsidRPr="00892152">
        <w:rPr>
          <w:rFonts w:ascii="Garamond" w:hAnsi="Garamond"/>
          <w:sz w:val="22"/>
          <w:szCs w:val="22"/>
          <w:highlight w:val="yellow"/>
        </w:rPr>
        <w:t>2022 Five-Year Post-Graduation Median Salary $38,050 or more (280% or more of 2022 poverty level).</w:t>
      </w:r>
    </w:p>
    <w:p w14:paraId="42927C7E" w14:textId="77777777" w:rsidR="00A509A2" w:rsidRPr="0066325B" w:rsidRDefault="00A509A2" w:rsidP="00B57B78">
      <w:pPr>
        <w:spacing w:after="0" w:line="240" w:lineRule="exact"/>
      </w:pPr>
    </w:p>
    <w:sectPr w:rsidR="00A509A2" w:rsidRPr="0066325B" w:rsidSect="00033BAD">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D397" w14:textId="77777777" w:rsidR="0033781B" w:rsidRDefault="0033781B" w:rsidP="00F22E07">
      <w:pPr>
        <w:spacing w:after="0" w:line="240" w:lineRule="auto"/>
      </w:pPr>
      <w:r>
        <w:separator/>
      </w:r>
    </w:p>
  </w:endnote>
  <w:endnote w:type="continuationSeparator" w:id="0">
    <w:p w14:paraId="0C00AD00" w14:textId="77777777" w:rsidR="0033781B" w:rsidRDefault="0033781B" w:rsidP="00F2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205014"/>
      <w:docPartObj>
        <w:docPartGallery w:val="Page Numbers (Bottom of Page)"/>
        <w:docPartUnique/>
      </w:docPartObj>
    </w:sdtPr>
    <w:sdtEndPr>
      <w:rPr>
        <w:color w:val="7F7F7F" w:themeColor="background1" w:themeShade="7F"/>
        <w:spacing w:val="60"/>
      </w:rPr>
    </w:sdtEndPr>
    <w:sdtContent>
      <w:p w14:paraId="377D790F" w14:textId="4C3A593E" w:rsidR="00F22E07" w:rsidRDefault="00F22E0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B05D2A9" w14:textId="77777777" w:rsidR="00F22E07" w:rsidRDefault="00F22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0C1D" w14:textId="77777777" w:rsidR="0033781B" w:rsidRDefault="0033781B" w:rsidP="00F22E07">
      <w:pPr>
        <w:spacing w:after="0" w:line="240" w:lineRule="auto"/>
      </w:pPr>
      <w:r>
        <w:separator/>
      </w:r>
    </w:p>
  </w:footnote>
  <w:footnote w:type="continuationSeparator" w:id="0">
    <w:p w14:paraId="6F461755" w14:textId="77777777" w:rsidR="0033781B" w:rsidRDefault="0033781B" w:rsidP="00F22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977"/>
    <w:multiLevelType w:val="hybridMultilevel"/>
    <w:tmpl w:val="461E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03A3"/>
    <w:multiLevelType w:val="hybridMultilevel"/>
    <w:tmpl w:val="89CA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6180B"/>
    <w:multiLevelType w:val="hybridMultilevel"/>
    <w:tmpl w:val="ACB89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E70FC3"/>
    <w:multiLevelType w:val="hybridMultilevel"/>
    <w:tmpl w:val="74509A7C"/>
    <w:lvl w:ilvl="0" w:tplc="0DFA973E">
      <w:start w:val="1"/>
      <w:numFmt w:val="bullet"/>
      <w:lvlText w:val=""/>
      <w:lvlJc w:val="left"/>
      <w:pPr>
        <w:ind w:left="720" w:hanging="360"/>
      </w:pPr>
      <w:rPr>
        <w:rFonts w:ascii="Symbol" w:hAnsi="Symbol" w:hint="default"/>
      </w:rPr>
    </w:lvl>
    <w:lvl w:ilvl="1" w:tplc="93B02E62">
      <w:start w:val="1"/>
      <w:numFmt w:val="bullet"/>
      <w:lvlText w:val="o"/>
      <w:lvlJc w:val="left"/>
      <w:pPr>
        <w:ind w:left="1440" w:hanging="360"/>
      </w:pPr>
      <w:rPr>
        <w:rFonts w:ascii="Courier New" w:hAnsi="Courier New" w:hint="default"/>
      </w:rPr>
    </w:lvl>
    <w:lvl w:ilvl="2" w:tplc="DFA07BFC">
      <w:start w:val="1"/>
      <w:numFmt w:val="bullet"/>
      <w:lvlText w:val=""/>
      <w:lvlJc w:val="left"/>
      <w:pPr>
        <w:ind w:left="2160" w:hanging="360"/>
      </w:pPr>
      <w:rPr>
        <w:rFonts w:ascii="Wingdings" w:hAnsi="Wingdings" w:hint="default"/>
      </w:rPr>
    </w:lvl>
    <w:lvl w:ilvl="3" w:tplc="F9060CD8">
      <w:start w:val="1"/>
      <w:numFmt w:val="bullet"/>
      <w:lvlText w:val=""/>
      <w:lvlJc w:val="left"/>
      <w:pPr>
        <w:ind w:left="2880" w:hanging="360"/>
      </w:pPr>
      <w:rPr>
        <w:rFonts w:ascii="Symbol" w:hAnsi="Symbol" w:hint="default"/>
      </w:rPr>
    </w:lvl>
    <w:lvl w:ilvl="4" w:tplc="071404A8">
      <w:start w:val="1"/>
      <w:numFmt w:val="bullet"/>
      <w:lvlText w:val="o"/>
      <w:lvlJc w:val="left"/>
      <w:pPr>
        <w:ind w:left="3600" w:hanging="360"/>
      </w:pPr>
      <w:rPr>
        <w:rFonts w:ascii="Courier New" w:hAnsi="Courier New" w:hint="default"/>
      </w:rPr>
    </w:lvl>
    <w:lvl w:ilvl="5" w:tplc="FC446424">
      <w:start w:val="1"/>
      <w:numFmt w:val="bullet"/>
      <w:lvlText w:val=""/>
      <w:lvlJc w:val="left"/>
      <w:pPr>
        <w:ind w:left="4320" w:hanging="360"/>
      </w:pPr>
      <w:rPr>
        <w:rFonts w:ascii="Wingdings" w:hAnsi="Wingdings" w:hint="default"/>
      </w:rPr>
    </w:lvl>
    <w:lvl w:ilvl="6" w:tplc="47FAC9BA">
      <w:start w:val="1"/>
      <w:numFmt w:val="bullet"/>
      <w:lvlText w:val=""/>
      <w:lvlJc w:val="left"/>
      <w:pPr>
        <w:ind w:left="5040" w:hanging="360"/>
      </w:pPr>
      <w:rPr>
        <w:rFonts w:ascii="Symbol" w:hAnsi="Symbol" w:hint="default"/>
      </w:rPr>
    </w:lvl>
    <w:lvl w:ilvl="7" w:tplc="6FCED54E">
      <w:start w:val="1"/>
      <w:numFmt w:val="bullet"/>
      <w:lvlText w:val="o"/>
      <w:lvlJc w:val="left"/>
      <w:pPr>
        <w:ind w:left="5760" w:hanging="360"/>
      </w:pPr>
      <w:rPr>
        <w:rFonts w:ascii="Courier New" w:hAnsi="Courier New" w:hint="default"/>
      </w:rPr>
    </w:lvl>
    <w:lvl w:ilvl="8" w:tplc="CC440C3A">
      <w:start w:val="1"/>
      <w:numFmt w:val="bullet"/>
      <w:lvlText w:val=""/>
      <w:lvlJc w:val="left"/>
      <w:pPr>
        <w:ind w:left="6480" w:hanging="360"/>
      </w:pPr>
      <w:rPr>
        <w:rFonts w:ascii="Wingdings" w:hAnsi="Wingdings" w:hint="default"/>
      </w:rPr>
    </w:lvl>
  </w:abstractNum>
  <w:abstractNum w:abstractNumId="4" w15:restartNumberingAfterBreak="0">
    <w:nsid w:val="08AC574C"/>
    <w:multiLevelType w:val="hybridMultilevel"/>
    <w:tmpl w:val="6FE2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76886"/>
    <w:multiLevelType w:val="multilevel"/>
    <w:tmpl w:val="565A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C6919"/>
    <w:multiLevelType w:val="hybridMultilevel"/>
    <w:tmpl w:val="7F70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2827"/>
    <w:multiLevelType w:val="hybridMultilevel"/>
    <w:tmpl w:val="334C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3794D"/>
    <w:multiLevelType w:val="multilevel"/>
    <w:tmpl w:val="A56C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9B465D"/>
    <w:multiLevelType w:val="hybridMultilevel"/>
    <w:tmpl w:val="5D98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C30DB"/>
    <w:multiLevelType w:val="multilevel"/>
    <w:tmpl w:val="E578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064590"/>
    <w:multiLevelType w:val="hybridMultilevel"/>
    <w:tmpl w:val="E6EC7C28"/>
    <w:lvl w:ilvl="0" w:tplc="BBECFF42">
      <w:start w:val="1"/>
      <w:numFmt w:val="bullet"/>
      <w:lvlText w:val=""/>
      <w:lvlJc w:val="left"/>
      <w:pPr>
        <w:ind w:left="720" w:hanging="360"/>
      </w:pPr>
      <w:rPr>
        <w:rFonts w:ascii="Symbol" w:hAnsi="Symbol" w:hint="default"/>
      </w:rPr>
    </w:lvl>
    <w:lvl w:ilvl="1" w:tplc="399C7A92">
      <w:start w:val="1"/>
      <w:numFmt w:val="bullet"/>
      <w:lvlText w:val="o"/>
      <w:lvlJc w:val="left"/>
      <w:pPr>
        <w:ind w:left="1440" w:hanging="360"/>
      </w:pPr>
      <w:rPr>
        <w:rFonts w:ascii="Courier New" w:hAnsi="Courier New" w:hint="default"/>
      </w:rPr>
    </w:lvl>
    <w:lvl w:ilvl="2" w:tplc="A8123C38">
      <w:start w:val="1"/>
      <w:numFmt w:val="bullet"/>
      <w:lvlText w:val=""/>
      <w:lvlJc w:val="left"/>
      <w:pPr>
        <w:ind w:left="2160" w:hanging="360"/>
      </w:pPr>
      <w:rPr>
        <w:rFonts w:ascii="Wingdings" w:hAnsi="Wingdings" w:hint="default"/>
      </w:rPr>
    </w:lvl>
    <w:lvl w:ilvl="3" w:tplc="BE4E67C4">
      <w:start w:val="1"/>
      <w:numFmt w:val="bullet"/>
      <w:lvlText w:val=""/>
      <w:lvlJc w:val="left"/>
      <w:pPr>
        <w:ind w:left="2880" w:hanging="360"/>
      </w:pPr>
      <w:rPr>
        <w:rFonts w:ascii="Symbol" w:hAnsi="Symbol" w:hint="default"/>
      </w:rPr>
    </w:lvl>
    <w:lvl w:ilvl="4" w:tplc="5A12E9C2">
      <w:start w:val="1"/>
      <w:numFmt w:val="bullet"/>
      <w:lvlText w:val="o"/>
      <w:lvlJc w:val="left"/>
      <w:pPr>
        <w:ind w:left="3600" w:hanging="360"/>
      </w:pPr>
      <w:rPr>
        <w:rFonts w:ascii="Courier New" w:hAnsi="Courier New" w:hint="default"/>
      </w:rPr>
    </w:lvl>
    <w:lvl w:ilvl="5" w:tplc="75803DDE">
      <w:start w:val="1"/>
      <w:numFmt w:val="bullet"/>
      <w:lvlText w:val=""/>
      <w:lvlJc w:val="left"/>
      <w:pPr>
        <w:ind w:left="4320" w:hanging="360"/>
      </w:pPr>
      <w:rPr>
        <w:rFonts w:ascii="Wingdings" w:hAnsi="Wingdings" w:hint="default"/>
      </w:rPr>
    </w:lvl>
    <w:lvl w:ilvl="6" w:tplc="FADEDB48">
      <w:start w:val="1"/>
      <w:numFmt w:val="bullet"/>
      <w:lvlText w:val=""/>
      <w:lvlJc w:val="left"/>
      <w:pPr>
        <w:ind w:left="5040" w:hanging="360"/>
      </w:pPr>
      <w:rPr>
        <w:rFonts w:ascii="Symbol" w:hAnsi="Symbol" w:hint="default"/>
      </w:rPr>
    </w:lvl>
    <w:lvl w:ilvl="7" w:tplc="D8BAE608">
      <w:start w:val="1"/>
      <w:numFmt w:val="bullet"/>
      <w:lvlText w:val="o"/>
      <w:lvlJc w:val="left"/>
      <w:pPr>
        <w:ind w:left="5760" w:hanging="360"/>
      </w:pPr>
      <w:rPr>
        <w:rFonts w:ascii="Courier New" w:hAnsi="Courier New" w:hint="default"/>
      </w:rPr>
    </w:lvl>
    <w:lvl w:ilvl="8" w:tplc="4C94474C">
      <w:start w:val="1"/>
      <w:numFmt w:val="bullet"/>
      <w:lvlText w:val=""/>
      <w:lvlJc w:val="left"/>
      <w:pPr>
        <w:ind w:left="6480" w:hanging="360"/>
      </w:pPr>
      <w:rPr>
        <w:rFonts w:ascii="Wingdings" w:hAnsi="Wingdings" w:hint="default"/>
      </w:rPr>
    </w:lvl>
  </w:abstractNum>
  <w:abstractNum w:abstractNumId="12" w15:restartNumberingAfterBreak="0">
    <w:nsid w:val="1F33219E"/>
    <w:multiLevelType w:val="hybridMultilevel"/>
    <w:tmpl w:val="9C92FF40"/>
    <w:lvl w:ilvl="0" w:tplc="CDB63E74">
      <w:numFmt w:val="bullet"/>
      <w:lvlText w:val=""/>
      <w:lvlJc w:val="left"/>
      <w:pPr>
        <w:ind w:left="267" w:hanging="267"/>
      </w:pPr>
      <w:rPr>
        <w:rFonts w:ascii="Symbol" w:eastAsia="Symbol" w:hAnsi="Symbol" w:cs="Symbol" w:hint="default"/>
        <w:b w:val="0"/>
        <w:bCs w:val="0"/>
        <w:i w:val="0"/>
        <w:iCs w:val="0"/>
        <w:color w:val="auto"/>
        <w:w w:val="100"/>
        <w:sz w:val="20"/>
        <w:szCs w:val="20"/>
        <w:lang w:val="en-US" w:eastAsia="en-US" w:bidi="ar-SA"/>
      </w:rPr>
    </w:lvl>
    <w:lvl w:ilvl="1" w:tplc="4CBE9470">
      <w:numFmt w:val="bullet"/>
      <w:lvlText w:val="•"/>
      <w:lvlJc w:val="left"/>
      <w:pPr>
        <w:ind w:left="1298" w:hanging="267"/>
      </w:pPr>
      <w:rPr>
        <w:rFonts w:hint="default"/>
        <w:lang w:val="en-US" w:eastAsia="en-US" w:bidi="ar-SA"/>
      </w:rPr>
    </w:lvl>
    <w:lvl w:ilvl="2" w:tplc="0A5AA280">
      <w:numFmt w:val="bullet"/>
      <w:lvlText w:val="•"/>
      <w:lvlJc w:val="left"/>
      <w:pPr>
        <w:ind w:left="2320" w:hanging="267"/>
      </w:pPr>
      <w:rPr>
        <w:rFonts w:hint="default"/>
        <w:lang w:val="en-US" w:eastAsia="en-US" w:bidi="ar-SA"/>
      </w:rPr>
    </w:lvl>
    <w:lvl w:ilvl="3" w:tplc="94BA4710">
      <w:numFmt w:val="bullet"/>
      <w:lvlText w:val="•"/>
      <w:lvlJc w:val="left"/>
      <w:pPr>
        <w:ind w:left="3342" w:hanging="267"/>
      </w:pPr>
      <w:rPr>
        <w:rFonts w:hint="default"/>
        <w:lang w:val="en-US" w:eastAsia="en-US" w:bidi="ar-SA"/>
      </w:rPr>
    </w:lvl>
    <w:lvl w:ilvl="4" w:tplc="AC50F55E">
      <w:numFmt w:val="bullet"/>
      <w:lvlText w:val="•"/>
      <w:lvlJc w:val="left"/>
      <w:pPr>
        <w:ind w:left="4363" w:hanging="267"/>
      </w:pPr>
      <w:rPr>
        <w:rFonts w:hint="default"/>
        <w:lang w:val="en-US" w:eastAsia="en-US" w:bidi="ar-SA"/>
      </w:rPr>
    </w:lvl>
    <w:lvl w:ilvl="5" w:tplc="DE669C58">
      <w:numFmt w:val="bullet"/>
      <w:lvlText w:val="•"/>
      <w:lvlJc w:val="left"/>
      <w:pPr>
        <w:ind w:left="5385" w:hanging="267"/>
      </w:pPr>
      <w:rPr>
        <w:rFonts w:hint="default"/>
        <w:lang w:val="en-US" w:eastAsia="en-US" w:bidi="ar-SA"/>
      </w:rPr>
    </w:lvl>
    <w:lvl w:ilvl="6" w:tplc="750CD800">
      <w:numFmt w:val="bullet"/>
      <w:lvlText w:val="•"/>
      <w:lvlJc w:val="left"/>
      <w:pPr>
        <w:ind w:left="6407" w:hanging="267"/>
      </w:pPr>
      <w:rPr>
        <w:rFonts w:hint="default"/>
        <w:lang w:val="en-US" w:eastAsia="en-US" w:bidi="ar-SA"/>
      </w:rPr>
    </w:lvl>
    <w:lvl w:ilvl="7" w:tplc="00AE66D6">
      <w:numFmt w:val="bullet"/>
      <w:lvlText w:val="•"/>
      <w:lvlJc w:val="left"/>
      <w:pPr>
        <w:ind w:left="7428" w:hanging="267"/>
      </w:pPr>
      <w:rPr>
        <w:rFonts w:hint="default"/>
        <w:lang w:val="en-US" w:eastAsia="en-US" w:bidi="ar-SA"/>
      </w:rPr>
    </w:lvl>
    <w:lvl w:ilvl="8" w:tplc="9D122934">
      <w:numFmt w:val="bullet"/>
      <w:lvlText w:val="•"/>
      <w:lvlJc w:val="left"/>
      <w:pPr>
        <w:ind w:left="8450" w:hanging="267"/>
      </w:pPr>
      <w:rPr>
        <w:rFonts w:hint="default"/>
        <w:lang w:val="en-US" w:eastAsia="en-US" w:bidi="ar-SA"/>
      </w:rPr>
    </w:lvl>
  </w:abstractNum>
  <w:abstractNum w:abstractNumId="13" w15:restartNumberingAfterBreak="0">
    <w:nsid w:val="212D7517"/>
    <w:multiLevelType w:val="hybridMultilevel"/>
    <w:tmpl w:val="7FAE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B2B47"/>
    <w:multiLevelType w:val="hybridMultilevel"/>
    <w:tmpl w:val="E6F62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314D8C"/>
    <w:multiLevelType w:val="hybridMultilevel"/>
    <w:tmpl w:val="07B86330"/>
    <w:lvl w:ilvl="0" w:tplc="505EABB6">
      <w:numFmt w:val="bullet"/>
      <w:lvlText w:val="•"/>
      <w:lvlJc w:val="left"/>
      <w:pPr>
        <w:ind w:left="74" w:hanging="360"/>
      </w:pPr>
      <w:rPr>
        <w:rFonts w:ascii="Calibri" w:eastAsiaTheme="minorHAnsi" w:hAnsi="Calibri" w:cs="Calibri" w:hint="default"/>
      </w:rPr>
    </w:lvl>
    <w:lvl w:ilvl="1" w:tplc="04090003" w:tentative="1">
      <w:start w:val="1"/>
      <w:numFmt w:val="bullet"/>
      <w:lvlText w:val="o"/>
      <w:lvlJc w:val="left"/>
      <w:pPr>
        <w:ind w:left="794" w:hanging="360"/>
      </w:pPr>
      <w:rPr>
        <w:rFonts w:ascii="Courier New" w:hAnsi="Courier New" w:cs="Courier New" w:hint="default"/>
      </w:rPr>
    </w:lvl>
    <w:lvl w:ilvl="2" w:tplc="04090005" w:tentative="1">
      <w:start w:val="1"/>
      <w:numFmt w:val="bullet"/>
      <w:lvlText w:val=""/>
      <w:lvlJc w:val="left"/>
      <w:pPr>
        <w:ind w:left="1514" w:hanging="360"/>
      </w:pPr>
      <w:rPr>
        <w:rFonts w:ascii="Wingdings" w:hAnsi="Wingdings" w:hint="default"/>
      </w:rPr>
    </w:lvl>
    <w:lvl w:ilvl="3" w:tplc="04090001" w:tentative="1">
      <w:start w:val="1"/>
      <w:numFmt w:val="bullet"/>
      <w:lvlText w:val=""/>
      <w:lvlJc w:val="left"/>
      <w:pPr>
        <w:ind w:left="2234" w:hanging="360"/>
      </w:pPr>
      <w:rPr>
        <w:rFonts w:ascii="Symbol" w:hAnsi="Symbol" w:hint="default"/>
      </w:rPr>
    </w:lvl>
    <w:lvl w:ilvl="4" w:tplc="04090003" w:tentative="1">
      <w:start w:val="1"/>
      <w:numFmt w:val="bullet"/>
      <w:lvlText w:val="o"/>
      <w:lvlJc w:val="left"/>
      <w:pPr>
        <w:ind w:left="2954" w:hanging="360"/>
      </w:pPr>
      <w:rPr>
        <w:rFonts w:ascii="Courier New" w:hAnsi="Courier New" w:cs="Courier New" w:hint="default"/>
      </w:rPr>
    </w:lvl>
    <w:lvl w:ilvl="5" w:tplc="04090005" w:tentative="1">
      <w:start w:val="1"/>
      <w:numFmt w:val="bullet"/>
      <w:lvlText w:val=""/>
      <w:lvlJc w:val="left"/>
      <w:pPr>
        <w:ind w:left="3674" w:hanging="360"/>
      </w:pPr>
      <w:rPr>
        <w:rFonts w:ascii="Wingdings" w:hAnsi="Wingdings" w:hint="default"/>
      </w:rPr>
    </w:lvl>
    <w:lvl w:ilvl="6" w:tplc="04090001" w:tentative="1">
      <w:start w:val="1"/>
      <w:numFmt w:val="bullet"/>
      <w:lvlText w:val=""/>
      <w:lvlJc w:val="left"/>
      <w:pPr>
        <w:ind w:left="4394" w:hanging="360"/>
      </w:pPr>
      <w:rPr>
        <w:rFonts w:ascii="Symbol" w:hAnsi="Symbol" w:hint="default"/>
      </w:rPr>
    </w:lvl>
    <w:lvl w:ilvl="7" w:tplc="04090003" w:tentative="1">
      <w:start w:val="1"/>
      <w:numFmt w:val="bullet"/>
      <w:lvlText w:val="o"/>
      <w:lvlJc w:val="left"/>
      <w:pPr>
        <w:ind w:left="5114" w:hanging="360"/>
      </w:pPr>
      <w:rPr>
        <w:rFonts w:ascii="Courier New" w:hAnsi="Courier New" w:cs="Courier New" w:hint="default"/>
      </w:rPr>
    </w:lvl>
    <w:lvl w:ilvl="8" w:tplc="04090005" w:tentative="1">
      <w:start w:val="1"/>
      <w:numFmt w:val="bullet"/>
      <w:lvlText w:val=""/>
      <w:lvlJc w:val="left"/>
      <w:pPr>
        <w:ind w:left="5834" w:hanging="360"/>
      </w:pPr>
      <w:rPr>
        <w:rFonts w:ascii="Wingdings" w:hAnsi="Wingdings" w:hint="default"/>
      </w:rPr>
    </w:lvl>
  </w:abstractNum>
  <w:abstractNum w:abstractNumId="16" w15:restartNumberingAfterBreak="0">
    <w:nsid w:val="2BA64BCA"/>
    <w:multiLevelType w:val="hybridMultilevel"/>
    <w:tmpl w:val="C8B8ECF4"/>
    <w:lvl w:ilvl="0" w:tplc="04090003">
      <w:start w:val="1"/>
      <w:numFmt w:val="bullet"/>
      <w:lvlText w:val="o"/>
      <w:lvlJc w:val="left"/>
      <w:pPr>
        <w:ind w:left="30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DCD5DDB"/>
    <w:multiLevelType w:val="hybridMultilevel"/>
    <w:tmpl w:val="C6F2B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F006D6"/>
    <w:multiLevelType w:val="hybridMultilevel"/>
    <w:tmpl w:val="CE4A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04C10"/>
    <w:multiLevelType w:val="hybridMultilevel"/>
    <w:tmpl w:val="9EC8D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0239C0"/>
    <w:multiLevelType w:val="hybridMultilevel"/>
    <w:tmpl w:val="CDF01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91069D"/>
    <w:multiLevelType w:val="hybridMultilevel"/>
    <w:tmpl w:val="EF24E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9652BB"/>
    <w:multiLevelType w:val="multilevel"/>
    <w:tmpl w:val="1AC4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9D1846"/>
    <w:multiLevelType w:val="multilevel"/>
    <w:tmpl w:val="FB28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CD3AA7"/>
    <w:multiLevelType w:val="hybridMultilevel"/>
    <w:tmpl w:val="BAAE555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BEC51CD"/>
    <w:multiLevelType w:val="hybridMultilevel"/>
    <w:tmpl w:val="FDF41F12"/>
    <w:lvl w:ilvl="0" w:tplc="47D4E10A">
      <w:numFmt w:val="bullet"/>
      <w:lvlText w:val="•"/>
      <w:lvlJc w:val="left"/>
      <w:pPr>
        <w:ind w:left="74" w:hanging="360"/>
      </w:pPr>
      <w:rPr>
        <w:rFonts w:ascii="Calibri" w:eastAsiaTheme="minorHAnsi" w:hAnsi="Calibri" w:cs="Calibri" w:hint="default"/>
      </w:rPr>
    </w:lvl>
    <w:lvl w:ilvl="1" w:tplc="04090003" w:tentative="1">
      <w:start w:val="1"/>
      <w:numFmt w:val="bullet"/>
      <w:lvlText w:val="o"/>
      <w:lvlJc w:val="left"/>
      <w:pPr>
        <w:ind w:left="794" w:hanging="360"/>
      </w:pPr>
      <w:rPr>
        <w:rFonts w:ascii="Courier New" w:hAnsi="Courier New" w:cs="Courier New" w:hint="default"/>
      </w:rPr>
    </w:lvl>
    <w:lvl w:ilvl="2" w:tplc="04090005" w:tentative="1">
      <w:start w:val="1"/>
      <w:numFmt w:val="bullet"/>
      <w:lvlText w:val=""/>
      <w:lvlJc w:val="left"/>
      <w:pPr>
        <w:ind w:left="1514" w:hanging="360"/>
      </w:pPr>
      <w:rPr>
        <w:rFonts w:ascii="Wingdings" w:hAnsi="Wingdings" w:hint="default"/>
      </w:rPr>
    </w:lvl>
    <w:lvl w:ilvl="3" w:tplc="04090001" w:tentative="1">
      <w:start w:val="1"/>
      <w:numFmt w:val="bullet"/>
      <w:lvlText w:val=""/>
      <w:lvlJc w:val="left"/>
      <w:pPr>
        <w:ind w:left="2234" w:hanging="360"/>
      </w:pPr>
      <w:rPr>
        <w:rFonts w:ascii="Symbol" w:hAnsi="Symbol" w:hint="default"/>
      </w:rPr>
    </w:lvl>
    <w:lvl w:ilvl="4" w:tplc="04090003" w:tentative="1">
      <w:start w:val="1"/>
      <w:numFmt w:val="bullet"/>
      <w:lvlText w:val="o"/>
      <w:lvlJc w:val="left"/>
      <w:pPr>
        <w:ind w:left="2954" w:hanging="360"/>
      </w:pPr>
      <w:rPr>
        <w:rFonts w:ascii="Courier New" w:hAnsi="Courier New" w:cs="Courier New" w:hint="default"/>
      </w:rPr>
    </w:lvl>
    <w:lvl w:ilvl="5" w:tplc="04090005" w:tentative="1">
      <w:start w:val="1"/>
      <w:numFmt w:val="bullet"/>
      <w:lvlText w:val=""/>
      <w:lvlJc w:val="left"/>
      <w:pPr>
        <w:ind w:left="3674" w:hanging="360"/>
      </w:pPr>
      <w:rPr>
        <w:rFonts w:ascii="Wingdings" w:hAnsi="Wingdings" w:hint="default"/>
      </w:rPr>
    </w:lvl>
    <w:lvl w:ilvl="6" w:tplc="04090001" w:tentative="1">
      <w:start w:val="1"/>
      <w:numFmt w:val="bullet"/>
      <w:lvlText w:val=""/>
      <w:lvlJc w:val="left"/>
      <w:pPr>
        <w:ind w:left="4394" w:hanging="360"/>
      </w:pPr>
      <w:rPr>
        <w:rFonts w:ascii="Symbol" w:hAnsi="Symbol" w:hint="default"/>
      </w:rPr>
    </w:lvl>
    <w:lvl w:ilvl="7" w:tplc="04090003" w:tentative="1">
      <w:start w:val="1"/>
      <w:numFmt w:val="bullet"/>
      <w:lvlText w:val="o"/>
      <w:lvlJc w:val="left"/>
      <w:pPr>
        <w:ind w:left="5114" w:hanging="360"/>
      </w:pPr>
      <w:rPr>
        <w:rFonts w:ascii="Courier New" w:hAnsi="Courier New" w:cs="Courier New" w:hint="default"/>
      </w:rPr>
    </w:lvl>
    <w:lvl w:ilvl="8" w:tplc="04090005" w:tentative="1">
      <w:start w:val="1"/>
      <w:numFmt w:val="bullet"/>
      <w:lvlText w:val=""/>
      <w:lvlJc w:val="left"/>
      <w:pPr>
        <w:ind w:left="5834" w:hanging="360"/>
      </w:pPr>
      <w:rPr>
        <w:rFonts w:ascii="Wingdings" w:hAnsi="Wingdings" w:hint="default"/>
      </w:rPr>
    </w:lvl>
  </w:abstractNum>
  <w:abstractNum w:abstractNumId="26" w15:restartNumberingAfterBreak="0">
    <w:nsid w:val="4BFF2F22"/>
    <w:multiLevelType w:val="hybridMultilevel"/>
    <w:tmpl w:val="A5E49FF4"/>
    <w:lvl w:ilvl="0" w:tplc="386874EA">
      <w:numFmt w:val="bullet"/>
      <w:lvlText w:val="•"/>
      <w:lvlJc w:val="left"/>
      <w:pPr>
        <w:ind w:left="74" w:hanging="360"/>
      </w:pPr>
      <w:rPr>
        <w:rFonts w:ascii="Calibri" w:eastAsiaTheme="minorHAnsi" w:hAnsi="Calibri" w:cs="Calibri" w:hint="default"/>
      </w:rPr>
    </w:lvl>
    <w:lvl w:ilvl="1" w:tplc="04090003" w:tentative="1">
      <w:start w:val="1"/>
      <w:numFmt w:val="bullet"/>
      <w:lvlText w:val="o"/>
      <w:lvlJc w:val="left"/>
      <w:pPr>
        <w:ind w:left="794" w:hanging="360"/>
      </w:pPr>
      <w:rPr>
        <w:rFonts w:ascii="Courier New" w:hAnsi="Courier New" w:cs="Courier New" w:hint="default"/>
      </w:rPr>
    </w:lvl>
    <w:lvl w:ilvl="2" w:tplc="04090005" w:tentative="1">
      <w:start w:val="1"/>
      <w:numFmt w:val="bullet"/>
      <w:lvlText w:val=""/>
      <w:lvlJc w:val="left"/>
      <w:pPr>
        <w:ind w:left="1514" w:hanging="360"/>
      </w:pPr>
      <w:rPr>
        <w:rFonts w:ascii="Wingdings" w:hAnsi="Wingdings" w:hint="default"/>
      </w:rPr>
    </w:lvl>
    <w:lvl w:ilvl="3" w:tplc="04090001" w:tentative="1">
      <w:start w:val="1"/>
      <w:numFmt w:val="bullet"/>
      <w:lvlText w:val=""/>
      <w:lvlJc w:val="left"/>
      <w:pPr>
        <w:ind w:left="2234" w:hanging="360"/>
      </w:pPr>
      <w:rPr>
        <w:rFonts w:ascii="Symbol" w:hAnsi="Symbol" w:hint="default"/>
      </w:rPr>
    </w:lvl>
    <w:lvl w:ilvl="4" w:tplc="04090003" w:tentative="1">
      <w:start w:val="1"/>
      <w:numFmt w:val="bullet"/>
      <w:lvlText w:val="o"/>
      <w:lvlJc w:val="left"/>
      <w:pPr>
        <w:ind w:left="2954" w:hanging="360"/>
      </w:pPr>
      <w:rPr>
        <w:rFonts w:ascii="Courier New" w:hAnsi="Courier New" w:cs="Courier New" w:hint="default"/>
      </w:rPr>
    </w:lvl>
    <w:lvl w:ilvl="5" w:tplc="04090005" w:tentative="1">
      <w:start w:val="1"/>
      <w:numFmt w:val="bullet"/>
      <w:lvlText w:val=""/>
      <w:lvlJc w:val="left"/>
      <w:pPr>
        <w:ind w:left="3674" w:hanging="360"/>
      </w:pPr>
      <w:rPr>
        <w:rFonts w:ascii="Wingdings" w:hAnsi="Wingdings" w:hint="default"/>
      </w:rPr>
    </w:lvl>
    <w:lvl w:ilvl="6" w:tplc="04090001" w:tentative="1">
      <w:start w:val="1"/>
      <w:numFmt w:val="bullet"/>
      <w:lvlText w:val=""/>
      <w:lvlJc w:val="left"/>
      <w:pPr>
        <w:ind w:left="4394" w:hanging="360"/>
      </w:pPr>
      <w:rPr>
        <w:rFonts w:ascii="Symbol" w:hAnsi="Symbol" w:hint="default"/>
      </w:rPr>
    </w:lvl>
    <w:lvl w:ilvl="7" w:tplc="04090003" w:tentative="1">
      <w:start w:val="1"/>
      <w:numFmt w:val="bullet"/>
      <w:lvlText w:val="o"/>
      <w:lvlJc w:val="left"/>
      <w:pPr>
        <w:ind w:left="5114" w:hanging="360"/>
      </w:pPr>
      <w:rPr>
        <w:rFonts w:ascii="Courier New" w:hAnsi="Courier New" w:cs="Courier New" w:hint="default"/>
      </w:rPr>
    </w:lvl>
    <w:lvl w:ilvl="8" w:tplc="04090005" w:tentative="1">
      <w:start w:val="1"/>
      <w:numFmt w:val="bullet"/>
      <w:lvlText w:val=""/>
      <w:lvlJc w:val="left"/>
      <w:pPr>
        <w:ind w:left="5834" w:hanging="360"/>
      </w:pPr>
      <w:rPr>
        <w:rFonts w:ascii="Wingdings" w:hAnsi="Wingdings" w:hint="default"/>
      </w:rPr>
    </w:lvl>
  </w:abstractNum>
  <w:abstractNum w:abstractNumId="27" w15:restartNumberingAfterBreak="0">
    <w:nsid w:val="4C436694"/>
    <w:multiLevelType w:val="multilevel"/>
    <w:tmpl w:val="1D90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1C4223"/>
    <w:multiLevelType w:val="hybridMultilevel"/>
    <w:tmpl w:val="CF9C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F4E50"/>
    <w:multiLevelType w:val="multilevel"/>
    <w:tmpl w:val="5442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8428F9"/>
    <w:multiLevelType w:val="multilevel"/>
    <w:tmpl w:val="292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4B7039"/>
    <w:multiLevelType w:val="hybridMultilevel"/>
    <w:tmpl w:val="424013EE"/>
    <w:lvl w:ilvl="0" w:tplc="9ED4C8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D33C02"/>
    <w:multiLevelType w:val="multilevel"/>
    <w:tmpl w:val="B66E1234"/>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3" w15:restartNumberingAfterBreak="0">
    <w:nsid w:val="612224ED"/>
    <w:multiLevelType w:val="multilevel"/>
    <w:tmpl w:val="AADC39DC"/>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4" w15:restartNumberingAfterBreak="0">
    <w:nsid w:val="6846080A"/>
    <w:multiLevelType w:val="hybridMultilevel"/>
    <w:tmpl w:val="2E6A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822780">
    <w:abstractNumId w:val="31"/>
  </w:num>
  <w:num w:numId="2" w16cid:durableId="181208507">
    <w:abstractNumId w:val="28"/>
  </w:num>
  <w:num w:numId="3" w16cid:durableId="438840889">
    <w:abstractNumId w:val="6"/>
  </w:num>
  <w:num w:numId="4" w16cid:durableId="1323199851">
    <w:abstractNumId w:val="11"/>
  </w:num>
  <w:num w:numId="5" w16cid:durableId="2083477737">
    <w:abstractNumId w:val="4"/>
  </w:num>
  <w:num w:numId="6" w16cid:durableId="1017342503">
    <w:abstractNumId w:val="0"/>
  </w:num>
  <w:num w:numId="7" w16cid:durableId="1313945268">
    <w:abstractNumId w:val="13"/>
  </w:num>
  <w:num w:numId="8" w16cid:durableId="1573461894">
    <w:abstractNumId w:val="34"/>
  </w:num>
  <w:num w:numId="9" w16cid:durableId="140120716">
    <w:abstractNumId w:val="1"/>
  </w:num>
  <w:num w:numId="10" w16cid:durableId="1337999925">
    <w:abstractNumId w:val="12"/>
  </w:num>
  <w:num w:numId="11" w16cid:durableId="89816230">
    <w:abstractNumId w:val="21"/>
  </w:num>
  <w:num w:numId="12" w16cid:durableId="2037735496">
    <w:abstractNumId w:val="20"/>
  </w:num>
  <w:num w:numId="13" w16cid:durableId="1745832745">
    <w:abstractNumId w:val="14"/>
  </w:num>
  <w:num w:numId="14" w16cid:durableId="1139961300">
    <w:abstractNumId w:val="25"/>
  </w:num>
  <w:num w:numId="15" w16cid:durableId="1661425443">
    <w:abstractNumId w:val="26"/>
  </w:num>
  <w:num w:numId="16" w16cid:durableId="1913538859">
    <w:abstractNumId w:val="15"/>
  </w:num>
  <w:num w:numId="17" w16cid:durableId="1154639211">
    <w:abstractNumId w:val="9"/>
  </w:num>
  <w:num w:numId="18" w16cid:durableId="382145692">
    <w:abstractNumId w:val="3"/>
  </w:num>
  <w:num w:numId="19" w16cid:durableId="459999963">
    <w:abstractNumId w:val="17"/>
  </w:num>
  <w:num w:numId="20" w16cid:durableId="608975266">
    <w:abstractNumId w:val="19"/>
  </w:num>
  <w:num w:numId="21" w16cid:durableId="1651056450">
    <w:abstractNumId w:val="2"/>
  </w:num>
  <w:num w:numId="22" w16cid:durableId="1992826027">
    <w:abstractNumId w:val="7"/>
  </w:num>
  <w:num w:numId="23" w16cid:durableId="1934318746">
    <w:abstractNumId w:val="18"/>
  </w:num>
  <w:num w:numId="24" w16cid:durableId="1825471053">
    <w:abstractNumId w:val="16"/>
  </w:num>
  <w:num w:numId="25" w16cid:durableId="382758590">
    <w:abstractNumId w:val="24"/>
  </w:num>
  <w:num w:numId="26" w16cid:durableId="1067655281">
    <w:abstractNumId w:val="23"/>
  </w:num>
  <w:num w:numId="27" w16cid:durableId="377321121">
    <w:abstractNumId w:val="22"/>
  </w:num>
  <w:num w:numId="28" w16cid:durableId="774327663">
    <w:abstractNumId w:val="29"/>
  </w:num>
  <w:num w:numId="29" w16cid:durableId="1573932636">
    <w:abstractNumId w:val="5"/>
  </w:num>
  <w:num w:numId="30" w16cid:durableId="1795783234">
    <w:abstractNumId w:val="8"/>
  </w:num>
  <w:num w:numId="31" w16cid:durableId="2107269209">
    <w:abstractNumId w:val="30"/>
  </w:num>
  <w:num w:numId="32" w16cid:durableId="199585510">
    <w:abstractNumId w:val="27"/>
  </w:num>
  <w:num w:numId="33" w16cid:durableId="958071589">
    <w:abstractNumId w:val="10"/>
  </w:num>
  <w:num w:numId="34" w16cid:durableId="1379429998">
    <w:abstractNumId w:val="32"/>
  </w:num>
  <w:num w:numId="35" w16cid:durableId="10768279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TQ2MzI0B0IDAyUdpeDU4uLM/DyQAsNaAMmZpaEsAAAA"/>
  </w:docVars>
  <w:rsids>
    <w:rsidRoot w:val="00B102A1"/>
    <w:rsid w:val="00033BAD"/>
    <w:rsid w:val="00045E3E"/>
    <w:rsid w:val="00050C2C"/>
    <w:rsid w:val="00060A97"/>
    <w:rsid w:val="000613CC"/>
    <w:rsid w:val="000760D1"/>
    <w:rsid w:val="00094FBC"/>
    <w:rsid w:val="000A15FC"/>
    <w:rsid w:val="000A29CB"/>
    <w:rsid w:val="000C00D2"/>
    <w:rsid w:val="000C26F5"/>
    <w:rsid w:val="000C426C"/>
    <w:rsid w:val="000C4BA9"/>
    <w:rsid w:val="000D0C86"/>
    <w:rsid w:val="000D77B5"/>
    <w:rsid w:val="000F4A2B"/>
    <w:rsid w:val="0010054C"/>
    <w:rsid w:val="00100900"/>
    <w:rsid w:val="00116653"/>
    <w:rsid w:val="00120CD9"/>
    <w:rsid w:val="001327F7"/>
    <w:rsid w:val="0014411C"/>
    <w:rsid w:val="00146A4B"/>
    <w:rsid w:val="00150BFC"/>
    <w:rsid w:val="00154893"/>
    <w:rsid w:val="00165FC4"/>
    <w:rsid w:val="0017185F"/>
    <w:rsid w:val="00184268"/>
    <w:rsid w:val="001B582C"/>
    <w:rsid w:val="001C0F7D"/>
    <w:rsid w:val="001F0644"/>
    <w:rsid w:val="00201278"/>
    <w:rsid w:val="00224F57"/>
    <w:rsid w:val="0025324C"/>
    <w:rsid w:val="00254C87"/>
    <w:rsid w:val="00286787"/>
    <w:rsid w:val="002B6D64"/>
    <w:rsid w:val="002C3A33"/>
    <w:rsid w:val="00307E20"/>
    <w:rsid w:val="0032200F"/>
    <w:rsid w:val="003271B8"/>
    <w:rsid w:val="00332DBD"/>
    <w:rsid w:val="0033781B"/>
    <w:rsid w:val="00343644"/>
    <w:rsid w:val="00347356"/>
    <w:rsid w:val="0036510C"/>
    <w:rsid w:val="003B30C8"/>
    <w:rsid w:val="003D2CAA"/>
    <w:rsid w:val="003D2E4A"/>
    <w:rsid w:val="003D38CA"/>
    <w:rsid w:val="003E4EFE"/>
    <w:rsid w:val="003F242F"/>
    <w:rsid w:val="004033A3"/>
    <w:rsid w:val="00412DE8"/>
    <w:rsid w:val="00414C3C"/>
    <w:rsid w:val="00424906"/>
    <w:rsid w:val="00424E5E"/>
    <w:rsid w:val="00481914"/>
    <w:rsid w:val="0048301D"/>
    <w:rsid w:val="004A37C7"/>
    <w:rsid w:val="004A6845"/>
    <w:rsid w:val="004A6E0A"/>
    <w:rsid w:val="004B36EB"/>
    <w:rsid w:val="004E64E1"/>
    <w:rsid w:val="004F261D"/>
    <w:rsid w:val="004F5BB5"/>
    <w:rsid w:val="00534D5C"/>
    <w:rsid w:val="00536AF5"/>
    <w:rsid w:val="00555C43"/>
    <w:rsid w:val="00566568"/>
    <w:rsid w:val="00573CDB"/>
    <w:rsid w:val="00582498"/>
    <w:rsid w:val="005879AE"/>
    <w:rsid w:val="005B32F0"/>
    <w:rsid w:val="005B3D6C"/>
    <w:rsid w:val="005C526E"/>
    <w:rsid w:val="005E17C5"/>
    <w:rsid w:val="005F1942"/>
    <w:rsid w:val="005F6359"/>
    <w:rsid w:val="005F690D"/>
    <w:rsid w:val="006310D0"/>
    <w:rsid w:val="00631874"/>
    <w:rsid w:val="00633D97"/>
    <w:rsid w:val="006439CA"/>
    <w:rsid w:val="006548B6"/>
    <w:rsid w:val="00655B29"/>
    <w:rsid w:val="0066325B"/>
    <w:rsid w:val="0066608F"/>
    <w:rsid w:val="00685BDF"/>
    <w:rsid w:val="00686268"/>
    <w:rsid w:val="00692DA4"/>
    <w:rsid w:val="00693A77"/>
    <w:rsid w:val="00696682"/>
    <w:rsid w:val="006A24EE"/>
    <w:rsid w:val="006A5A85"/>
    <w:rsid w:val="006B323F"/>
    <w:rsid w:val="006B5B5E"/>
    <w:rsid w:val="006C1E86"/>
    <w:rsid w:val="006C36D1"/>
    <w:rsid w:val="006C70BB"/>
    <w:rsid w:val="006D0968"/>
    <w:rsid w:val="006D2616"/>
    <w:rsid w:val="006D3E9B"/>
    <w:rsid w:val="006D5747"/>
    <w:rsid w:val="006E4F62"/>
    <w:rsid w:val="007027F0"/>
    <w:rsid w:val="007054A7"/>
    <w:rsid w:val="0071122A"/>
    <w:rsid w:val="0071370E"/>
    <w:rsid w:val="00713D40"/>
    <w:rsid w:val="00717A60"/>
    <w:rsid w:val="00737838"/>
    <w:rsid w:val="007444F8"/>
    <w:rsid w:val="00766CFA"/>
    <w:rsid w:val="0077099A"/>
    <w:rsid w:val="007737D3"/>
    <w:rsid w:val="00773D74"/>
    <w:rsid w:val="0078400E"/>
    <w:rsid w:val="007858A4"/>
    <w:rsid w:val="00785C45"/>
    <w:rsid w:val="00790C49"/>
    <w:rsid w:val="007B34C1"/>
    <w:rsid w:val="007B7FBF"/>
    <w:rsid w:val="007D4570"/>
    <w:rsid w:val="007D5392"/>
    <w:rsid w:val="008066FC"/>
    <w:rsid w:val="00834960"/>
    <w:rsid w:val="00836EE8"/>
    <w:rsid w:val="008404DC"/>
    <w:rsid w:val="00846606"/>
    <w:rsid w:val="00850E72"/>
    <w:rsid w:val="00876E2B"/>
    <w:rsid w:val="008874AC"/>
    <w:rsid w:val="00892152"/>
    <w:rsid w:val="008A0565"/>
    <w:rsid w:val="008A1D7C"/>
    <w:rsid w:val="008B255C"/>
    <w:rsid w:val="008C2A25"/>
    <w:rsid w:val="008C7154"/>
    <w:rsid w:val="008F217E"/>
    <w:rsid w:val="008F3CF2"/>
    <w:rsid w:val="0090647F"/>
    <w:rsid w:val="009112E9"/>
    <w:rsid w:val="00912C88"/>
    <w:rsid w:val="00913B7B"/>
    <w:rsid w:val="00925AE2"/>
    <w:rsid w:val="00931342"/>
    <w:rsid w:val="009319E4"/>
    <w:rsid w:val="00933382"/>
    <w:rsid w:val="009461F6"/>
    <w:rsid w:val="00952110"/>
    <w:rsid w:val="0096275D"/>
    <w:rsid w:val="009713E7"/>
    <w:rsid w:val="0097548F"/>
    <w:rsid w:val="00987529"/>
    <w:rsid w:val="0098799A"/>
    <w:rsid w:val="0099367F"/>
    <w:rsid w:val="009B21D5"/>
    <w:rsid w:val="009B3AF0"/>
    <w:rsid w:val="009D5015"/>
    <w:rsid w:val="009E144D"/>
    <w:rsid w:val="00A02A40"/>
    <w:rsid w:val="00A02B4B"/>
    <w:rsid w:val="00A04C46"/>
    <w:rsid w:val="00A05BA1"/>
    <w:rsid w:val="00A22C29"/>
    <w:rsid w:val="00A24FB9"/>
    <w:rsid w:val="00A26C43"/>
    <w:rsid w:val="00A35706"/>
    <w:rsid w:val="00A43C60"/>
    <w:rsid w:val="00A509A2"/>
    <w:rsid w:val="00A544AA"/>
    <w:rsid w:val="00A70813"/>
    <w:rsid w:val="00AA12B0"/>
    <w:rsid w:val="00AC1DDC"/>
    <w:rsid w:val="00AF56EC"/>
    <w:rsid w:val="00B05A00"/>
    <w:rsid w:val="00B102A1"/>
    <w:rsid w:val="00B12BCC"/>
    <w:rsid w:val="00B147E2"/>
    <w:rsid w:val="00B4005E"/>
    <w:rsid w:val="00B50567"/>
    <w:rsid w:val="00B57B78"/>
    <w:rsid w:val="00B6467C"/>
    <w:rsid w:val="00B82936"/>
    <w:rsid w:val="00B87218"/>
    <w:rsid w:val="00B91B1C"/>
    <w:rsid w:val="00BA765D"/>
    <w:rsid w:val="00BD231B"/>
    <w:rsid w:val="00BD7BB3"/>
    <w:rsid w:val="00BE18B0"/>
    <w:rsid w:val="00BE282B"/>
    <w:rsid w:val="00C074D3"/>
    <w:rsid w:val="00C16CE7"/>
    <w:rsid w:val="00C24354"/>
    <w:rsid w:val="00C36A90"/>
    <w:rsid w:val="00C42245"/>
    <w:rsid w:val="00C51DD9"/>
    <w:rsid w:val="00C61525"/>
    <w:rsid w:val="00C668A9"/>
    <w:rsid w:val="00C668B8"/>
    <w:rsid w:val="00C935D7"/>
    <w:rsid w:val="00CA51B4"/>
    <w:rsid w:val="00CC4016"/>
    <w:rsid w:val="00CC5ED0"/>
    <w:rsid w:val="00CD7D83"/>
    <w:rsid w:val="00D16761"/>
    <w:rsid w:val="00D17BB7"/>
    <w:rsid w:val="00D44C8A"/>
    <w:rsid w:val="00D50B25"/>
    <w:rsid w:val="00D76EA7"/>
    <w:rsid w:val="00D967B9"/>
    <w:rsid w:val="00D973EE"/>
    <w:rsid w:val="00DC139A"/>
    <w:rsid w:val="00DC1664"/>
    <w:rsid w:val="00DC3EE5"/>
    <w:rsid w:val="00DD1175"/>
    <w:rsid w:val="00DD23BC"/>
    <w:rsid w:val="00DD2F61"/>
    <w:rsid w:val="00DF3EE1"/>
    <w:rsid w:val="00E03915"/>
    <w:rsid w:val="00E30935"/>
    <w:rsid w:val="00E66D90"/>
    <w:rsid w:val="00E70F59"/>
    <w:rsid w:val="00E72C63"/>
    <w:rsid w:val="00E73578"/>
    <w:rsid w:val="00E82709"/>
    <w:rsid w:val="00E92A6C"/>
    <w:rsid w:val="00E93D1F"/>
    <w:rsid w:val="00EB3AFE"/>
    <w:rsid w:val="00EB6778"/>
    <w:rsid w:val="00ED17C7"/>
    <w:rsid w:val="00EE0CEF"/>
    <w:rsid w:val="00F04CBC"/>
    <w:rsid w:val="00F14542"/>
    <w:rsid w:val="00F22E07"/>
    <w:rsid w:val="00F3446F"/>
    <w:rsid w:val="00F42CC5"/>
    <w:rsid w:val="00F44CEA"/>
    <w:rsid w:val="00F71379"/>
    <w:rsid w:val="00F801AF"/>
    <w:rsid w:val="00F847F7"/>
    <w:rsid w:val="00F86735"/>
    <w:rsid w:val="00F933D9"/>
    <w:rsid w:val="00F94378"/>
    <w:rsid w:val="00F95156"/>
    <w:rsid w:val="00FA1461"/>
    <w:rsid w:val="00FA3E4D"/>
    <w:rsid w:val="00FB3A2A"/>
    <w:rsid w:val="00FC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2D74"/>
  <w15:chartTrackingRefBased/>
  <w15:docId w15:val="{252456BC-2A48-4C53-9F90-19C7DB68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2A1"/>
    <w:pPr>
      <w:spacing w:after="0" w:line="240" w:lineRule="auto"/>
      <w:ind w:left="720"/>
      <w:contextualSpacing/>
    </w:pPr>
    <w:rPr>
      <w:kern w:val="0"/>
      <w:sz w:val="24"/>
      <w:szCs w:val="24"/>
      <w14:ligatures w14:val="none"/>
    </w:rPr>
  </w:style>
  <w:style w:type="table" w:styleId="TableGrid">
    <w:name w:val="Table Grid"/>
    <w:basedOn w:val="TableNormal"/>
    <w:uiPriority w:val="59"/>
    <w:rsid w:val="00A43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E07"/>
  </w:style>
  <w:style w:type="paragraph" w:styleId="Footer">
    <w:name w:val="footer"/>
    <w:basedOn w:val="Normal"/>
    <w:link w:val="FooterChar"/>
    <w:uiPriority w:val="99"/>
    <w:unhideWhenUsed/>
    <w:rsid w:val="00F2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E07"/>
  </w:style>
  <w:style w:type="paragraph" w:customStyle="1" w:styleId="Standard">
    <w:name w:val="Standard"/>
    <w:rsid w:val="00B147E2"/>
    <w:pPr>
      <w:suppressAutoHyphens/>
      <w:autoSpaceDN w:val="0"/>
      <w:spacing w:after="0" w:line="240" w:lineRule="auto"/>
      <w:textAlignment w:val="baseline"/>
    </w:pPr>
    <w:rPr>
      <w:rFonts w:ascii="Times New Roman" w:eastAsia="Times New Roman" w:hAnsi="Times New Roman" w:cs="Times New Roman"/>
      <w:kern w:val="3"/>
      <w:sz w:val="24"/>
      <w:szCs w:val="24"/>
      <w:lang w:val="ru-RU"/>
      <w14:ligatures w14:val="none"/>
    </w:rPr>
  </w:style>
  <w:style w:type="paragraph" w:customStyle="1" w:styleId="Textbody">
    <w:name w:val="Text body"/>
    <w:basedOn w:val="Standard"/>
    <w:rsid w:val="00B147E2"/>
    <w:pPr>
      <w:spacing w:after="120"/>
    </w:pPr>
  </w:style>
  <w:style w:type="paragraph" w:customStyle="1" w:styleId="Default">
    <w:name w:val="Default"/>
    <w:rsid w:val="004E64E1"/>
    <w:pPr>
      <w:autoSpaceDE w:val="0"/>
      <w:autoSpaceDN w:val="0"/>
      <w:adjustRightInd w:val="0"/>
      <w:spacing w:after="0" w:line="240" w:lineRule="auto"/>
    </w:pPr>
    <w:rPr>
      <w:rFonts w:ascii="Times New Roman" w:eastAsia="Tahoma" w:hAnsi="Times New Roman" w:cs="Times New Roman"/>
      <w:color w:val="000000"/>
      <w:kern w:val="0"/>
      <w:sz w:val="24"/>
      <w:szCs w:val="24"/>
      <w14:ligatures w14:val="none"/>
    </w:rPr>
  </w:style>
  <w:style w:type="paragraph" w:customStyle="1" w:styleId="paragraph">
    <w:name w:val="paragraph"/>
    <w:basedOn w:val="Normal"/>
    <w:rsid w:val="009112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112E9"/>
  </w:style>
  <w:style w:type="character" w:customStyle="1" w:styleId="eop">
    <w:name w:val="eop"/>
    <w:basedOn w:val="DefaultParagraphFont"/>
    <w:rsid w:val="009112E9"/>
  </w:style>
  <w:style w:type="character" w:styleId="Hyperlink">
    <w:name w:val="Hyperlink"/>
    <w:basedOn w:val="DefaultParagraphFont"/>
    <w:uiPriority w:val="99"/>
    <w:unhideWhenUsed/>
    <w:rsid w:val="008C7154"/>
    <w:rPr>
      <w:color w:val="0563C1" w:themeColor="hyperlink"/>
      <w:u w:val="single"/>
    </w:rPr>
  </w:style>
  <w:style w:type="character" w:styleId="UnresolvedMention">
    <w:name w:val="Unresolved Mention"/>
    <w:basedOn w:val="DefaultParagraphFont"/>
    <w:uiPriority w:val="99"/>
    <w:semiHidden/>
    <w:unhideWhenUsed/>
    <w:rsid w:val="008C7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279">
      <w:bodyDiv w:val="1"/>
      <w:marLeft w:val="0"/>
      <w:marRight w:val="0"/>
      <w:marTop w:val="0"/>
      <w:marBottom w:val="0"/>
      <w:divBdr>
        <w:top w:val="none" w:sz="0" w:space="0" w:color="auto"/>
        <w:left w:val="none" w:sz="0" w:space="0" w:color="auto"/>
        <w:bottom w:val="none" w:sz="0" w:space="0" w:color="auto"/>
        <w:right w:val="none" w:sz="0" w:space="0" w:color="auto"/>
      </w:divBdr>
    </w:div>
    <w:div w:id="881870961">
      <w:bodyDiv w:val="1"/>
      <w:marLeft w:val="0"/>
      <w:marRight w:val="0"/>
      <w:marTop w:val="0"/>
      <w:marBottom w:val="0"/>
      <w:divBdr>
        <w:top w:val="none" w:sz="0" w:space="0" w:color="auto"/>
        <w:left w:val="none" w:sz="0" w:space="0" w:color="auto"/>
        <w:bottom w:val="none" w:sz="0" w:space="0" w:color="auto"/>
        <w:right w:val="none" w:sz="0" w:space="0" w:color="auto"/>
      </w:divBdr>
    </w:div>
    <w:div w:id="1046679382">
      <w:bodyDiv w:val="1"/>
      <w:marLeft w:val="0"/>
      <w:marRight w:val="0"/>
      <w:marTop w:val="0"/>
      <w:marBottom w:val="0"/>
      <w:divBdr>
        <w:top w:val="none" w:sz="0" w:space="0" w:color="auto"/>
        <w:left w:val="none" w:sz="0" w:space="0" w:color="auto"/>
        <w:bottom w:val="none" w:sz="0" w:space="0" w:color="auto"/>
        <w:right w:val="none" w:sz="0" w:space="0" w:color="auto"/>
      </w:divBdr>
    </w:div>
    <w:div w:id="12254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C67EF-6368-4AE1-BC59-BB4A8001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43</Pages>
  <Words>17671</Words>
  <Characters>100729</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118164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Ashlie</dc:creator>
  <cp:keywords/>
  <dc:description/>
  <cp:lastModifiedBy>Jordan, Karla</cp:lastModifiedBy>
  <cp:revision>23</cp:revision>
  <cp:lastPrinted>2025-08-04T20:28:00Z</cp:lastPrinted>
  <dcterms:created xsi:type="dcterms:W3CDTF">2025-06-24T19:22:00Z</dcterms:created>
  <dcterms:modified xsi:type="dcterms:W3CDTF">2025-08-05T19:50:00Z</dcterms:modified>
</cp:coreProperties>
</file>