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8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30"/>
        <w:gridCol w:w="2340"/>
        <w:gridCol w:w="1080"/>
        <w:gridCol w:w="3150"/>
        <w:gridCol w:w="1260"/>
        <w:gridCol w:w="1068"/>
        <w:gridCol w:w="1350"/>
        <w:gridCol w:w="990"/>
        <w:gridCol w:w="818"/>
      </w:tblGrid>
      <w:tr w:rsidR="006C2319" w:rsidRPr="001B52EC" w14:paraId="17E2EF19" w14:textId="77777777" w:rsidTr="00AE2800">
        <w:trPr>
          <w:cantSplit/>
          <w:tblHeader/>
          <w:jc w:val="center"/>
        </w:trPr>
        <w:tc>
          <w:tcPr>
            <w:tcW w:w="1448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CF259E" w14:textId="419E5336" w:rsidR="006C2319" w:rsidRPr="00BA584C" w:rsidRDefault="006C2319" w:rsidP="001C5D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sz w:val="22"/>
                <w:szCs w:val="22"/>
              </w:rPr>
              <w:t xml:space="preserve">Wichita State University </w:t>
            </w:r>
            <w:r w:rsidRPr="00BA584C">
              <w:rPr>
                <w:rFonts w:asciiTheme="minorHAnsi" w:hAnsiTheme="minorHAnsi"/>
                <w:b/>
                <w:sz w:val="22"/>
                <w:szCs w:val="22"/>
              </w:rPr>
              <w:t>Accreditation Report</w:t>
            </w:r>
            <w:r w:rsidR="0028213B" w:rsidRPr="00BA58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209DB">
              <w:rPr>
                <w:rFonts w:asciiTheme="minorHAnsi" w:hAnsiTheme="minorHAnsi"/>
                <w:b/>
                <w:sz w:val="22"/>
                <w:szCs w:val="22"/>
              </w:rPr>
              <w:t>AY23-24</w:t>
            </w:r>
          </w:p>
        </w:tc>
      </w:tr>
      <w:tr w:rsidR="004A760B" w:rsidRPr="001B52EC" w14:paraId="172559C0" w14:textId="77777777" w:rsidTr="0043156D">
        <w:trPr>
          <w:cantSplit/>
          <w:tblHeader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FB5D9B" w14:textId="30856303" w:rsidR="004A760B" w:rsidRPr="00BA584C" w:rsidRDefault="004A760B" w:rsidP="00BA584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Accreditations current</w:t>
            </w:r>
            <w:r w:rsidR="001F6A5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C559DB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as </w:t>
            </w:r>
            <w:r w:rsidR="00B33B00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  <w:r w:rsidR="00F5529D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  <w:r w:rsid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9C29A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May</w:t>
            </w:r>
            <w:r w:rsidR="006209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2024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43071D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748422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FDC05B" w14:textId="77777777" w:rsidR="004A760B" w:rsidRPr="00BA584C" w:rsidRDefault="004A760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C92447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1A1B4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32BA" w:rsidRPr="001B52EC" w14:paraId="21C544F4" w14:textId="77777777" w:rsidTr="0043156D">
        <w:trPr>
          <w:cantSplit/>
          <w:tblHeader/>
          <w:jc w:val="center"/>
        </w:trPr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0C8AF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0" w:name="_Hlk165451198"/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College or School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4FA250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2AE80" w14:textId="77777777" w:rsidR="002832BA" w:rsidRPr="00BA584C" w:rsidRDefault="00F46C03" w:rsidP="00F46C0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UG/</w:t>
            </w:r>
            <w:r w:rsidR="002832BA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D63BA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Accrediting Agency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7C0E5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9FE172" w14:textId="77777777" w:rsidR="002832BA" w:rsidRPr="00BA584C" w:rsidRDefault="006C2319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Effective Year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87421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C0C28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Next Review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B046B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Note</w:t>
            </w:r>
            <w:r w:rsidR="00BF0792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</w:t>
            </w:r>
          </w:p>
        </w:tc>
      </w:tr>
      <w:tr w:rsidR="009C61B2" w:rsidRPr="00233E58" w14:paraId="41AFA0EC" w14:textId="77777777" w:rsidTr="0043156D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1471" w14:textId="77777777" w:rsidR="009C61B2" w:rsidRPr="00BA584C" w:rsidRDefault="00B33B00" w:rsidP="00B33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Wichita State University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F7B0" w14:textId="77777777" w:rsidR="009C61B2" w:rsidRPr="00BA584C" w:rsidRDefault="009C61B2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Institutional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DD1A" w14:textId="77777777" w:rsidR="009C61B2" w:rsidRPr="00BA584C" w:rsidRDefault="009C61B2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F0D5" w14:textId="77777777" w:rsidR="009C61B2" w:rsidRPr="00F05AE7" w:rsidRDefault="009C29AB" w:rsidP="009C61B2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8" w:history="1">
              <w:r w:rsidR="009C61B2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Higher Learning Commission</w:t>
              </w:r>
            </w:hyperlink>
            <w:r w:rsidR="009C61B2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F2AC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7B69" w14:textId="7777777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5D90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1EE0" w14:textId="7777777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4EBD" w14:textId="77777777" w:rsidR="009C61B2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4C5C08" w:rsidRPr="001B52EC" w14:paraId="25C47745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45BE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Wichita State University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52DB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Additional Location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6450" w14:textId="77777777" w:rsidR="004C5C08" w:rsidRPr="00BA584C" w:rsidRDefault="004C5C08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3936" w14:textId="77777777" w:rsidR="004C5C08" w:rsidRPr="00F05AE7" w:rsidRDefault="009C29AB" w:rsidP="009C61B2">
            <w:pPr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</w:pPr>
            <w:hyperlink r:id="rId9" w:history="1">
              <w:r w:rsidR="004C5C08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Higher Learning Commission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B90A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882D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147F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0037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FAAB" w14:textId="77777777" w:rsidR="004C5C08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EC2B44" w:rsidRPr="001B52EC" w14:paraId="5F8913F1" w14:textId="77777777" w:rsidTr="009D18E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635C" w14:textId="323DF8FD" w:rsidR="00EC2B44" w:rsidRPr="00BA584C" w:rsidRDefault="00EC2B44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C3B2" w14:textId="77777777" w:rsidR="00EC2B44" w:rsidRPr="00BA584C" w:rsidRDefault="00EC2B44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Accountancy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667E" w14:textId="77777777" w:rsidR="00EC2B44" w:rsidRPr="00BA584C" w:rsidRDefault="00EC2B44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E003" w14:textId="77777777" w:rsidR="00EC2B44" w:rsidRPr="00F05AE7" w:rsidRDefault="009C29AB" w:rsidP="009C61B2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0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AACSB International: 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D731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2F46" w14:textId="03C914A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33F2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A880" w14:textId="1F26CD8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B05E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  <w:p w14:paraId="4D520B51" w14:textId="62B8B3BA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1B52EC" w14:paraId="3EA68EB8" w14:textId="77777777" w:rsidTr="009D18E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E582" w14:textId="77777777" w:rsidR="00EC2B44" w:rsidRPr="00BA584C" w:rsidRDefault="00EC2B4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87B7" w14:textId="77777777" w:rsidR="00EC2B44" w:rsidRPr="00BA584C" w:rsidRDefault="00EC2B4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Business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4900" w14:textId="77777777" w:rsidR="00EC2B44" w:rsidRPr="00BA584C" w:rsidRDefault="00EC2B44" w:rsidP="00D94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76D0" w14:textId="77777777" w:rsidR="00EC2B44" w:rsidRPr="00F05AE7" w:rsidRDefault="009C29AB" w:rsidP="008E51B4">
            <w:pPr>
              <w:rPr>
                <w:rFonts w:ascii="Arial" w:hAnsi="Arial" w:cs="Arial"/>
                <w:color w:val="0071BC"/>
                <w:sz w:val="20"/>
                <w:szCs w:val="20"/>
              </w:rPr>
            </w:pPr>
            <w:hyperlink r:id="rId11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AACSB International: 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0666" w14:textId="77777777" w:rsidR="00EC2B44" w:rsidRPr="00BA584C" w:rsidRDefault="00EC2B44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Text6"/>
            <w:r w:rsidRPr="00BA584C">
              <w:rPr>
                <w:rFonts w:ascii="Arial" w:hAnsi="Arial" w:cs="Arial"/>
                <w:noProof/>
                <w:sz w:val="20"/>
                <w:szCs w:val="20"/>
              </w:rPr>
              <w:t>Accredited</w:t>
            </w:r>
            <w:bookmarkEnd w:id="1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1BD7" w14:textId="4E2A8E45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0E6E" w14:textId="77777777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529F" w14:textId="66DF2F20" w:rsidR="00EC2B44" w:rsidRPr="00BA584C" w:rsidRDefault="00EC2B44" w:rsidP="007E7A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949A" w14:textId="7EBBB041" w:rsidR="00EC2B44" w:rsidRPr="00BA584C" w:rsidRDefault="00EC2B44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A99" w:rsidRPr="001B52EC" w14:paraId="5E3D4A67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FA38" w14:textId="5A53B6FB" w:rsidR="00587A99" w:rsidRPr="00BA584C" w:rsidRDefault="00587A99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Applied Studies</w:t>
            </w:r>
            <w:r w:rsidR="00FE4F9A">
              <w:rPr>
                <w:rFonts w:asciiTheme="minorHAnsi" w:hAnsiTheme="minorHAnsi" w:cs="Arial"/>
                <w:noProof/>
                <w:sz w:val="22"/>
                <w:szCs w:val="22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F3DD" w14:textId="2B2C0010" w:rsidR="00587A99" w:rsidRPr="00BA584C" w:rsidRDefault="00235CC5" w:rsidP="009C61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A584C">
              <w:rPr>
                <w:rFonts w:ascii="Arial" w:hAnsi="Arial" w:cs="Arial"/>
                <w:sz w:val="20"/>
              </w:rPr>
              <w:t xml:space="preserve">Counseling - Clinical Mental Health and School </w:t>
            </w:r>
            <w:r w:rsidR="00EC1414">
              <w:rPr>
                <w:rFonts w:ascii="Arial" w:hAnsi="Arial" w:cs="Arial"/>
                <w:sz w:val="20"/>
              </w:rPr>
              <w:t xml:space="preserve">Counseling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1DA2" w14:textId="77777777" w:rsidR="00587A99" w:rsidRPr="00BA584C" w:rsidRDefault="00587A99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9A1B" w14:textId="620110C8" w:rsidR="00587A99" w:rsidRPr="00F05AE7" w:rsidRDefault="009C29AB" w:rsidP="00411D35">
            <w:pPr>
              <w:rPr>
                <w:rFonts w:asciiTheme="minorHAnsi" w:hAnsiTheme="minorHAnsi" w:cstheme="minorHAnsi"/>
                <w:color w:val="0071BC"/>
                <w:sz w:val="22"/>
                <w:szCs w:val="22"/>
              </w:rPr>
            </w:pPr>
            <w:hyperlink r:id="rId12" w:history="1">
              <w:r w:rsidR="00FE4F9A" w:rsidRPr="00F05AE7">
                <w:rPr>
                  <w:rStyle w:val="Hyperlink"/>
                  <w:rFonts w:asciiTheme="minorHAnsi" w:hAnsiTheme="minorHAnsi" w:cstheme="minorHAnsi"/>
                  <w:color w:val="0071BC"/>
                  <w:sz w:val="22"/>
                  <w:szCs w:val="22"/>
                </w:rPr>
                <w:t>CACREP: Council for Accreditation of Counseling and Related Educational Programs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D7DF" w14:textId="556E1BF2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6C97" w14:textId="5AA27C55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A9E2" w14:textId="2A3BD683" w:rsidR="00587A99" w:rsidRPr="00BA584C" w:rsidRDefault="00E27B43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1274" w14:textId="70455A0D" w:rsidR="00587A99" w:rsidRPr="00BA584C" w:rsidRDefault="00EC1414" w:rsidP="007F2626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AD53" w14:textId="62CA55C0" w:rsidR="00587A99" w:rsidRPr="00BA584C" w:rsidRDefault="007F20A7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FE4F9A" w:rsidRPr="001B52EC" w14:paraId="1ABB443E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C37FE" w14:textId="03D3697A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FEAA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8F1B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E65B" w14:textId="3340B115" w:rsidR="00FE4F9A" w:rsidRPr="00F05AE7" w:rsidRDefault="009C29AB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3" w:history="1">
              <w:r w:rsidR="00FE4F9A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CAEP: Council for the Accreditation of Educator Preparation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3250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E747" w14:textId="01D2BACE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</w:t>
            </w:r>
            <w:r w:rsidR="0043156D">
              <w:rPr>
                <w:rFonts w:asciiTheme="minorHAnsi" w:hAnsiTheme="minorHAnsi" w:cs="Arial"/>
                <w:noProof/>
                <w:sz w:val="22"/>
                <w:szCs w:val="22"/>
              </w:rPr>
              <w:t>017/2021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5BD1" w14:textId="3EDBAFD3" w:rsidR="00FE4F9A" w:rsidRPr="00BA584C" w:rsidRDefault="0043156D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7 </w:t>
            </w:r>
            <w:r w:rsidR="00FE4F9A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56A2" w14:textId="2C493533" w:rsidR="00FE4F9A" w:rsidRPr="00BA584C" w:rsidRDefault="00FE4F9A" w:rsidP="00FE4F9A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92C5" w14:textId="0606752D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FE4F9A" w:rsidRPr="001B52EC" w14:paraId="32D2CB73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5CC9A" w14:textId="7C47D73C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EDC3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2610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ED96" w14:textId="77777777" w:rsidR="00FE4F9A" w:rsidRPr="00F05AE7" w:rsidRDefault="009C29AB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4" w:history="1">
              <w:r w:rsidR="00FE4F9A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Kansas State Board of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48B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86CB" w14:textId="12B19075" w:rsidR="00FE4F9A" w:rsidRPr="00BA584C" w:rsidRDefault="006209DB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E114" w14:textId="4B549F5C" w:rsidR="00FE4F9A" w:rsidRPr="00BA584C" w:rsidRDefault="004B2139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5</w:t>
            </w:r>
            <w:r w:rsidR="00FE4F9A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931B" w14:textId="3D5CBBC1" w:rsidR="00FE4F9A" w:rsidRPr="00BA584C" w:rsidRDefault="006209DB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60A7" w14:textId="254103BD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bookmarkEnd w:id="0"/>
      <w:tr w:rsidR="00FE4F9A" w:rsidRPr="001B52EC" w14:paraId="584B48EC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BA04" w14:textId="3A65A36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10FB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Athletic Training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4BBF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9AB5" w14:textId="641D06D6" w:rsidR="00FE4F9A" w:rsidRPr="00F05AE7" w:rsidRDefault="009C29AB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5" w:history="1">
              <w:r w:rsidR="00AF3DE6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CAATE: Commission on Accreditation of  Athletic Training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CDB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0B7E" w14:textId="5716333E" w:rsidR="00FE4F9A" w:rsidRPr="00BA584C" w:rsidRDefault="00F6663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B4D7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94AA" w14:textId="4E62C693" w:rsidR="00FE4F9A" w:rsidRPr="00BA584C" w:rsidRDefault="00F6663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21A3" w14:textId="5BF7A856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FE4F9A" w:rsidRPr="001B52EC" w14:paraId="637517FA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765A" w14:textId="27E12F71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34C2" w14:textId="01B570C1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 Psychology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DD0D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2F1E" w14:textId="7C632CAF" w:rsidR="00FE4F9A" w:rsidRPr="00F05AE7" w:rsidRDefault="009C29AB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6" w:history="1">
              <w:r w:rsidR="00FE4F9A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NASP: National Association of School Psychologists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3AE3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Approval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D7A7" w14:textId="1C246808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F3690F">
              <w:rPr>
                <w:rFonts w:asciiTheme="minorHAnsi" w:hAnsiTheme="minorHAnsi" w:cs="Arial"/>
                <w:noProof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FC8F" w14:textId="12C61EF7" w:rsidR="00FE4F9A" w:rsidRPr="00BA584C" w:rsidRDefault="00F3690F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FE4F9A" w:rsidRPr="00BA584C">
              <w:rPr>
                <w:rFonts w:asciiTheme="minorHAnsi" w:hAnsiTheme="minorHAnsi" w:cs="Arial"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BA18" w14:textId="737A53A3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CA6A" w14:textId="51ED0932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  <w:tr w:rsidR="00FE4F9A" w:rsidRPr="001B52EC" w14:paraId="573075D2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C480" w14:textId="003A56A0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293C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Sport Management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A841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AE0F" w14:textId="45B29EE8" w:rsidR="00FE4F9A" w:rsidRPr="00F05AE7" w:rsidRDefault="009C29AB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7" w:history="1">
              <w:r w:rsidR="00FE4F9A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COSMA: Commission on Sport Management Accreditation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7DBE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CB7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C40E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3FA6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B92B" w14:textId="7F872970" w:rsidR="00FE4F9A" w:rsidRPr="00BA584C" w:rsidRDefault="00CB72A1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7F20A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C2B44" w:rsidRPr="00233E58" w14:paraId="5CC00286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D2E6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CB0D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Aerospace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7131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1281" w14:textId="77777777" w:rsidR="00EC2B44" w:rsidRPr="00F05AE7" w:rsidRDefault="009C29AB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8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D76C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2E1E" w14:textId="34594BEC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ED3E" w14:textId="595DEAD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5424" w14:textId="2A6458DB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C337" w14:textId="77A16EA8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EC2B44" w:rsidRPr="00233E58" w14:paraId="4292C5BD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BDF3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E300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Biomedical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5B08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0843" w14:textId="77777777" w:rsidR="00EC2B44" w:rsidRPr="00F05AE7" w:rsidRDefault="009C29AB" w:rsidP="00F02EF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9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E1AF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CD43" w14:textId="6C43EFC0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899C" w14:textId="3F415A89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12B2" w14:textId="4671E1C3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F528" w14:textId="085EB3C8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A76BB5" w14:paraId="6A0E8831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C512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FC1C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92766C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Computer Science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9D55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9395" w14:textId="120888AB" w:rsidR="00EC2B44" w:rsidRPr="00A76BB5" w:rsidRDefault="009C29AB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0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="00EC2B44"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 xml:space="preserve">Computing Accreditation Commission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7C78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CA0F" w14:textId="77D4643D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5959" w14:textId="493B08F8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7223" w14:textId="2EDB88DC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6451A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9B82" w14:textId="049176FC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6027B2BA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A1F5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0BE4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Computer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2C82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2250" w14:textId="63D09139" w:rsidR="00EC2B44" w:rsidRPr="00A76BB5" w:rsidRDefault="009C29AB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1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="00EC2B44"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>Computing Accreditation Commission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1B8B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A472" w14:textId="5A7C9EAE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9A7B" w14:textId="78D3EBB4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3E32" w14:textId="2F06FE13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D203" w14:textId="414FC722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00AA9FA0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6A27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392E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Electrical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5979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66E6" w14:textId="77777777" w:rsidR="00EC2B44" w:rsidRPr="00F05AE7" w:rsidRDefault="009C29AB" w:rsidP="00F02EF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22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F05AE7">
              <w:rPr>
                <w:rFonts w:asciiTheme="minorHAnsi" w:hAnsiTheme="minorHAnsi" w:cs="Arial"/>
                <w:iCs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6DC7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5E89" w14:textId="2A2CD676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6F2F" w14:textId="750661E2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2780" w14:textId="5AC48BEA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5A00" w14:textId="6ED122A6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6D988971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66A3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46D3" w14:textId="77777777" w:rsidR="00EC2B44" w:rsidRPr="0092766C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92766C">
              <w:rPr>
                <w:rFonts w:asciiTheme="minorHAnsi" w:hAnsiTheme="minorHAnsi" w:cs="Arial"/>
                <w:iCs/>
                <w:sz w:val="22"/>
                <w:szCs w:val="22"/>
              </w:rPr>
              <w:t>Engineering Technology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AFD5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4FCA" w14:textId="77777777" w:rsidR="00EC2B44" w:rsidRPr="00F05AE7" w:rsidRDefault="009C29AB" w:rsidP="00F02EF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23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F05AE7">
              <w:rPr>
                <w:rFonts w:asciiTheme="minorHAnsi" w:hAnsiTheme="minorHAnsi" w:cs="Arial"/>
                <w:iCs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CC9B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1013" w14:textId="348468AF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AAD3" w14:textId="10E600EF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5FA8" w14:textId="59F82204" w:rsidR="00EC2B44" w:rsidRPr="007B423E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  <w:highlight w:val="yellow"/>
              </w:rPr>
            </w:pPr>
            <w:r w:rsidRPr="007B423E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8560" w14:textId="316734D4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A3BE68D" w14:textId="4C8535AB" w:rsidR="00344B52" w:rsidRDefault="00344B52" w:rsidP="00344B52">
      <w:pPr>
        <w:pStyle w:val="Footer"/>
        <w:rPr>
          <w:sz w:val="16"/>
          <w:szCs w:val="16"/>
        </w:rPr>
      </w:pPr>
      <w:r w:rsidRPr="00344B52">
        <w:rPr>
          <w:sz w:val="16"/>
          <w:szCs w:val="16"/>
        </w:rPr>
        <w:t>*Formerly College of Education</w:t>
      </w:r>
    </w:p>
    <w:p w14:paraId="2D68C201" w14:textId="26E774E2" w:rsidR="00344B52" w:rsidRDefault="00344B52" w:rsidP="00344B52">
      <w:pPr>
        <w:pStyle w:val="Footer"/>
        <w:rPr>
          <w:sz w:val="16"/>
          <w:szCs w:val="16"/>
        </w:rPr>
      </w:pPr>
    </w:p>
    <w:p w14:paraId="187BD7BF" w14:textId="77777777" w:rsidR="00344B52" w:rsidRPr="00344B52" w:rsidRDefault="00344B52" w:rsidP="00344B52">
      <w:pPr>
        <w:pStyle w:val="Footer"/>
        <w:rPr>
          <w:sz w:val="16"/>
          <w:szCs w:val="16"/>
        </w:rPr>
      </w:pPr>
    </w:p>
    <w:p w14:paraId="1A8FD06F" w14:textId="070879DB" w:rsidR="00344B52" w:rsidRPr="00344B52" w:rsidRDefault="00344B52">
      <w:pPr>
        <w:rPr>
          <w:sz w:val="16"/>
          <w:szCs w:val="16"/>
        </w:rPr>
      </w:pPr>
    </w:p>
    <w:tbl>
      <w:tblPr>
        <w:tblW w:w="14478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30"/>
        <w:gridCol w:w="2340"/>
        <w:gridCol w:w="1080"/>
        <w:gridCol w:w="3150"/>
        <w:gridCol w:w="1260"/>
        <w:gridCol w:w="1068"/>
        <w:gridCol w:w="1350"/>
        <w:gridCol w:w="990"/>
        <w:gridCol w:w="810"/>
      </w:tblGrid>
      <w:tr w:rsidR="00EC2B44" w:rsidRPr="00233E58" w14:paraId="72503457" w14:textId="77777777" w:rsidTr="00191723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9E87" w14:textId="1F6C589A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Engineering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58DD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Industrial Engineering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FC7D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17F6" w14:textId="77777777" w:rsidR="00EC2B44" w:rsidRPr="00F05AE7" w:rsidRDefault="009C29AB" w:rsidP="00F02EF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4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5F6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9DAE" w14:textId="3AD93773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08B5" w14:textId="62BE7E9B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232" w14:textId="047D2FEC" w:rsidR="00EC2B44" w:rsidRPr="004C31E6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54DB" w14:textId="14389568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EC2B44" w:rsidRPr="00233E58" w14:paraId="06518015" w14:textId="77777777" w:rsidTr="0019172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053D" w14:textId="77777777" w:rsidR="00EC2B44" w:rsidRDefault="00EC2B44" w:rsidP="00A76BB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  <w:p w14:paraId="09F4E532" w14:textId="3C3839BE" w:rsidR="00EC2B44" w:rsidRPr="00344B52" w:rsidRDefault="00EC2B44" w:rsidP="00344B5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5EBF" w14:textId="77777777" w:rsidR="00EC2B44" w:rsidRPr="000641C4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41C4">
              <w:rPr>
                <w:rFonts w:asciiTheme="minorHAnsi" w:hAnsiTheme="minorHAnsi" w:cs="Arial"/>
                <w:noProof/>
                <w:sz w:val="22"/>
                <w:szCs w:val="22"/>
              </w:rPr>
              <w:t>Mechanical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85F9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9154" w14:textId="77777777" w:rsidR="00EC2B44" w:rsidRPr="00F05AE7" w:rsidRDefault="009C29AB" w:rsidP="00A76BB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5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>ABET, Inc</w:t>
              </w:r>
            </w:hyperlink>
            <w:r w:rsidR="00EC2B44" w:rsidRPr="00F05AE7">
              <w:rPr>
                <w:rFonts w:asciiTheme="minorHAnsi" w:eastAsia="Arial" w:hAnsiTheme="minorHAnsi" w:cs="Arial"/>
                <w:color w:val="0071BC"/>
                <w:spacing w:val="-1"/>
                <w:sz w:val="22"/>
                <w:szCs w:val="22"/>
              </w:rPr>
              <w:t xml:space="preserve">. </w:t>
            </w:r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FE42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1367" w14:textId="22A06B2F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1FB2" w14:textId="5278E245" w:rsidR="00EC2B44" w:rsidRPr="00BA584C" w:rsidRDefault="00030C56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EC2B44">
              <w:rPr>
                <w:rFonts w:asciiTheme="minorHAnsi" w:hAnsiTheme="minorHAnsi" w:cs="Arial"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E23B" w14:textId="6F998601" w:rsidR="00EC2B44" w:rsidRPr="004C31E6" w:rsidRDefault="00EC2B44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</w:t>
            </w:r>
            <w:r w:rsidR="00030C56"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C0DC" w14:textId="69386C22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864617" w14:paraId="3D768F18" w14:textId="77777777" w:rsidTr="0019172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5607" w14:textId="77777777" w:rsidR="00EC2B44" w:rsidRPr="00BA584C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57C8" w14:textId="67BA51DB" w:rsidR="00EC2B44" w:rsidRPr="00BA584C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Product Design and 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Manufacturing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7CA1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18C2" w14:textId="77777777" w:rsidR="00EC2B44" w:rsidRPr="00F05AE7" w:rsidRDefault="009C29AB" w:rsidP="00A76BB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6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B672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29CD" w14:textId="6789B9E5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7702" w14:textId="60A60D2B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8A40" w14:textId="01266113" w:rsidR="00EC2B44" w:rsidRPr="004C31E6" w:rsidRDefault="00EC2B44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A345" w14:textId="2861980F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233E58" w14:paraId="5E339027" w14:textId="77777777" w:rsidTr="006D3454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5D78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7E96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of Music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30F6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197F" w14:textId="77777777" w:rsidR="00EC2B44" w:rsidRPr="00F05AE7" w:rsidRDefault="009C29AB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7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National Association of Schools of Music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E598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C47F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1287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AF72" w14:textId="7777777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sz w:val="22"/>
                <w:szCs w:val="22"/>
              </w:rPr>
              <w:t>2025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5930" w14:textId="734D6B07" w:rsidR="00EC2B44" w:rsidRPr="00BA584C" w:rsidRDefault="00EC2B44" w:rsidP="00EC2B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EC2B44" w:rsidRPr="00233E58" w14:paraId="66434AAD" w14:textId="77777777" w:rsidTr="006D3454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22F9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9F7F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Dance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9A7D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6E9A" w14:textId="77777777" w:rsidR="00EC2B44" w:rsidRPr="00F05AE7" w:rsidRDefault="009C29AB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8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National Association of Schools of Dance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BE78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E819" w14:textId="4BA01750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CD24" w14:textId="63A28E8F" w:rsidR="00EC2B44" w:rsidRPr="00BA584C" w:rsidRDefault="00C4272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EC2B44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B18D" w14:textId="7777777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2F08" w14:textId="2090896C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1B52EC" w14:paraId="240AA5CC" w14:textId="77777777" w:rsidTr="006D3454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C9F5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8030" w14:textId="39307A6C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Art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BA584C">
              <w:rPr>
                <w:rFonts w:asciiTheme="minorHAnsi" w:hAnsiTheme="minorHAnsi" w:cs="Arial"/>
                <w:sz w:val="22"/>
                <w:szCs w:val="22"/>
              </w:rPr>
              <w:t xml:space="preserve"> Design</w:t>
            </w:r>
            <w:r>
              <w:rPr>
                <w:rFonts w:asciiTheme="minorHAnsi" w:hAnsiTheme="minorHAnsi" w:cs="Arial"/>
                <w:sz w:val="22"/>
                <w:szCs w:val="22"/>
              </w:rPr>
              <w:t>, and Creative Industries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9684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2124" w14:textId="77777777" w:rsidR="00EC2B44" w:rsidRPr="00F05AE7" w:rsidRDefault="009C29AB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9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National Association of Schools of Art and Design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3E16" w14:textId="1060CA79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11CF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Associate 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Membership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D44B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1649" w14:textId="0E4D06FE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10 years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F4F2" w14:textId="46B1E3D2" w:rsidR="00EC2B44" w:rsidRPr="00E106C7" w:rsidRDefault="00EC2B44" w:rsidP="00760435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In review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964C" w14:textId="1BDC7DD4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1B52EC" w14:paraId="038F4520" w14:textId="77777777" w:rsidTr="003B7380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41D3" w14:textId="77777777" w:rsidR="00EC2B44" w:rsidRPr="00CF4B32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16C4" w14:textId="77777777" w:rsidR="00EC2B44" w:rsidRPr="00CF4B32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Communication Sciences &amp; Disorders - Speech &amp; Language Pathology (MA)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3240" w14:textId="77777777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7AF2" w14:textId="77777777" w:rsidR="00EC2B44" w:rsidRPr="00CF4B32" w:rsidRDefault="009C29AB" w:rsidP="00760435">
            <w:pPr>
              <w:rPr>
                <w:rFonts w:asciiTheme="minorHAnsi" w:hAnsiTheme="minorHAnsi"/>
                <w:bCs/>
                <w:color w:val="0071BC"/>
                <w:sz w:val="22"/>
                <w:szCs w:val="22"/>
              </w:rPr>
            </w:pPr>
            <w:hyperlink r:id="rId30" w:history="1">
              <w:r w:rsidR="00EC2B44" w:rsidRPr="00CF4B32">
                <w:rPr>
                  <w:rStyle w:val="Hyperlink"/>
                  <w:rFonts w:asciiTheme="minorHAnsi" w:hAnsiTheme="minorHAnsi"/>
                  <w:bCs/>
                  <w:color w:val="0071BC"/>
                  <w:sz w:val="22"/>
                  <w:szCs w:val="22"/>
                </w:rPr>
                <w:t xml:space="preserve">Council on Academic Accreditation in Audiology and Speech-Language Pathology: </w:t>
              </w:r>
              <w:r w:rsidR="00EC2B44" w:rsidRPr="00CF4B32">
                <w:rPr>
                  <w:rStyle w:val="Hyperlink"/>
                  <w:rFonts w:asciiTheme="minorHAnsi" w:hAnsiTheme="minorHAnsi"/>
                  <w:color w:val="0071BC"/>
                  <w:sz w:val="22"/>
                  <w:szCs w:val="22"/>
                </w:rPr>
                <w:t>American Speech-Language Hearing Association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6A81" w14:textId="77777777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D9D6" w14:textId="45407D35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 w:rsidR="00CF4B32"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D411" w14:textId="557AD9F7" w:rsidR="00EC2B44" w:rsidRPr="00CF4B32" w:rsidRDefault="00CF4B32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  <w:r w:rsidR="00EC2B44"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4440" w14:textId="77777777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2E4E" w14:textId="79232A2A" w:rsidR="00EC2B44" w:rsidRPr="00561180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CF4B32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</w:tr>
      <w:tr w:rsidR="00EC2B44" w:rsidRPr="001B52EC" w14:paraId="2D472692" w14:textId="77777777" w:rsidTr="003B7380">
        <w:trPr>
          <w:trHeight w:val="63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877C" w14:textId="77777777" w:rsidR="00EC2B44" w:rsidRPr="00CF4B32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75FE" w14:textId="77777777" w:rsidR="00EC2B44" w:rsidRPr="00CF4B32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Communication Sciences &amp; Disorders – Audiology (Clinical Doctorate)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51DD" w14:textId="77777777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54CA" w14:textId="77777777" w:rsidR="00EC2B44" w:rsidRPr="00CF4B32" w:rsidRDefault="009C29AB" w:rsidP="00760435">
            <w:pPr>
              <w:rPr>
                <w:rFonts w:asciiTheme="minorHAnsi" w:hAnsiTheme="minorHAnsi"/>
                <w:bCs/>
                <w:color w:val="0071BC"/>
                <w:sz w:val="22"/>
                <w:szCs w:val="22"/>
              </w:rPr>
            </w:pPr>
            <w:hyperlink r:id="rId31" w:history="1">
              <w:r w:rsidR="00EC2B44" w:rsidRPr="00CF4B32">
                <w:rPr>
                  <w:rStyle w:val="Hyperlink"/>
                  <w:rFonts w:asciiTheme="minorHAnsi" w:hAnsiTheme="minorHAnsi"/>
                  <w:bCs/>
                  <w:color w:val="0071BC"/>
                  <w:sz w:val="22"/>
                  <w:szCs w:val="22"/>
                </w:rPr>
                <w:t xml:space="preserve">Council on Academic Accreditation in Audiology and Speech-Language Pathology: </w:t>
              </w:r>
              <w:r w:rsidR="00EC2B44" w:rsidRPr="00CF4B32">
                <w:rPr>
                  <w:rStyle w:val="Hyperlink"/>
                  <w:rFonts w:asciiTheme="minorHAnsi" w:hAnsiTheme="minorHAnsi"/>
                  <w:color w:val="0071BC"/>
                  <w:sz w:val="22"/>
                  <w:szCs w:val="22"/>
                </w:rPr>
                <w:t>American Speech-Language Hearing Association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AA7E" w14:textId="77777777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66D5" w14:textId="4571FC7D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 w:rsidR="00CF4B32"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E905" w14:textId="1D63526C" w:rsidR="00EC2B44" w:rsidRPr="00CF4B32" w:rsidRDefault="00CF4B32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  <w:r w:rsidR="00EC2B44"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5763" w14:textId="77777777" w:rsidR="00EC2B44" w:rsidRPr="00CF4B32" w:rsidRDefault="00EC2B44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1A1A" w14:textId="55157568" w:rsidR="00EC2B44" w:rsidRPr="00561180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EC2B44" w:rsidRPr="001B52EC" w14:paraId="6DD66EA9" w14:textId="77777777" w:rsidTr="003B7380">
        <w:trPr>
          <w:trHeight w:val="63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9BBC" w14:textId="25428683" w:rsidR="00EC2B44" w:rsidRPr="00CF4B32" w:rsidRDefault="00EC2B44" w:rsidP="00624BBB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688B" w14:textId="042F0E62" w:rsidR="00EC2B44" w:rsidRPr="00CF4B32" w:rsidRDefault="00EC2B44" w:rsidP="00624BBB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Audiology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700B" w14:textId="1C478152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1DC7" w14:textId="7E38F7B5" w:rsidR="00EC2B44" w:rsidRPr="00CF4B32" w:rsidRDefault="009C29AB" w:rsidP="00624BBB">
            <w:hyperlink r:id="rId32" w:history="1">
              <w:r w:rsidR="00EC2B44" w:rsidRPr="00CF4B32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Council on Academic Accreditation Audiology/Speech-Language Pathology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3596" w14:textId="6A83E18C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6A3F" w14:textId="6070AF5E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D9E9" w14:textId="5E049E7C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B67B" w14:textId="7240E61E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69D3" w14:textId="77777777" w:rsidR="00EC2B44" w:rsidRPr="00561180" w:rsidRDefault="00EC2B44" w:rsidP="00624BBB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EC2B44" w:rsidRPr="001B52EC" w14:paraId="074DF969" w14:textId="77777777" w:rsidTr="003B7380">
        <w:trPr>
          <w:trHeight w:val="63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66AE" w14:textId="3EC8FC64" w:rsidR="00EC2B44" w:rsidRPr="00CF4B32" w:rsidRDefault="00EC2B44" w:rsidP="00624BBB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ED1E" w14:textId="3F876CF5" w:rsidR="00EC2B44" w:rsidRPr="00CF4B32" w:rsidRDefault="00EC2B44" w:rsidP="00624BBB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Speech-Language Pathology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4B74" w14:textId="496BCAAB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536B" w14:textId="474AEFE4" w:rsidR="00EC2B44" w:rsidRPr="00CF4B32" w:rsidRDefault="009C29AB" w:rsidP="00624BBB">
            <w:hyperlink r:id="rId33" w:history="1">
              <w:r w:rsidR="00EC2B44" w:rsidRPr="00CF4B32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Council on Academic Accreditation Audiology/Speech-Language Pathology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0523" w14:textId="20E1DBA4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04AD" w14:textId="13B3E5F1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4F85" w14:textId="77890D56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5FA8" w14:textId="5FD1A4AF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8EAB" w14:textId="77777777" w:rsidR="00EC2B44" w:rsidRPr="00561180" w:rsidRDefault="00EC2B44" w:rsidP="00624BBB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760435" w:rsidRPr="001B52EC" w14:paraId="20EDF10C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5BA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E80F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Dental Hygiene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669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3C5F" w14:textId="508EEEF4" w:rsidR="00760435" w:rsidRPr="00F05AE7" w:rsidRDefault="009C29AB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4" w:history="1">
              <w:r w:rsidR="002875E9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 xml:space="preserve">CODA: Commission on Dental Accreditation 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F03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3E14" w14:textId="0AF42DD6" w:rsidR="00760435" w:rsidRPr="00BA584C" w:rsidRDefault="002C7588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892170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65C5" w14:textId="14AED7AE" w:rsidR="00760435" w:rsidRPr="00BA584C" w:rsidRDefault="0089217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34F9" w14:textId="121F5370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1F6159"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F86B" w14:textId="6AB87999" w:rsidR="00760435" w:rsidRPr="00BA584C" w:rsidRDefault="00A846A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</w:tr>
      <w:tr w:rsidR="00760435" w:rsidRPr="001B52EC" w14:paraId="737EC7D8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1A78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E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Advanced Education in General Dentistry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E6F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Residency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B0C2" w14:textId="77777777" w:rsidR="00760435" w:rsidRPr="00F05AE7" w:rsidRDefault="009C29AB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5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Commission on Dental Accreditation American Dental Association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E07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F9FB" w14:textId="15B8E7F6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892170">
              <w:rPr>
                <w:rFonts w:asciiTheme="minorHAnsi" w:hAnsiTheme="minorHAnsi" w:cs="Arial"/>
                <w:noProof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1576" w14:textId="7699EC3C" w:rsidR="00760435" w:rsidRPr="00BA584C" w:rsidRDefault="0089217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0C55" w14:textId="41975B85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892170">
              <w:rPr>
                <w:rFonts w:asciiTheme="minorHAnsi" w:hAnsiTheme="minorHAnsi" w:cs="Arial"/>
                <w:noProof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0920" w14:textId="0803D9FE" w:rsidR="00760435" w:rsidRPr="00BA584C" w:rsidRDefault="004B7541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</w:tr>
      <w:tr w:rsidR="00760435" w:rsidRPr="001C5D51" w14:paraId="33674A1E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A4A6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65D1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Medical Laboratory Sciences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0A40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EE86" w14:textId="77777777" w:rsidR="00760435" w:rsidRPr="00F05AE7" w:rsidRDefault="009C29AB" w:rsidP="0076043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36" w:history="1">
              <w:r w:rsidR="00760435" w:rsidRPr="00F05AE7">
                <w:rPr>
                  <w:rStyle w:val="Hyperlink"/>
                  <w:rFonts w:asciiTheme="minorHAnsi" w:hAnsiTheme="minorHAnsi" w:cs="Arial"/>
                  <w:iCs/>
                  <w:noProof/>
                  <w:color w:val="0071BC"/>
                  <w:sz w:val="22"/>
                  <w:szCs w:val="22"/>
                </w:rPr>
                <w:t>National Accrediting Agency for Clinical Laboratory Sciences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A23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AA49" w14:textId="1A52949D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B019" w14:textId="064A27DE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sz w:val="22"/>
                <w:szCs w:val="22"/>
              </w:rPr>
              <w:t>10</w:t>
            </w:r>
            <w:r w:rsidR="00760435" w:rsidRPr="00427988">
              <w:rPr>
                <w:rFonts w:asciiTheme="minorHAnsi" w:hAnsiTheme="minorHAnsi" w:cs="Arial"/>
                <w:iCs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9968" w14:textId="138A4BF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Cs/>
                <w:sz w:val="22"/>
                <w:szCs w:val="22"/>
              </w:rPr>
              <w:t>20</w:t>
            </w:r>
            <w:r w:rsidR="00427988" w:rsidRPr="00E106C7">
              <w:rPr>
                <w:rFonts w:asciiTheme="minorHAnsi" w:hAnsiTheme="minorHAnsi" w:cs="Arial"/>
                <w:iCs/>
                <w:sz w:val="22"/>
                <w:szCs w:val="22"/>
              </w:rPr>
              <w:t>3</w:t>
            </w:r>
            <w:r w:rsidRPr="00E106C7">
              <w:rPr>
                <w:rFonts w:asciiTheme="minorHAnsi" w:hAnsiTheme="minorHAnsi" w:cs="Arial"/>
                <w:i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FAF5" w14:textId="7F46218A" w:rsidR="00760435" w:rsidRPr="00427988" w:rsidRDefault="00702A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15</w:t>
            </w:r>
          </w:p>
        </w:tc>
      </w:tr>
      <w:tr w:rsidR="00760435" w:rsidRPr="001B52EC" w14:paraId="70C5DC9B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34D2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208C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86E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4946" w14:textId="77777777" w:rsidR="00760435" w:rsidRPr="00CF4B32" w:rsidRDefault="009C29AB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7" w:history="1">
              <w:r w:rsidR="00760435" w:rsidRPr="00CF4B32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Kansas State Board of Nursing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D7E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5C3E" w14:textId="6EB7E4A1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702A35"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726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4531" w14:textId="68E19E29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702A35"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31A1" w14:textId="14E97449" w:rsidR="00760435" w:rsidRPr="00BA584C" w:rsidRDefault="00702A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</w:tr>
      <w:tr w:rsidR="00EC2B44" w:rsidRPr="001B52EC" w14:paraId="4415E53B" w14:textId="77777777" w:rsidTr="00BF48F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0E88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6AB9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Nursing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03A9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5D0A" w14:textId="77777777" w:rsidR="00EC2B44" w:rsidRPr="00F05AE7" w:rsidRDefault="009C29AB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8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Commission Collegiate Nursing Education</w:t>
              </w:r>
            </w:hyperlink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F8AA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55CB" w14:textId="12F743ED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23E3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9ED2" w14:textId="20238A0C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B296" w14:textId="2A59EC4D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</w:tr>
      <w:tr w:rsidR="00EC2B44" w:rsidRPr="001B52EC" w14:paraId="11A03B89" w14:textId="77777777" w:rsidTr="00BF48F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DFE1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6D3E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 (Doctor of Nursing Practice)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A756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507A" w14:textId="77777777" w:rsidR="00EC2B44" w:rsidRPr="00F05AE7" w:rsidRDefault="009C29AB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9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Commission Collegiate Nursing Education</w:t>
              </w:r>
            </w:hyperlink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480A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7ACD" w14:textId="73F562EB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FC24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B9B0" w14:textId="37E161C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48CA" w14:textId="35A19F7F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60895F41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BB8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06B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Physical Therapy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481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25AB" w14:textId="77777777" w:rsidR="00760435" w:rsidRPr="00F05AE7" w:rsidRDefault="009C29AB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40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Commission on Accreditation for Physical Therapy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FB5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34B8" w14:textId="0C2E9CF2" w:rsidR="00760435" w:rsidRPr="00BA584C" w:rsidRDefault="00624BBB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3C14" w14:textId="658D08E2" w:rsidR="00760435" w:rsidRPr="00BA584C" w:rsidRDefault="00AB11D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10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9ED0" w14:textId="5332C7F1" w:rsidR="00760435" w:rsidRPr="00624BBB" w:rsidRDefault="00624BBB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5958" w14:textId="711BDC88" w:rsidR="00760435" w:rsidRPr="00BA584C" w:rsidRDefault="0097386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EC2B44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760435" w:rsidRPr="001B52EC" w14:paraId="517C03AE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3C19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4BB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Physician Assistant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AED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0AE9" w14:textId="77777777" w:rsidR="00760435" w:rsidRPr="00F05AE7" w:rsidRDefault="009C29AB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41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Accreditation Review Commission  on Education for the Physician Assistant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502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Accreditation- Probation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DB42" w14:textId="4AA97FE8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AC0957">
              <w:rPr>
                <w:rFonts w:asciiTheme="minorHAnsi" w:hAnsiTheme="minorHAnsi" w:cs="Arial"/>
                <w:noProof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4CD0" w14:textId="691FFF44" w:rsidR="00760435" w:rsidRPr="00BA584C" w:rsidRDefault="00AC095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6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BF99" w14:textId="6234D015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AC0957"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29FA" w14:textId="37F27809" w:rsidR="00760435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</w:tr>
      <w:tr w:rsidR="00EC2B44" w:rsidRPr="00441E78" w14:paraId="05E56FAC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6FD2" w14:textId="0E3C9F0E" w:rsidR="00EC2B44" w:rsidRPr="00BA584C" w:rsidRDefault="00EC2B44" w:rsidP="00EC2B44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D28A" w14:textId="46AE8645" w:rsidR="00EC2B44" w:rsidRPr="00BA584C" w:rsidRDefault="00EC2B44" w:rsidP="00EC2B44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Chemistry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A65D" w14:textId="3061E906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1A67" w14:textId="37354A7F" w:rsidR="00EC2B44" w:rsidRDefault="009C29AB" w:rsidP="00EC2B44">
            <w:hyperlink r:id="rId42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American Chemistry Society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8D84" w14:textId="1277B046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C39A" w14:textId="14B22182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C771" w14:textId="10BC34EC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3023" w14:textId="1F46FA28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92BF" w14:textId="00F7A1C2" w:rsidR="00EC2B44" w:rsidRDefault="00EC2B44" w:rsidP="00EC2B44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  <w:tr w:rsidR="00595B03" w:rsidRPr="00441E78" w14:paraId="505EF3B6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DF45" w14:textId="28064063" w:rsidR="00595B03" w:rsidRPr="00BA584C" w:rsidRDefault="00595B03" w:rsidP="00595B0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bookmarkStart w:id="2" w:name="_Hlk165451581"/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1987" w14:textId="12E0E684" w:rsidR="00595B03" w:rsidRPr="00BA584C" w:rsidRDefault="00595B03" w:rsidP="00595B0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Psychology (Human Factors)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4A79" w14:textId="58F8138B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FCAB" w14:textId="4012A12D" w:rsidR="00595B03" w:rsidRPr="00F05AE7" w:rsidRDefault="009C29AB" w:rsidP="00595B03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43" w:history="1">
              <w:r w:rsidR="00595B03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Human Factors and Ergonomics Society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F793" w14:textId="25BE017C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98DE" w14:textId="5C2831B0" w:rsidR="00595B03" w:rsidRPr="00753E83" w:rsidRDefault="00CF4B32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4215B0">
              <w:rPr>
                <w:rFonts w:asciiTheme="minorHAnsi" w:hAnsiTheme="minorHAnsi" w:cs="Arial"/>
                <w:noProof/>
                <w:sz w:val="22"/>
                <w:szCs w:val="22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6E03" w14:textId="14439781" w:rsidR="00595B03" w:rsidRPr="00753E83" w:rsidRDefault="004215B0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6</w:t>
            </w:r>
            <w:r w:rsidR="00595B03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6279" w14:textId="61A39F33" w:rsidR="00595B03" w:rsidRPr="004215B0" w:rsidRDefault="004215B0" w:rsidP="00595B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9FAF" w14:textId="59CCA8D7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</w:tr>
      <w:bookmarkEnd w:id="2"/>
      <w:tr w:rsidR="00595B03" w:rsidRPr="00441E78" w14:paraId="5F132A6C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271E" w14:textId="372177A2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90C7" w14:textId="19F7650F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Public Administration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E4D4" w14:textId="42ECB6CF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7E3F" w14:textId="0E2DEC2F" w:rsidR="00595B03" w:rsidRDefault="009C29AB" w:rsidP="00595B03">
            <w:hyperlink r:id="rId44" w:history="1">
              <w:r w:rsidR="00595B03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Network of Schools of Public Policy, Affairs, and Administration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F9A5" w14:textId="12CA7768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2914" w14:textId="715205F0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CF4B32"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9ABC" w14:textId="2BEE7F2D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2086" w14:textId="39393636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CF4B32">
              <w:rPr>
                <w:rFonts w:asciiTheme="minorHAnsi" w:hAnsiTheme="minorHAnsi" w:cs="Arial"/>
                <w:noProof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82AE" w14:textId="28B0A130" w:rsidR="00595B0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</w:tr>
      <w:tr w:rsidR="00595B03" w:rsidRPr="00441E78" w14:paraId="4913E9FA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C548" w14:textId="71A8B2FB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585C" w14:textId="6FE73D58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Clinical Psychology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AF44" w14:textId="1529440B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A8A1" w14:textId="6B242333" w:rsidR="00595B03" w:rsidRDefault="009C29AB" w:rsidP="00595B03">
            <w:hyperlink r:id="rId45" w:history="1">
              <w:r w:rsidR="00595B03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American Psychological Association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1C07" w14:textId="6467471F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15D5" w14:textId="0FFEE39D" w:rsidR="00595B03" w:rsidRPr="00753E83" w:rsidRDefault="00555079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4553" w14:textId="1B95E1C5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5CCC" w14:textId="6EB2FCBC" w:rsidR="00595B03" w:rsidRPr="00753E83" w:rsidRDefault="00555079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iCs/>
                <w:noProof/>
                <w:sz w:val="22"/>
                <w:szCs w:val="22"/>
              </w:rPr>
              <w:t>In progress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A7D8" w14:textId="6CB714E4" w:rsidR="00595B0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</w:tr>
      <w:tr w:rsidR="00595B03" w:rsidRPr="001B52EC" w14:paraId="6CC60F9A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5FC3" w14:textId="4540F7A2" w:rsidR="00595B03" w:rsidRPr="00C84668" w:rsidRDefault="00595B03" w:rsidP="00595B03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C8466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A317" w14:textId="6868DBD7" w:rsidR="00595B03" w:rsidRPr="00D24319" w:rsidRDefault="00595B03" w:rsidP="00595B03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D24319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Social 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8EBC" w14:textId="19C6A6B7" w:rsidR="00595B03" w:rsidRPr="00BA584C" w:rsidRDefault="00595B03" w:rsidP="00595B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92FE" w14:textId="74F68BA0" w:rsidR="00595B03" w:rsidRPr="00F05AE7" w:rsidRDefault="009C29AB" w:rsidP="00595B03">
            <w:pPr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</w:pPr>
            <w:hyperlink r:id="rId46" w:history="1">
              <w:r w:rsidR="00595B03" w:rsidRPr="00F05AE7">
                <w:rPr>
                  <w:rStyle w:val="Hyperlink"/>
                  <w:rFonts w:asciiTheme="minorHAnsi" w:hAnsiTheme="minorHAnsi" w:cs="Arial"/>
                  <w:iCs/>
                  <w:noProof/>
                  <w:color w:val="0071BC"/>
                  <w:sz w:val="22"/>
                  <w:szCs w:val="22"/>
                </w:rPr>
                <w:t>Council on Social Work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0C2A" w14:textId="31576E77" w:rsidR="00595B03" w:rsidRPr="00BA584C" w:rsidRDefault="00595B03" w:rsidP="00595B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84B1" w14:textId="6E61AAA5" w:rsidR="00595B03" w:rsidRPr="00BA584C" w:rsidRDefault="00595B03" w:rsidP="00595B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</w:t>
            </w:r>
            <w:r w:rsidR="00C8466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678D" w14:textId="5BE5996C" w:rsidR="00595B03" w:rsidRPr="00BA584C" w:rsidRDefault="00595B03" w:rsidP="00595B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3968" w14:textId="123BA0A0" w:rsidR="00595B03" w:rsidRPr="00BA584C" w:rsidRDefault="00595B03" w:rsidP="00595B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1291" w14:textId="148DE32F" w:rsidR="00595B03" w:rsidRPr="00BA584C" w:rsidRDefault="00595B03" w:rsidP="00595B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24</w:t>
            </w:r>
          </w:p>
        </w:tc>
      </w:tr>
    </w:tbl>
    <w:p w14:paraId="38848D55" w14:textId="42A7B396" w:rsidR="00441E78" w:rsidRDefault="00FE4F9A" w:rsidP="004C5DE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*Formerly College of Education </w:t>
      </w:r>
    </w:p>
    <w:p w14:paraId="502EBC76" w14:textId="77777777" w:rsidR="004C5DE2" w:rsidRDefault="004C5DE2" w:rsidP="004C5DE2">
      <w:pPr>
        <w:rPr>
          <w:rFonts w:asciiTheme="minorHAnsi" w:hAnsiTheme="minorHAnsi" w:cs="Arial"/>
          <w:sz w:val="22"/>
          <w:szCs w:val="22"/>
        </w:rPr>
      </w:pPr>
      <w:r w:rsidRPr="001B52EC">
        <w:rPr>
          <w:rFonts w:asciiTheme="minorHAnsi" w:hAnsiTheme="minorHAnsi" w:cs="Arial"/>
          <w:sz w:val="22"/>
          <w:szCs w:val="22"/>
        </w:rPr>
        <w:t>Notes</w:t>
      </w:r>
      <w:r w:rsidR="001A3475">
        <w:rPr>
          <w:rFonts w:asciiTheme="minorHAnsi" w:hAnsiTheme="minorHAnsi" w:cs="Arial"/>
          <w:sz w:val="22"/>
          <w:szCs w:val="22"/>
        </w:rPr>
        <w:t>:</w:t>
      </w:r>
    </w:p>
    <w:p w14:paraId="2C00D8C1" w14:textId="69173336" w:rsidR="001A3475" w:rsidRPr="00A76BB5" w:rsidRDefault="00715CCA" w:rsidP="004C5D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HLC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Accreditation continuation confirmed January 30, 2017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.  Reaffirmation Review Report findings: all criteria met; no interim monitoring recommended.  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>Assurance Argument 4-year update</w:t>
      </w:r>
      <w:r w:rsidR="00C67BB8" w:rsidRPr="00A76BB5">
        <w:rPr>
          <w:rFonts w:asciiTheme="minorHAnsi" w:hAnsiTheme="minorHAnsi" w:cstheme="minorHAnsi"/>
          <w:bCs/>
          <w:sz w:val="22"/>
          <w:szCs w:val="22"/>
        </w:rPr>
        <w:t xml:space="preserve"> submitted June 14,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 xml:space="preserve"> 2021.</w:t>
      </w:r>
      <w:r w:rsidR="00D07E2C"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Assurance Argument affirmation of confirmation without comment June 27, 2021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Next visit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2026-2027 AY</w:t>
      </w:r>
      <w:r w:rsidR="004C5DE2" w:rsidRPr="00A76BB5">
        <w:rPr>
          <w:rFonts w:asciiTheme="minorHAnsi" w:hAnsiTheme="minorHAnsi" w:cstheme="minorHAnsi"/>
          <w:sz w:val="22"/>
          <w:szCs w:val="22"/>
        </w:rPr>
        <w:t>.</w:t>
      </w:r>
      <w:r w:rsidR="006722F7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82E71" w14:textId="6179B769" w:rsidR="00D3511D" w:rsidRPr="00A76BB5" w:rsidRDefault="00A235AC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Additional Location </w:t>
      </w:r>
      <w:r w:rsidRPr="00A76BB5">
        <w:rPr>
          <w:rFonts w:asciiTheme="minorHAnsi" w:hAnsiTheme="minorHAnsi" w:cstheme="minorHAnsi"/>
          <w:sz w:val="22"/>
          <w:szCs w:val="22"/>
        </w:rPr>
        <w:t>Confirmation</w:t>
      </w: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sz w:val="22"/>
          <w:szCs w:val="22"/>
        </w:rPr>
        <w:t xml:space="preserve">Report received on March 6, </w:t>
      </w:r>
      <w:r w:rsidR="00D07E2C" w:rsidRPr="00A76BB5">
        <w:rPr>
          <w:rFonts w:asciiTheme="minorHAnsi" w:hAnsiTheme="minorHAnsi" w:cstheme="minorHAnsi"/>
          <w:sz w:val="22"/>
          <w:szCs w:val="22"/>
        </w:rPr>
        <w:t>2019,</w:t>
      </w:r>
      <w:r w:rsidRPr="00A76BB5">
        <w:rPr>
          <w:rFonts w:asciiTheme="minorHAnsi" w:hAnsiTheme="minorHAnsi" w:cstheme="minorHAnsi"/>
          <w:sz w:val="22"/>
          <w:szCs w:val="22"/>
        </w:rPr>
        <w:t xml:space="preserve"> providing affirmation of WSU Old Town and WSU South as additional locations for service delivery.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Confirmation of approval of Kansas State University as additional location for nursing program March 16, 2022.</w:t>
      </w:r>
    </w:p>
    <w:p w14:paraId="7E6A8614" w14:textId="36A0FA5E" w:rsidR="004C5DE2" w:rsidRPr="00A76BB5" w:rsidRDefault="00F02C11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10DBA">
        <w:rPr>
          <w:rFonts w:asciiTheme="minorHAnsi" w:hAnsiTheme="minorHAnsi" w:cstheme="minorHAnsi"/>
          <w:color w:val="FF0000"/>
          <w:sz w:val="22"/>
          <w:szCs w:val="22"/>
        </w:rPr>
        <w:t>AACSB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affirmed accreditation for </w:t>
      </w:r>
      <w:r w:rsidR="00C42724">
        <w:rPr>
          <w:rFonts w:asciiTheme="minorHAnsi" w:hAnsiTheme="minorHAnsi" w:cstheme="minorHAnsi"/>
          <w:b/>
          <w:sz w:val="22"/>
          <w:szCs w:val="22"/>
        </w:rPr>
        <w:t>B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usiness and </w:t>
      </w:r>
      <w:r>
        <w:rPr>
          <w:rFonts w:asciiTheme="minorHAnsi" w:hAnsiTheme="minorHAnsi" w:cstheme="minorHAnsi"/>
          <w:b/>
          <w:sz w:val="22"/>
          <w:szCs w:val="22"/>
        </w:rPr>
        <w:t>School of A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>ccountancy</w:t>
      </w:r>
      <w:r>
        <w:rPr>
          <w:rFonts w:asciiTheme="minorHAnsi" w:hAnsiTheme="minorHAnsi" w:cstheme="minorHAnsi"/>
          <w:b/>
          <w:sz w:val="22"/>
          <w:szCs w:val="22"/>
        </w:rPr>
        <w:t xml:space="preserve"> in June 2023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 xml:space="preserve">Accreditation covers </w:t>
      </w:r>
      <w:r>
        <w:rPr>
          <w:rFonts w:asciiTheme="minorHAnsi" w:hAnsiTheme="minorHAnsi" w:cstheme="minorHAnsi"/>
          <w:bCs/>
          <w:sz w:val="22"/>
          <w:szCs w:val="22"/>
        </w:rPr>
        <w:t xml:space="preserve">Accountancy, Business Administration, Business Analytics,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 xml:space="preserve">Economics, </w:t>
      </w:r>
      <w:r>
        <w:rPr>
          <w:rFonts w:asciiTheme="minorHAnsi" w:hAnsiTheme="minorHAnsi" w:cstheme="minorHAnsi"/>
          <w:bCs/>
          <w:sz w:val="22"/>
          <w:szCs w:val="22"/>
        </w:rPr>
        <w:t xml:space="preserve">Entrepreneurship, 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Finance, </w:t>
      </w:r>
      <w:r>
        <w:rPr>
          <w:rFonts w:asciiTheme="minorHAnsi" w:hAnsiTheme="minorHAnsi" w:cstheme="minorHAnsi"/>
          <w:bCs/>
          <w:sz w:val="22"/>
          <w:szCs w:val="22"/>
        </w:rPr>
        <w:t xml:space="preserve">Human Resource Management, International Business, </w:t>
      </w:r>
      <w:r w:rsidRPr="00F02C11">
        <w:rPr>
          <w:rFonts w:asciiTheme="minorHAnsi" w:hAnsiTheme="minorHAnsi" w:cstheme="minorHAnsi"/>
          <w:bCs/>
          <w:sz w:val="22"/>
          <w:szCs w:val="22"/>
        </w:rPr>
        <w:t xml:space="preserve">Management,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>and Marketing, at Graduate and Undergraduate levels.</w:t>
      </w:r>
      <w:r w:rsidR="004B6DDB" w:rsidRPr="00A76B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A6B615" w14:textId="4B754CD3" w:rsidR="004C5DE2" w:rsidRPr="00030C56" w:rsidRDefault="004C5DE2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2766C">
        <w:rPr>
          <w:rFonts w:asciiTheme="minorHAnsi" w:hAnsiTheme="minorHAnsi" w:cstheme="minorHAnsi"/>
          <w:color w:val="CD2026"/>
          <w:sz w:val="22"/>
          <w:szCs w:val="22"/>
        </w:rPr>
        <w:t xml:space="preserve">ABET, Inc. </w:t>
      </w:r>
      <w:r w:rsidRPr="0092766C">
        <w:rPr>
          <w:rFonts w:asciiTheme="minorHAnsi" w:hAnsiTheme="minorHAnsi" w:cstheme="minorHAnsi"/>
          <w:sz w:val="22"/>
          <w:szCs w:val="22"/>
        </w:rPr>
        <w:t xml:space="preserve">policy prohibits public disclosure of the period for which a program is accredited, though institutions may publish the year of the last </w:t>
      </w:r>
      <w:r w:rsidR="00B0021F" w:rsidRPr="0092766C">
        <w:rPr>
          <w:rFonts w:asciiTheme="minorHAnsi" w:hAnsiTheme="minorHAnsi" w:cstheme="minorHAnsi"/>
          <w:sz w:val="22"/>
          <w:szCs w:val="22"/>
        </w:rPr>
        <w:t xml:space="preserve">and </w:t>
      </w:r>
      <w:r w:rsidRPr="0092766C">
        <w:rPr>
          <w:rFonts w:asciiTheme="minorHAnsi" w:hAnsiTheme="minorHAnsi" w:cstheme="minorHAnsi"/>
          <w:sz w:val="22"/>
          <w:szCs w:val="22"/>
        </w:rPr>
        <w:t>next review.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</w:t>
      </w:r>
      <w:r w:rsidR="001C5D51" w:rsidRPr="0092766C">
        <w:rPr>
          <w:rFonts w:asciiTheme="minorHAnsi" w:hAnsiTheme="minorHAnsi" w:cstheme="minorHAnsi"/>
          <w:bCs/>
          <w:sz w:val="22"/>
          <w:szCs w:val="22"/>
        </w:rPr>
        <w:t>Site visit held November 15 – 17, 2020.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 </w:t>
      </w:r>
      <w:r w:rsidR="00AB11D7" w:rsidRPr="0092766C">
        <w:rPr>
          <w:rFonts w:asciiTheme="minorHAnsi" w:hAnsiTheme="minorHAnsi" w:cstheme="minorHAnsi"/>
          <w:b/>
          <w:bCs/>
          <w:sz w:val="22"/>
          <w:szCs w:val="22"/>
        </w:rPr>
        <w:t xml:space="preserve">Accreditation affirmed </w:t>
      </w:r>
      <w:r w:rsidR="0092766C" w:rsidRPr="0092766C">
        <w:rPr>
          <w:rFonts w:asciiTheme="minorHAnsi" w:hAnsiTheme="minorHAnsi" w:cstheme="minorHAnsi"/>
          <w:b/>
          <w:bCs/>
          <w:sz w:val="22"/>
          <w:szCs w:val="22"/>
        </w:rPr>
        <w:t xml:space="preserve">until Sept. 30, 2027 for </w:t>
      </w:r>
      <w:r w:rsidR="0092766C" w:rsidRPr="0092766C">
        <w:rPr>
          <w:rFonts w:asciiTheme="minorHAnsi" w:hAnsiTheme="minorHAnsi" w:cstheme="minorHAnsi"/>
          <w:sz w:val="22"/>
          <w:szCs w:val="22"/>
        </w:rPr>
        <w:t>Aerospace Engineering (B.S. in Aerospace Engineering), Biomedical Engineering (B.S. in Biomedical Engineering), Computer Engineering (B.S. in Computer Engineering), Computer Science (Bachelor of Science)</w:t>
      </w:r>
      <w:r w:rsidR="0092766C">
        <w:rPr>
          <w:rFonts w:asciiTheme="minorHAnsi" w:hAnsiTheme="minorHAnsi" w:cstheme="minorHAnsi"/>
          <w:sz w:val="22"/>
          <w:szCs w:val="22"/>
        </w:rPr>
        <w:t xml:space="preserve">, </w:t>
      </w:r>
      <w:r w:rsidR="0092766C" w:rsidRPr="0092766C">
        <w:rPr>
          <w:rFonts w:asciiTheme="minorHAnsi" w:hAnsiTheme="minorHAnsi" w:cstheme="minorHAnsi"/>
          <w:sz w:val="22"/>
          <w:szCs w:val="22"/>
        </w:rPr>
        <w:t>Electrical Engineering (B.S. in Electrical Engineering),</w:t>
      </w:r>
      <w:r w:rsidR="0092766C" w:rsidRPr="0092766C">
        <w:rPr>
          <w:rFonts w:ascii="Campton-Medium" w:hAnsi="Campton-Medium" w:cs="Campton-Medium"/>
          <w:sz w:val="20"/>
          <w:szCs w:val="20"/>
        </w:rPr>
        <w:t xml:space="preserve"> </w:t>
      </w:r>
      <w:r w:rsidR="0092766C" w:rsidRPr="0092766C">
        <w:rPr>
          <w:rFonts w:asciiTheme="minorHAnsi" w:hAnsiTheme="minorHAnsi" w:cstheme="minorHAnsi"/>
          <w:sz w:val="22"/>
          <w:szCs w:val="22"/>
        </w:rPr>
        <w:t>Engineering Technology (B.S. in Engineering Technology)</w:t>
      </w:r>
      <w:r w:rsidR="0092766C">
        <w:rPr>
          <w:rFonts w:asciiTheme="minorHAnsi" w:hAnsiTheme="minorHAnsi" w:cstheme="minorHAnsi"/>
          <w:sz w:val="22"/>
          <w:szCs w:val="22"/>
        </w:rPr>
        <w:t>,</w:t>
      </w:r>
      <w:r w:rsidR="0092766C" w:rsidRPr="0092766C">
        <w:rPr>
          <w:rFonts w:asciiTheme="minorHAnsi" w:hAnsiTheme="minorHAnsi" w:cstheme="minorHAnsi"/>
          <w:sz w:val="22"/>
          <w:szCs w:val="22"/>
        </w:rPr>
        <w:t xml:space="preserve"> Industrial Engineering (B.S. in Industrial Engineering), and Product Design and Manufacturing Engineering (Bachelor of Science)</w:t>
      </w:r>
      <w:r w:rsidR="00AB11D7" w:rsidRPr="0092766C">
        <w:rPr>
          <w:rFonts w:asciiTheme="minorHAnsi" w:hAnsiTheme="minorHAnsi" w:cstheme="minorHAnsi"/>
          <w:sz w:val="22"/>
          <w:szCs w:val="22"/>
        </w:rPr>
        <w:t>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</w:t>
      </w:r>
      <w:r w:rsidR="0092766C" w:rsidRPr="0092766C">
        <w:rPr>
          <w:rFonts w:asciiTheme="minorHAnsi" w:hAnsiTheme="minorHAnsi" w:cstheme="minorHAnsi"/>
          <w:bCs/>
          <w:sz w:val="22"/>
          <w:szCs w:val="22"/>
        </w:rPr>
        <w:t>Next self-study due July 1, 2026.</w:t>
      </w:r>
      <w:r w:rsidR="009276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6BB5" w:rsidRPr="00030C56">
        <w:rPr>
          <w:rFonts w:asciiTheme="minorHAnsi" w:hAnsiTheme="minorHAnsi" w:cstheme="minorHAnsi"/>
          <w:bCs/>
          <w:sz w:val="22"/>
          <w:szCs w:val="22"/>
        </w:rPr>
        <w:t>Mechanical Engineering required to initiate a reaccreditation report evaluation in response to concerns by July 1, 2022.</w:t>
      </w:r>
      <w:r w:rsidR="00030C56">
        <w:rPr>
          <w:rFonts w:asciiTheme="minorHAnsi" w:hAnsiTheme="minorHAnsi" w:cstheme="minorHAnsi"/>
          <w:bCs/>
          <w:sz w:val="22"/>
          <w:szCs w:val="22"/>
        </w:rPr>
        <w:t xml:space="preserve"> ABET conducted evaluation for Mechanical engineering and issued accreditation until Sept. 30, 2027. </w:t>
      </w:r>
      <w:r w:rsidR="00030C56" w:rsidRPr="0092766C">
        <w:rPr>
          <w:rFonts w:asciiTheme="minorHAnsi" w:hAnsiTheme="minorHAnsi" w:cstheme="minorHAnsi"/>
          <w:bCs/>
          <w:sz w:val="22"/>
          <w:szCs w:val="22"/>
        </w:rPr>
        <w:t>Next self-study due July 1, 2026</w:t>
      </w:r>
    </w:p>
    <w:p w14:paraId="1E6B2D18" w14:textId="6197BD35" w:rsidR="008145AB" w:rsidRPr="008145AB" w:rsidRDefault="008145AB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Association Schools of Art and Design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A76BB5">
        <w:rPr>
          <w:rFonts w:asciiTheme="minorHAnsi" w:hAnsiTheme="minorHAnsi" w:cstheme="minorHAnsi"/>
          <w:sz w:val="22"/>
          <w:szCs w:val="22"/>
        </w:rPr>
        <w:t>Commission</w:t>
      </w:r>
      <w:r>
        <w:rPr>
          <w:rFonts w:asciiTheme="minorHAnsi" w:hAnsiTheme="minorHAnsi" w:cstheme="minorHAnsi"/>
          <w:sz w:val="22"/>
          <w:szCs w:val="22"/>
        </w:rPr>
        <w:t xml:space="preserve"> voted to approve accreditation for Bachelor of Arts in Dance until 2025. </w:t>
      </w:r>
    </w:p>
    <w:p w14:paraId="662654FB" w14:textId="02370B5F" w:rsidR="008145AB" w:rsidRPr="008145AB" w:rsidRDefault="008145AB" w:rsidP="008145AB">
      <w:pPr>
        <w:pStyle w:val="ListParagraph"/>
        <w:ind w:left="540"/>
        <w:rPr>
          <w:rFonts w:asciiTheme="minorHAnsi" w:hAnsiTheme="minorHAnsi" w:cstheme="minorHAnsi"/>
          <w:b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Association Schools of Art and Design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A76BB5">
        <w:rPr>
          <w:rFonts w:asciiTheme="minorHAnsi" w:hAnsiTheme="minorHAnsi" w:cstheme="minorHAnsi"/>
          <w:sz w:val="22"/>
          <w:szCs w:val="22"/>
        </w:rPr>
        <w:t>Commission</w:t>
      </w:r>
      <w:r>
        <w:rPr>
          <w:rFonts w:asciiTheme="minorHAnsi" w:hAnsiTheme="minorHAnsi" w:cstheme="minorHAnsi"/>
          <w:sz w:val="22"/>
          <w:szCs w:val="22"/>
        </w:rPr>
        <w:t xml:space="preserve"> voted to accept response and grant plan approval and final approval for listing Bachelor of Applied Arts – 4 years: Media Arts (Collaborative Design) with request for progress report by September 1, 2023. </w:t>
      </w:r>
    </w:p>
    <w:p w14:paraId="35AE211E" w14:textId="5EE49E7C" w:rsidR="00C42724" w:rsidRPr="00A76BB5" w:rsidRDefault="008018D6" w:rsidP="00C42724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lastRenderedPageBreak/>
        <w:t>National Association for Schools of Art and Design</w:t>
      </w:r>
      <w:r w:rsidRPr="0084517E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(NASAD)</w:t>
      </w:r>
      <w:r w:rsidRPr="00A76BB5">
        <w:rPr>
          <w:rFonts w:asciiTheme="minorHAnsi" w:hAnsiTheme="minorHAnsi" w:cstheme="minorHAnsi"/>
          <w:sz w:val="22"/>
          <w:szCs w:val="22"/>
        </w:rPr>
        <w:t xml:space="preserve"> – </w:t>
      </w:r>
      <w:r w:rsidR="00EA10A2">
        <w:rPr>
          <w:rFonts w:asciiTheme="minorHAnsi" w:hAnsiTheme="minorHAnsi" w:cstheme="minorHAnsi"/>
          <w:sz w:val="22"/>
          <w:szCs w:val="22"/>
        </w:rPr>
        <w:t>Commission voted on May 25, 2021, to continue to defer action on NASAD membership until college addresses health &amp; safety issues in Henrion Hall, ventilation issues in McKnight Hall, Bachelor of Fine Arts  - 4 years Studio Arts (Community and Social Practices, Electronic Media, Photo Media) and Master of Fine Arts: 3 years Art (Photo Media) pending response to ventilation issues.</w:t>
      </w:r>
      <w:r w:rsidR="00C42724">
        <w:rPr>
          <w:rFonts w:asciiTheme="minorHAnsi" w:hAnsiTheme="minorHAnsi" w:cstheme="minorHAnsi"/>
          <w:sz w:val="22"/>
          <w:szCs w:val="22"/>
        </w:rPr>
        <w:t xml:space="preserve"> </w:t>
      </w:r>
      <w:r w:rsidR="00C42724" w:rsidRPr="00A76BB5">
        <w:rPr>
          <w:rFonts w:asciiTheme="minorHAnsi" w:hAnsiTheme="minorHAnsi" w:cstheme="minorHAnsi"/>
          <w:b/>
          <w:bCs/>
          <w:sz w:val="22"/>
          <w:szCs w:val="22"/>
        </w:rPr>
        <w:t>Submitted self-study March 12, 2021</w:t>
      </w:r>
      <w:r w:rsidR="00C42724" w:rsidRPr="00A76BB5">
        <w:rPr>
          <w:rFonts w:asciiTheme="minorHAnsi" w:hAnsiTheme="minorHAnsi" w:cstheme="minorHAnsi"/>
          <w:sz w:val="22"/>
          <w:szCs w:val="22"/>
        </w:rPr>
        <w:t xml:space="preserve">. June 1, 2021 Receive NASAD Action Report deferring full membership. Commission noted that MID program does NOT fall under purview of NASAD. </w:t>
      </w:r>
      <w:r w:rsidR="00EA10A2">
        <w:rPr>
          <w:rFonts w:asciiTheme="minorHAnsi" w:hAnsiTheme="minorHAnsi" w:cstheme="minorHAnsi"/>
          <w:sz w:val="22"/>
          <w:szCs w:val="22"/>
        </w:rPr>
        <w:t>R</w:t>
      </w:r>
      <w:r w:rsidR="00EA10A2" w:rsidRPr="00EA10A2">
        <w:rPr>
          <w:rFonts w:asciiTheme="minorHAnsi" w:hAnsiTheme="minorHAnsi" w:cstheme="minorHAnsi"/>
          <w:sz w:val="22"/>
          <w:szCs w:val="22"/>
        </w:rPr>
        <w:t>equest for progress report by September 1, 2023</w:t>
      </w:r>
      <w:r w:rsidR="00446F36">
        <w:rPr>
          <w:rFonts w:asciiTheme="minorHAnsi" w:hAnsiTheme="minorHAnsi" w:cstheme="minorHAnsi"/>
          <w:sz w:val="22"/>
          <w:szCs w:val="22"/>
        </w:rPr>
        <w:t xml:space="preserve"> – progress report actions: membership with </w:t>
      </w:r>
      <w:r w:rsidR="00B409A6">
        <w:rPr>
          <w:rFonts w:asciiTheme="minorHAnsi" w:hAnsiTheme="minorHAnsi" w:cstheme="minorHAnsi"/>
          <w:sz w:val="22"/>
          <w:szCs w:val="22"/>
        </w:rPr>
        <w:t>progress report due Sept 1, 2024 for consideration at October 2024 NASAD meeting; must outline progress on renovation of McKnight Art Center</w:t>
      </w:r>
      <w:r w:rsidR="00EA10A2" w:rsidRPr="00EA10A2">
        <w:rPr>
          <w:rFonts w:asciiTheme="minorHAnsi" w:hAnsiTheme="minorHAnsi" w:cstheme="minorHAnsi"/>
          <w:sz w:val="22"/>
          <w:szCs w:val="22"/>
        </w:rPr>
        <w:t>.</w:t>
      </w:r>
      <w:r w:rsidR="00B409A6">
        <w:rPr>
          <w:rFonts w:asciiTheme="minorHAnsi" w:hAnsiTheme="minorHAnsi" w:cstheme="minorHAnsi"/>
          <w:sz w:val="22"/>
          <w:szCs w:val="22"/>
        </w:rPr>
        <w:t xml:space="preserve"> Accredited programs: </w:t>
      </w:r>
      <w:r w:rsidR="00B409A6" w:rsidRPr="00B409A6">
        <w:rPr>
          <w:rFonts w:asciiTheme="minorHAnsi" w:hAnsiTheme="minorHAnsi" w:cstheme="minorHAnsi"/>
          <w:sz w:val="22"/>
          <w:szCs w:val="22"/>
        </w:rPr>
        <w:t>Bachelor of Arts-4 years: Art (Art)</w:t>
      </w:r>
      <w:r w:rsidR="00B409A6">
        <w:rPr>
          <w:rFonts w:asciiTheme="minorHAnsi" w:hAnsiTheme="minorHAnsi" w:cstheme="minorHAnsi"/>
          <w:sz w:val="22"/>
          <w:szCs w:val="22"/>
        </w:rPr>
        <w:t xml:space="preserve">; </w:t>
      </w:r>
      <w:r w:rsidR="00B409A6" w:rsidRPr="00B409A6">
        <w:rPr>
          <w:rFonts w:asciiTheme="minorHAnsi" w:hAnsiTheme="minorHAnsi" w:cstheme="minorHAnsi"/>
          <w:sz w:val="22"/>
          <w:szCs w:val="22"/>
        </w:rPr>
        <w:t>Bachelor of Applied Arts-4 years: Media Arts (Animation, Collaborative Design, Filmmaking, Game Design)</w:t>
      </w:r>
      <w:r w:rsidR="00B409A6">
        <w:rPr>
          <w:rFonts w:asciiTheme="minorHAnsi" w:hAnsiTheme="minorHAnsi" w:cstheme="minorHAnsi"/>
          <w:sz w:val="22"/>
          <w:szCs w:val="22"/>
        </w:rPr>
        <w:t xml:space="preserve">; </w:t>
      </w:r>
      <w:r w:rsidR="00B409A6" w:rsidRPr="00B409A6">
        <w:rPr>
          <w:rFonts w:asciiTheme="minorHAnsi" w:hAnsiTheme="minorHAnsi" w:cstheme="minorHAnsi"/>
          <w:sz w:val="22"/>
          <w:szCs w:val="22"/>
        </w:rPr>
        <w:t>Bachelor of Fine Arts-4 years: Art (Art Education, Ceramics, Painting, Drawing, Painting, Printmaking, Sculpture); Graphic Design</w:t>
      </w:r>
      <w:r w:rsidR="00B409A6">
        <w:rPr>
          <w:rFonts w:asciiTheme="minorHAnsi" w:hAnsiTheme="minorHAnsi" w:cstheme="minorHAnsi"/>
          <w:sz w:val="22"/>
          <w:szCs w:val="22"/>
        </w:rPr>
        <w:t xml:space="preserve">; </w:t>
      </w:r>
      <w:r w:rsidR="00B409A6" w:rsidRPr="00B409A6">
        <w:rPr>
          <w:rFonts w:asciiTheme="minorHAnsi" w:hAnsiTheme="minorHAnsi" w:cstheme="minorHAnsi"/>
          <w:sz w:val="22"/>
          <w:szCs w:val="22"/>
        </w:rPr>
        <w:t>Master of Fine Arts-3 years: Art (Ceramics, Painting, Printmaking, Sculpture)</w:t>
      </w:r>
      <w:r w:rsidR="00B409A6">
        <w:rPr>
          <w:rFonts w:asciiTheme="minorHAnsi" w:hAnsiTheme="minorHAnsi" w:cstheme="minorHAnsi"/>
          <w:sz w:val="22"/>
          <w:szCs w:val="22"/>
        </w:rPr>
        <w:t xml:space="preserve">; </w:t>
      </w:r>
      <w:r w:rsidR="00B409A6" w:rsidRPr="00B409A6">
        <w:rPr>
          <w:rFonts w:asciiTheme="minorHAnsi" w:hAnsiTheme="minorHAnsi" w:cstheme="minorHAnsi"/>
          <w:i/>
          <w:iCs/>
          <w:sz w:val="22"/>
          <w:szCs w:val="22"/>
        </w:rPr>
        <w:t>Bachelor of Arts-4 years: Art (Art History)</w:t>
      </w:r>
      <w:r w:rsidR="00B409A6">
        <w:rPr>
          <w:rFonts w:asciiTheme="minorHAnsi" w:hAnsiTheme="minorHAnsi" w:cstheme="minorHAnsi"/>
          <w:sz w:val="22"/>
          <w:szCs w:val="22"/>
        </w:rPr>
        <w:t xml:space="preserve">; </w:t>
      </w:r>
      <w:r w:rsidR="00B409A6" w:rsidRPr="00B409A6">
        <w:rPr>
          <w:rFonts w:asciiTheme="minorHAnsi" w:hAnsiTheme="minorHAnsi" w:cstheme="minorHAnsi"/>
          <w:i/>
          <w:iCs/>
          <w:sz w:val="22"/>
          <w:szCs w:val="22"/>
        </w:rPr>
        <w:t>Bachelor of Fine Arts-4 years: Studio Art (Community and Social Practices, Electronic Media, Photo Media)</w:t>
      </w:r>
      <w:r w:rsidR="00B409A6">
        <w:rPr>
          <w:rFonts w:asciiTheme="minorHAnsi" w:hAnsiTheme="minorHAnsi" w:cstheme="minorHAnsi"/>
          <w:sz w:val="22"/>
          <w:szCs w:val="22"/>
        </w:rPr>
        <w:t xml:space="preserve">; and </w:t>
      </w:r>
      <w:r w:rsidR="00B409A6" w:rsidRPr="00B409A6">
        <w:rPr>
          <w:rFonts w:asciiTheme="minorHAnsi" w:hAnsiTheme="minorHAnsi" w:cstheme="minorHAnsi"/>
          <w:i/>
          <w:iCs/>
          <w:sz w:val="22"/>
          <w:szCs w:val="22"/>
        </w:rPr>
        <w:t>Master of Fine Arts-3 years: Art (Photo Media)</w:t>
      </w:r>
      <w:r w:rsidR="00B409A6" w:rsidRPr="00B409A6">
        <w:rPr>
          <w:rFonts w:asciiTheme="minorHAnsi" w:hAnsiTheme="minorHAnsi" w:cstheme="minorHAnsi"/>
          <w:sz w:val="22"/>
          <w:szCs w:val="22"/>
        </w:rPr>
        <w:t>.</w:t>
      </w:r>
      <w:r w:rsidR="00EA10A2" w:rsidRPr="00EA10A2">
        <w:rPr>
          <w:rFonts w:asciiTheme="minorHAnsi" w:hAnsiTheme="minorHAnsi" w:cstheme="minorHAnsi"/>
          <w:sz w:val="22"/>
          <w:szCs w:val="22"/>
        </w:rPr>
        <w:t xml:space="preserve"> </w:t>
      </w:r>
      <w:r w:rsidR="00EA10A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D06A13" w14:textId="06707C61" w:rsidR="004C5DE2" w:rsidRDefault="003F0C2F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CAEP</w:t>
      </w:r>
      <w:r w:rsidR="004C5DE2"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initial accreditation, </w:t>
      </w:r>
      <w:r w:rsidR="0017590B" w:rsidRPr="0017590B">
        <w:rPr>
          <w:rFonts w:asciiTheme="minorHAnsi" w:hAnsiTheme="minorHAnsi" w:cstheme="minorHAnsi"/>
          <w:bCs/>
          <w:sz w:val="22"/>
          <w:szCs w:val="22"/>
        </w:rPr>
        <w:t xml:space="preserve">until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 xml:space="preserve">Spring 2025 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>and</w:t>
      </w:r>
      <w:r w:rsidR="0017590B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CAEP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4C5DE2"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advanced-level accreditation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, </w:t>
      </w:r>
      <w:r w:rsidR="0017590B" w:rsidRPr="0017590B">
        <w:rPr>
          <w:rFonts w:asciiTheme="minorHAnsi" w:hAnsiTheme="minorHAnsi" w:cstheme="minorHAnsi"/>
          <w:bCs/>
          <w:sz w:val="22"/>
          <w:szCs w:val="22"/>
        </w:rPr>
        <w:t xml:space="preserve">until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Fall 2024.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 xml:space="preserve">Next Site Visit </w:t>
      </w:r>
      <w:r w:rsidR="0052181D">
        <w:rPr>
          <w:rFonts w:asciiTheme="minorHAnsi" w:hAnsiTheme="minorHAnsi" w:cstheme="minorHAnsi"/>
          <w:bCs/>
          <w:sz w:val="22"/>
          <w:szCs w:val="22"/>
        </w:rPr>
        <w:t xml:space="preserve">for initial &amp; advanced, Spring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2024.</w:t>
      </w:r>
      <w:r w:rsidR="004C5DE2" w:rsidRPr="005218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 xml:space="preserve">Accreditation covers </w:t>
      </w:r>
      <w:r w:rsidR="0043156D">
        <w:rPr>
          <w:rFonts w:asciiTheme="minorHAnsi" w:hAnsiTheme="minorHAnsi" w:cstheme="minorHAnsi"/>
          <w:bCs/>
          <w:sz w:val="22"/>
          <w:szCs w:val="22"/>
        </w:rPr>
        <w:t>initial licensure programs (ECU</w:t>
      </w:r>
      <w:r w:rsidR="0052181D">
        <w:rPr>
          <w:rFonts w:asciiTheme="minorHAnsi" w:hAnsiTheme="minorHAnsi" w:cstheme="minorHAnsi"/>
          <w:bCs/>
          <w:sz w:val="22"/>
          <w:szCs w:val="22"/>
        </w:rPr>
        <w:t>,</w:t>
      </w:r>
      <w:r w:rsidR="0043156D">
        <w:rPr>
          <w:rFonts w:asciiTheme="minorHAnsi" w:hAnsiTheme="minorHAnsi" w:cstheme="minorHAnsi"/>
          <w:bCs/>
          <w:sz w:val="22"/>
          <w:szCs w:val="22"/>
        </w:rPr>
        <w:t xml:space="preserve"> MAT-ECU, T2T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 xml:space="preserve">, Elementary Education, 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middle level and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Secondary Education</w:t>
      </w:r>
      <w:r w:rsidR="0052181D">
        <w:rPr>
          <w:rFonts w:asciiTheme="minorHAnsi" w:hAnsiTheme="minorHAnsi" w:cstheme="minorHAnsi"/>
          <w:bCs/>
          <w:sz w:val="22"/>
          <w:szCs w:val="22"/>
        </w:rPr>
        <w:t>)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Education-PreK-12</w:t>
      </w:r>
      <w:r w:rsidR="0043156D">
        <w:rPr>
          <w:rFonts w:asciiTheme="minorHAnsi" w:hAnsiTheme="minorHAnsi" w:cstheme="minorHAnsi"/>
          <w:bCs/>
          <w:sz w:val="22"/>
          <w:szCs w:val="22"/>
        </w:rPr>
        <w:t xml:space="preserve"> Programs (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Physical Education, Music Education</w:t>
      </w:r>
      <w:r w:rsidR="0043156D">
        <w:rPr>
          <w:rFonts w:asciiTheme="minorHAnsi" w:hAnsiTheme="minorHAnsi" w:cstheme="minorHAnsi"/>
          <w:bCs/>
          <w:sz w:val="22"/>
          <w:szCs w:val="22"/>
        </w:rPr>
        <w:t>, Art Education, World Languages)</w:t>
      </w:r>
      <w:r w:rsidR="0052181D">
        <w:rPr>
          <w:rFonts w:asciiTheme="minorHAnsi" w:hAnsiTheme="minorHAnsi" w:cstheme="minorHAnsi"/>
          <w:bCs/>
          <w:sz w:val="22"/>
          <w:szCs w:val="22"/>
        </w:rPr>
        <w:t xml:space="preserve">, and Advanced programs 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that </w:t>
      </w:r>
      <w:r w:rsidR="0052181D">
        <w:rPr>
          <w:rFonts w:asciiTheme="minorHAnsi" w:hAnsiTheme="minorHAnsi" w:cstheme="minorHAnsi"/>
          <w:bCs/>
          <w:sz w:val="22"/>
          <w:szCs w:val="22"/>
        </w:rPr>
        <w:t>result in additional license (Building Leadership, District Leadership, ESOL, Reading Specialist, School counseling, School Psychology, Special Education (ECU, Low Incidence, High Incidence, High Incidence-Alt Cert.)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.</w:t>
      </w:r>
      <w:r w:rsidR="00BA584C"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Spring 2017, completed CAEP review for initial programs. Accreditation affirmed for initial programs April 2018. </w:t>
      </w:r>
      <w:r w:rsidR="00BA584C" w:rsidRPr="00A76BB5">
        <w:rPr>
          <w:rFonts w:asciiTheme="minorHAnsi" w:hAnsiTheme="minorHAnsi" w:cstheme="minorHAnsi"/>
          <w:bCs/>
          <w:sz w:val="22"/>
          <w:szCs w:val="22"/>
        </w:rPr>
        <w:t>May 24, 2021</w:t>
      </w:r>
      <w:r w:rsidR="00E27B43" w:rsidRPr="00A76BB5">
        <w:rPr>
          <w:rFonts w:asciiTheme="minorHAnsi" w:hAnsiTheme="minorHAnsi" w:cstheme="minorHAnsi"/>
          <w:bCs/>
          <w:sz w:val="22"/>
          <w:szCs w:val="22"/>
        </w:rPr>
        <w:t>,</w:t>
      </w:r>
      <w:r w:rsidR="00BA584C" w:rsidRPr="00A76BB5">
        <w:rPr>
          <w:rFonts w:asciiTheme="minorHAnsi" w:hAnsiTheme="minorHAnsi" w:cstheme="minorHAnsi"/>
          <w:sz w:val="22"/>
          <w:szCs w:val="22"/>
        </w:rPr>
        <w:t xml:space="preserve"> completed CAEP review for interim advanced review</w:t>
      </w:r>
      <w:r w:rsidR="00BA584C" w:rsidRPr="00A76BB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A584C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17590B" w:rsidRPr="0017590B">
        <w:rPr>
          <w:rFonts w:asciiTheme="minorHAnsi" w:hAnsiTheme="minorHAnsi" w:cstheme="minorHAnsi"/>
          <w:sz w:val="22"/>
          <w:szCs w:val="22"/>
        </w:rPr>
        <w:t xml:space="preserve">Accreditation affirmed for </w:t>
      </w:r>
      <w:r w:rsidR="0017590B">
        <w:rPr>
          <w:rFonts w:asciiTheme="minorHAnsi" w:hAnsiTheme="minorHAnsi" w:cstheme="minorHAnsi"/>
          <w:sz w:val="22"/>
          <w:szCs w:val="22"/>
        </w:rPr>
        <w:t xml:space="preserve">Advanced programs in </w:t>
      </w:r>
      <w:r w:rsidR="0017590B" w:rsidRPr="0017590B">
        <w:rPr>
          <w:rFonts w:asciiTheme="minorHAnsi" w:hAnsiTheme="minorHAnsi" w:cstheme="minorHAnsi"/>
          <w:sz w:val="22"/>
          <w:szCs w:val="22"/>
        </w:rPr>
        <w:t>August 2021.</w:t>
      </w:r>
      <w:r w:rsidR="001759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584C" w:rsidRPr="00A76BB5">
        <w:rPr>
          <w:rFonts w:asciiTheme="minorHAnsi" w:hAnsiTheme="minorHAnsi" w:cstheme="minorHAnsi"/>
          <w:sz w:val="22"/>
          <w:szCs w:val="22"/>
        </w:rPr>
        <w:t xml:space="preserve">Full CAEP review and </w:t>
      </w:r>
      <w:r w:rsidR="00AE63B7" w:rsidRPr="00A76BB5">
        <w:rPr>
          <w:rFonts w:asciiTheme="minorHAnsi" w:hAnsiTheme="minorHAnsi" w:cstheme="minorHAnsi"/>
          <w:sz w:val="22"/>
          <w:szCs w:val="22"/>
        </w:rPr>
        <w:t>initial and advanced level scheduled for spring 2024.</w:t>
      </w:r>
    </w:p>
    <w:p w14:paraId="225AA4D4" w14:textId="2EE1CE02" w:rsidR="0069495B" w:rsidRPr="000A1734" w:rsidRDefault="0069495B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3" w:name="_Hlk165451241"/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Kansas State Board of Education, </w:t>
      </w:r>
      <w:r w:rsidRPr="0069495B">
        <w:rPr>
          <w:rFonts w:asciiTheme="minorHAnsi" w:hAnsiTheme="minorHAnsi" w:cstheme="minorHAnsi"/>
          <w:bCs/>
          <w:sz w:val="22"/>
          <w:szCs w:val="22"/>
        </w:rPr>
        <w:t>affirmed accreditation for initial teacher preparation and advanced level programs through December 31, 202</w:t>
      </w:r>
      <w:r w:rsidR="006209DB">
        <w:rPr>
          <w:rFonts w:asciiTheme="minorHAnsi" w:hAnsiTheme="minorHAnsi" w:cstheme="minorHAnsi"/>
          <w:bCs/>
          <w:sz w:val="22"/>
          <w:szCs w:val="22"/>
        </w:rPr>
        <w:t>9</w:t>
      </w:r>
      <w:r w:rsidRPr="0069495B">
        <w:rPr>
          <w:rFonts w:asciiTheme="minorHAnsi" w:hAnsiTheme="minorHAnsi" w:cstheme="minorHAnsi"/>
          <w:bCs/>
          <w:sz w:val="22"/>
          <w:szCs w:val="22"/>
        </w:rPr>
        <w:t>. Next level of program reviews occurs in Fall 202</w:t>
      </w:r>
      <w:r w:rsidR="006209DB">
        <w:rPr>
          <w:rFonts w:asciiTheme="minorHAnsi" w:hAnsiTheme="minorHAnsi" w:cstheme="minorHAnsi"/>
          <w:bCs/>
          <w:sz w:val="22"/>
          <w:szCs w:val="22"/>
        </w:rPr>
        <w:t>7</w:t>
      </w:r>
      <w:r w:rsidRPr="0069495B">
        <w:rPr>
          <w:rFonts w:asciiTheme="minorHAnsi" w:hAnsiTheme="minorHAnsi" w:cstheme="minorHAnsi"/>
          <w:bCs/>
          <w:sz w:val="22"/>
          <w:szCs w:val="22"/>
        </w:rPr>
        <w:t>-Summer 202</w:t>
      </w:r>
      <w:r w:rsidR="006209DB">
        <w:rPr>
          <w:rFonts w:asciiTheme="minorHAnsi" w:hAnsiTheme="minorHAnsi" w:cstheme="minorHAnsi"/>
          <w:bCs/>
          <w:sz w:val="22"/>
          <w:szCs w:val="22"/>
        </w:rPr>
        <w:t>8</w:t>
      </w:r>
      <w:r w:rsidRPr="0069495B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3"/>
    <w:p w14:paraId="29ADAA5C" w14:textId="77777777" w:rsidR="000A1734" w:rsidRPr="009775D7" w:rsidRDefault="000A1734" w:rsidP="000A173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775D7">
        <w:rPr>
          <w:rFonts w:asciiTheme="minorHAnsi" w:hAnsiTheme="minorHAnsi" w:cstheme="minorHAnsi"/>
          <w:sz w:val="22"/>
          <w:szCs w:val="22"/>
        </w:rPr>
        <w:t xml:space="preserve">The Board of Directors for the </w:t>
      </w:r>
      <w:r w:rsidRPr="009775D7">
        <w:rPr>
          <w:rFonts w:asciiTheme="minorHAnsi" w:hAnsiTheme="minorHAnsi" w:cstheme="minorHAnsi"/>
          <w:color w:val="CD2026"/>
          <w:sz w:val="22"/>
          <w:szCs w:val="22"/>
        </w:rPr>
        <w:t>Council for Accreditation of Counseling and Related Educational Programs</w:t>
      </w:r>
      <w:r w:rsidRPr="009775D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(CACREP) </w:t>
      </w:r>
      <w:r w:rsidRPr="009775D7">
        <w:rPr>
          <w:rFonts w:asciiTheme="minorHAnsi" w:hAnsiTheme="minorHAnsi" w:cstheme="minorHAnsi"/>
          <w:b/>
          <w:bCs/>
          <w:sz w:val="22"/>
          <w:szCs w:val="22"/>
        </w:rPr>
        <w:t>affirmed accreditation on July 30, 2021.</w:t>
      </w:r>
      <w:r w:rsidRPr="009775D7">
        <w:rPr>
          <w:rFonts w:asciiTheme="minorHAnsi" w:hAnsiTheme="minorHAnsi" w:cstheme="minorHAnsi"/>
          <w:sz w:val="22"/>
          <w:szCs w:val="22"/>
        </w:rPr>
        <w:t xml:space="preserve"> Site visit held March 22-24, 2021. Site Review letter received April 8, 2021. </w:t>
      </w:r>
    </w:p>
    <w:p w14:paraId="6F585F19" w14:textId="73CFF7FA" w:rsidR="000A1734" w:rsidRDefault="000A1734" w:rsidP="000A1734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4517E">
        <w:rPr>
          <w:rFonts w:asciiTheme="minorHAnsi" w:hAnsiTheme="minorHAnsi" w:cstheme="minorHAnsi"/>
          <w:color w:val="CD2026"/>
          <w:szCs w:val="22"/>
        </w:rPr>
        <w:t>Commission on Accreditation of Athletic Training Education</w:t>
      </w:r>
      <w:r w:rsidRPr="0084517E">
        <w:rPr>
          <w:rFonts w:asciiTheme="minorHAnsi" w:hAnsiTheme="minorHAnsi" w:cstheme="minorHAnsi"/>
          <w:b/>
          <w:bCs/>
          <w:color w:val="CD2026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Cs w:val="22"/>
        </w:rPr>
        <w:t>(CAATE</w:t>
      </w:r>
      <w:r w:rsidRPr="00A76BB5">
        <w:rPr>
          <w:rFonts w:asciiTheme="minorHAnsi" w:hAnsiTheme="minorHAnsi" w:cstheme="minorHAnsi"/>
          <w:szCs w:val="22"/>
        </w:rPr>
        <w:t>) voted</w:t>
      </w:r>
      <w:r>
        <w:rPr>
          <w:rFonts w:asciiTheme="minorHAnsi" w:hAnsiTheme="minorHAnsi" w:cstheme="minorHAnsi"/>
          <w:szCs w:val="22"/>
        </w:rPr>
        <w:t xml:space="preserve"> to grant 10 years of continuing accreditation to the Professional Athletics Training Program through 2032-2033. Next self-study due July 1, 2032. </w:t>
      </w:r>
      <w:r w:rsidRPr="00A76BB5">
        <w:rPr>
          <w:rFonts w:asciiTheme="minorHAnsi" w:hAnsiTheme="minorHAnsi" w:cstheme="minorHAnsi"/>
          <w:szCs w:val="22"/>
        </w:rPr>
        <w:t xml:space="preserve"> </w:t>
      </w:r>
      <w:r w:rsidR="00276990">
        <w:rPr>
          <w:rFonts w:asciiTheme="minorHAnsi" w:hAnsiTheme="minorHAnsi" w:cstheme="minorHAnsi"/>
          <w:szCs w:val="22"/>
        </w:rPr>
        <w:t>CAATE Substantive change filed, Fall 2022.</w:t>
      </w:r>
      <w:r w:rsidR="00C42724">
        <w:rPr>
          <w:rFonts w:asciiTheme="minorHAnsi" w:hAnsiTheme="minorHAnsi" w:cstheme="minorHAnsi"/>
          <w:szCs w:val="22"/>
        </w:rPr>
        <w:t xml:space="preserve"> CAATE approved degree change, July 12, 2023. Self-study due July 1, 2032. Annual report due annually, October 1st. </w:t>
      </w:r>
    </w:p>
    <w:p w14:paraId="020EA978" w14:textId="77777777" w:rsidR="00CB72A1" w:rsidRDefault="00CB72A1" w:rsidP="00CB72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>National Association of School Psychologist</w:t>
      </w:r>
      <w:r w:rsidRPr="0084517E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(NASP) Successfully obtained accreditation until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EE7FE79" w14:textId="068BD4C2" w:rsidR="00CB72A1" w:rsidRPr="00CB72A1" w:rsidRDefault="00CB72A1" w:rsidP="00CB72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B72A1">
        <w:rPr>
          <w:rFonts w:asciiTheme="minorHAnsi" w:hAnsiTheme="minorHAnsi" w:cstheme="minorHAnsi"/>
          <w:color w:val="CD2026"/>
          <w:sz w:val="22"/>
          <w:szCs w:val="22"/>
        </w:rPr>
        <w:t>COSMA</w:t>
      </w:r>
      <w:r w:rsidRPr="00CB72A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B72A1">
        <w:rPr>
          <w:rFonts w:asciiTheme="minorHAnsi" w:hAnsiTheme="minorHAnsi" w:cstheme="minorHAnsi"/>
          <w:sz w:val="22"/>
          <w:szCs w:val="22"/>
        </w:rPr>
        <w:t>affirmed accreditation for Bachelor of Arts in Sport Management and Master of Education in Sport Management</w:t>
      </w:r>
      <w:r>
        <w:rPr>
          <w:rFonts w:asciiTheme="minorHAnsi" w:hAnsiTheme="minorHAnsi" w:cstheme="minorHAnsi"/>
          <w:sz w:val="22"/>
          <w:szCs w:val="22"/>
        </w:rPr>
        <w:t xml:space="preserve"> on</w:t>
      </w:r>
      <w:r w:rsidRPr="00CB72A1">
        <w:rPr>
          <w:rFonts w:asciiTheme="minorHAnsi" w:hAnsiTheme="minorHAnsi" w:cstheme="minorHAnsi"/>
          <w:sz w:val="22"/>
          <w:szCs w:val="22"/>
        </w:rPr>
        <w:t xml:space="preserve"> February 11, 2020. </w:t>
      </w:r>
      <w:r w:rsidRPr="00CB72A1">
        <w:rPr>
          <w:rFonts w:asciiTheme="minorHAnsi" w:hAnsiTheme="minorHAnsi" w:cstheme="minorHAnsi"/>
          <w:b/>
          <w:bCs/>
          <w:sz w:val="22"/>
          <w:szCs w:val="22"/>
        </w:rPr>
        <w:t>Accreditation</w:t>
      </w:r>
      <w:r w:rsidRPr="00CB72A1">
        <w:rPr>
          <w:rFonts w:asciiTheme="minorHAnsi" w:hAnsiTheme="minorHAnsi" w:cstheme="minorHAnsi"/>
          <w:sz w:val="22"/>
          <w:szCs w:val="22"/>
        </w:rPr>
        <w:t xml:space="preserve"> </w:t>
      </w:r>
      <w:r w:rsidRPr="00CB72A1">
        <w:rPr>
          <w:rFonts w:asciiTheme="minorHAnsi" w:hAnsiTheme="minorHAnsi" w:cstheme="minorHAnsi"/>
          <w:b/>
          <w:sz w:val="22"/>
          <w:szCs w:val="22"/>
        </w:rPr>
        <w:t xml:space="preserve">with Observations was awarded </w:t>
      </w:r>
      <w:r>
        <w:rPr>
          <w:rFonts w:asciiTheme="minorHAnsi" w:hAnsiTheme="minorHAnsi" w:cstheme="minorHAnsi"/>
          <w:b/>
          <w:sz w:val="22"/>
          <w:szCs w:val="22"/>
        </w:rPr>
        <w:t>for seven years, until February 2027</w:t>
      </w:r>
      <w:r w:rsidRPr="00CB72A1">
        <w:rPr>
          <w:rFonts w:asciiTheme="minorHAnsi" w:hAnsiTheme="minorHAnsi" w:cstheme="minorHAnsi"/>
          <w:b/>
          <w:sz w:val="22"/>
          <w:szCs w:val="22"/>
        </w:rPr>
        <w:t>.</w:t>
      </w:r>
      <w:r w:rsidRPr="00CB72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9F67D5" w14:textId="1B139247" w:rsidR="00EA10A2" w:rsidRPr="00CF4B32" w:rsidRDefault="00EA10A2" w:rsidP="00785C9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4" w:name="_Hlk165450800"/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Council on Academic Accreditation Audiology/Speech-Language Pathology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affirmed accreditation on December </w:t>
      </w:r>
      <w:r w:rsidR="00CF4B3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, 2018.</w:t>
      </w:r>
      <w:r w:rsidR="00CF4B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4B32" w:rsidRPr="00CF4B32">
        <w:rPr>
          <w:rFonts w:asciiTheme="minorHAnsi" w:hAnsiTheme="minorHAnsi" w:cstheme="minorHAnsi"/>
          <w:sz w:val="22"/>
          <w:szCs w:val="22"/>
        </w:rPr>
        <w:t>Next review for Speech-Language Pathology and Audiology is in 202</w:t>
      </w:r>
      <w:r w:rsidR="006C5FC1">
        <w:rPr>
          <w:rFonts w:asciiTheme="minorHAnsi" w:hAnsiTheme="minorHAnsi" w:cstheme="minorHAnsi"/>
          <w:sz w:val="22"/>
          <w:szCs w:val="22"/>
        </w:rPr>
        <w:t>4</w:t>
      </w:r>
      <w:r w:rsidR="00CF4B32" w:rsidRPr="00CF4B32">
        <w:rPr>
          <w:rFonts w:asciiTheme="minorHAnsi" w:hAnsiTheme="minorHAnsi" w:cstheme="minorHAnsi"/>
          <w:sz w:val="22"/>
          <w:szCs w:val="22"/>
        </w:rPr>
        <w:t xml:space="preserve">.  </w:t>
      </w:r>
      <w:r w:rsidR="00340827" w:rsidRPr="00340827">
        <w:rPr>
          <w:rFonts w:asciiTheme="minorHAnsi" w:hAnsiTheme="minorHAnsi" w:cstheme="minorHAnsi"/>
          <w:b/>
          <w:bCs/>
          <w:sz w:val="22"/>
          <w:szCs w:val="22"/>
        </w:rPr>
        <w:t>Doctorate in Audiology (AuD)</w:t>
      </w:r>
      <w:r w:rsidR="00340827">
        <w:rPr>
          <w:rFonts w:asciiTheme="minorHAnsi" w:hAnsiTheme="minorHAnsi" w:cstheme="minorHAnsi"/>
          <w:sz w:val="22"/>
          <w:szCs w:val="22"/>
        </w:rPr>
        <w:t xml:space="preserve"> accredited 8/2004-present, current cycle 2017-2025, next review 2024. Master’s in Audiology (MS) not accredited. </w:t>
      </w:r>
      <w:r w:rsidR="00340827" w:rsidRPr="00340827">
        <w:rPr>
          <w:rFonts w:asciiTheme="minorHAnsi" w:hAnsiTheme="minorHAnsi" w:cstheme="minorHAnsi"/>
          <w:b/>
          <w:bCs/>
          <w:sz w:val="22"/>
          <w:szCs w:val="22"/>
        </w:rPr>
        <w:t>Master's in Speech-Language Pathology (MA)</w:t>
      </w:r>
      <w:r w:rsidR="003408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0827">
        <w:rPr>
          <w:rFonts w:asciiTheme="minorHAnsi" w:hAnsiTheme="minorHAnsi" w:cstheme="minorHAnsi"/>
          <w:sz w:val="22"/>
          <w:szCs w:val="22"/>
        </w:rPr>
        <w:t xml:space="preserve">accredited 9/1977-present, current cycle 2017-2025, next review 2024. </w:t>
      </w:r>
      <w:r w:rsidR="003408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B02F04" w14:textId="4901398E" w:rsidR="00BF3340" w:rsidRPr="00805233" w:rsidRDefault="00BF3340" w:rsidP="00BF334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5" w:name="_Hlk139544396"/>
      <w:bookmarkStart w:id="6" w:name="_Hlk139542380"/>
      <w:bookmarkEnd w:id="4"/>
      <w:r w:rsidRPr="00805233">
        <w:rPr>
          <w:rFonts w:asciiTheme="minorHAnsi" w:hAnsiTheme="minorHAnsi" w:cstheme="minorHAnsi"/>
          <w:color w:val="CD2026"/>
          <w:sz w:val="22"/>
          <w:szCs w:val="22"/>
        </w:rPr>
        <w:t xml:space="preserve">Commission on Dental Accreditation </w:t>
      </w:r>
      <w:r w:rsidRPr="00805233">
        <w:rPr>
          <w:rFonts w:asciiTheme="minorHAnsi" w:hAnsiTheme="minorHAnsi" w:cstheme="minorHAnsi"/>
          <w:sz w:val="22"/>
          <w:szCs w:val="22"/>
        </w:rPr>
        <w:t xml:space="preserve">granted Dental Hygiene </w:t>
      </w:r>
      <w:r w:rsidRPr="00805233">
        <w:rPr>
          <w:rFonts w:asciiTheme="minorHAnsi" w:hAnsiTheme="minorHAnsi" w:cstheme="minorHAnsi"/>
          <w:b/>
          <w:bCs/>
          <w:sz w:val="22"/>
          <w:szCs w:val="22"/>
        </w:rPr>
        <w:t>accreditation status of “approval without reporting requirements” on</w:t>
      </w:r>
      <w:r w:rsidRPr="00805233">
        <w:rPr>
          <w:rFonts w:asciiTheme="minorHAnsi" w:hAnsiTheme="minorHAnsi" w:cstheme="minorHAnsi"/>
          <w:b/>
          <w:sz w:val="22"/>
          <w:szCs w:val="22"/>
        </w:rPr>
        <w:t xml:space="preserve"> August 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805233">
        <w:rPr>
          <w:rFonts w:asciiTheme="minorHAnsi" w:hAnsiTheme="minorHAnsi" w:cstheme="minorHAnsi"/>
          <w:b/>
          <w:sz w:val="22"/>
          <w:szCs w:val="22"/>
        </w:rPr>
        <w:t>,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 w:rsidRPr="0080523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5233">
        <w:rPr>
          <w:rFonts w:asciiTheme="minorHAnsi" w:hAnsiTheme="minorHAnsi" w:cstheme="minorHAnsi"/>
          <w:sz w:val="22"/>
          <w:szCs w:val="22"/>
        </w:rPr>
        <w:t>The next site visit for the program is scheduled for 2028</w:t>
      </w:r>
      <w:r>
        <w:rPr>
          <w:rFonts w:asciiTheme="minorHAnsi" w:hAnsiTheme="minorHAnsi" w:cstheme="minorHAnsi"/>
          <w:sz w:val="22"/>
          <w:szCs w:val="22"/>
        </w:rPr>
        <w:t>.</w:t>
      </w:r>
      <w:r w:rsidR="00430656">
        <w:rPr>
          <w:rFonts w:asciiTheme="minorHAnsi" w:hAnsiTheme="minorHAnsi" w:cstheme="minorHAnsi"/>
          <w:sz w:val="22"/>
          <w:szCs w:val="22"/>
        </w:rPr>
        <w:t xml:space="preserve"> Submitted major program change April 2023 and CODA granted </w:t>
      </w:r>
      <w:r w:rsidR="00430656" w:rsidRPr="00430656">
        <w:rPr>
          <w:rFonts w:asciiTheme="minorHAnsi" w:hAnsiTheme="minorHAnsi" w:cstheme="minorHAnsi"/>
          <w:sz w:val="22"/>
          <w:szCs w:val="22"/>
        </w:rPr>
        <w:t>dental hygiene program the accreditation status of “approval without reporting requirements”</w:t>
      </w:r>
      <w:r w:rsidR="00430656">
        <w:rPr>
          <w:rFonts w:asciiTheme="minorHAnsi" w:hAnsiTheme="minorHAnsi" w:cstheme="minorHAnsi"/>
          <w:sz w:val="22"/>
          <w:szCs w:val="22"/>
        </w:rPr>
        <w:t xml:space="preserve"> for these changes, </w:t>
      </w:r>
    </w:p>
    <w:bookmarkEnd w:id="5"/>
    <w:p w14:paraId="7A5B7F8E" w14:textId="77777777" w:rsidR="00892170" w:rsidRPr="00805233" w:rsidRDefault="00892170" w:rsidP="0089217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05233">
        <w:rPr>
          <w:rFonts w:asciiTheme="minorHAnsi" w:hAnsiTheme="minorHAnsi" w:cstheme="minorHAnsi"/>
          <w:color w:val="CD2026"/>
          <w:sz w:val="22"/>
          <w:szCs w:val="22"/>
        </w:rPr>
        <w:t xml:space="preserve">Commission on Dental Accreditation </w:t>
      </w:r>
      <w:r w:rsidRPr="00805233">
        <w:rPr>
          <w:rFonts w:asciiTheme="minorHAnsi" w:hAnsiTheme="minorHAnsi" w:cstheme="minorHAnsi"/>
          <w:sz w:val="22"/>
          <w:szCs w:val="22"/>
        </w:rPr>
        <w:t xml:space="preserve">granted </w:t>
      </w:r>
      <w:r w:rsidRPr="00A9509F">
        <w:rPr>
          <w:rFonts w:asciiTheme="minorHAnsi" w:hAnsiTheme="minorHAnsi" w:cstheme="minorHAnsi"/>
          <w:sz w:val="22"/>
          <w:szCs w:val="22"/>
        </w:rPr>
        <w:t xml:space="preserve">Advanced Education in General Dentistry Program </w:t>
      </w:r>
      <w:r w:rsidRPr="00805233">
        <w:rPr>
          <w:rFonts w:asciiTheme="minorHAnsi" w:hAnsiTheme="minorHAnsi" w:cstheme="minorHAnsi"/>
          <w:b/>
          <w:bCs/>
          <w:sz w:val="22"/>
          <w:szCs w:val="22"/>
        </w:rPr>
        <w:t>accreditation status of “approval without reporting requirements” on</w:t>
      </w:r>
      <w:r w:rsidRPr="0080523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May 10, 2021</w:t>
      </w:r>
      <w:r w:rsidRPr="0080523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5233">
        <w:rPr>
          <w:rFonts w:asciiTheme="minorHAnsi" w:hAnsiTheme="minorHAnsi" w:cstheme="minorHAnsi"/>
          <w:sz w:val="22"/>
          <w:szCs w:val="22"/>
        </w:rPr>
        <w:t>The next site visit for the program is scheduled for 2028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6"/>
    <w:p w14:paraId="4BC7663C" w14:textId="3DEB98AD" w:rsidR="00702A35" w:rsidRPr="00A76BB5" w:rsidRDefault="00702A35" w:rsidP="00702A3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Accrediting Agency for Clinical Laboratory Sciences </w:t>
      </w:r>
      <w:r w:rsidR="00EC2B44" w:rsidRPr="00EC2B44">
        <w:rPr>
          <w:rFonts w:asciiTheme="minorHAnsi" w:hAnsiTheme="minorHAnsi" w:cstheme="minorHAnsi"/>
          <w:sz w:val="22"/>
          <w:szCs w:val="22"/>
        </w:rPr>
        <w:t xml:space="preserve">for Medical Lab Sciences. </w:t>
      </w:r>
      <w:r w:rsidRPr="00A76BB5">
        <w:rPr>
          <w:rFonts w:asciiTheme="minorHAnsi" w:hAnsiTheme="minorHAnsi" w:cstheme="minorHAnsi"/>
          <w:sz w:val="22"/>
          <w:szCs w:val="22"/>
        </w:rPr>
        <w:t xml:space="preserve">Summary of Action received </w:t>
      </w:r>
      <w:r>
        <w:rPr>
          <w:rFonts w:asciiTheme="minorHAnsi" w:hAnsiTheme="minorHAnsi" w:cstheme="minorHAnsi"/>
          <w:sz w:val="22"/>
          <w:szCs w:val="22"/>
        </w:rPr>
        <w:t>May 24, 2021</w:t>
      </w:r>
      <w:r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Recommended continuing accreditation for 10 years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until April 30, 2031. </w:t>
      </w:r>
      <w:r>
        <w:rPr>
          <w:rFonts w:asciiTheme="minorHAnsi" w:hAnsiTheme="minorHAnsi" w:cstheme="minorHAnsi"/>
          <w:sz w:val="22"/>
          <w:szCs w:val="22"/>
        </w:rPr>
        <w:t xml:space="preserve">Self Study report submission, April 1, 2030, site visit fall 2030, and </w:t>
      </w:r>
      <w:r w:rsidRPr="00702A35">
        <w:rPr>
          <w:rFonts w:asciiTheme="minorHAnsi" w:hAnsiTheme="minorHAnsi" w:cstheme="minorHAnsi"/>
          <w:sz w:val="22"/>
          <w:szCs w:val="22"/>
          <w:u w:val="single"/>
        </w:rPr>
        <w:t>Year 5 Interim Report due April 1, 2025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036EF52" w14:textId="78114D2C" w:rsidR="00973864" w:rsidRPr="00973864" w:rsidRDefault="00973864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Kansas State Board of Nursing </w:t>
      </w:r>
      <w:r w:rsidR="00CF4B32" w:rsidRPr="00CF4B32">
        <w:rPr>
          <w:rFonts w:asciiTheme="minorHAnsi" w:hAnsiTheme="minorHAnsi" w:cstheme="minorHAnsi"/>
          <w:bCs/>
          <w:sz w:val="22"/>
          <w:szCs w:val="22"/>
        </w:rPr>
        <w:t>granted nursing accreditation on December 13, 2022. Accreditation is for 10 years</w:t>
      </w:r>
      <w:r w:rsidR="00CF4B3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FD54FBE" w14:textId="1026EBF6" w:rsidR="00702A35" w:rsidRDefault="00702A35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73864">
        <w:rPr>
          <w:rFonts w:asciiTheme="minorHAnsi" w:hAnsiTheme="minorHAnsi" w:cstheme="minorHAnsi"/>
          <w:bCs/>
          <w:color w:val="FF0000"/>
          <w:sz w:val="22"/>
          <w:szCs w:val="22"/>
        </w:rPr>
        <w:lastRenderedPageBreak/>
        <w:t xml:space="preserve">Commission on Collegiate Nursing Education (CCNE) 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in May 2023 granted accreditation to the </w:t>
      </w:r>
      <w:r w:rsidR="00973864" w:rsidRPr="00973864">
        <w:rPr>
          <w:rFonts w:asciiTheme="minorHAnsi" w:hAnsiTheme="minorHAnsi" w:cstheme="minorHAnsi"/>
          <w:bCs/>
          <w:sz w:val="22"/>
          <w:szCs w:val="22"/>
        </w:rPr>
        <w:t>baccalaureate degree program in nursing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973864" w:rsidRPr="00973864">
        <w:rPr>
          <w:rFonts w:asciiTheme="minorHAnsi" w:hAnsiTheme="minorHAnsi" w:cstheme="minorHAnsi"/>
          <w:bCs/>
          <w:sz w:val="22"/>
          <w:szCs w:val="22"/>
        </w:rPr>
        <w:t>master’s degree program in nursing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 for 10 years, extending to June 30, 2033. Accreditation action was effective October 12, 2022. Next site visit Fall 2032.</w:t>
      </w:r>
    </w:p>
    <w:p w14:paraId="31FF8B8F" w14:textId="040C977C" w:rsidR="00973864" w:rsidRPr="00973864" w:rsidRDefault="00973864" w:rsidP="00EC2B44">
      <w:pPr>
        <w:pStyle w:val="ListParagraph"/>
        <w:ind w:left="540"/>
        <w:rPr>
          <w:rFonts w:asciiTheme="minorHAnsi" w:hAnsiTheme="minorHAnsi" w:cstheme="minorHAnsi"/>
          <w:bCs/>
          <w:sz w:val="22"/>
          <w:szCs w:val="22"/>
        </w:rPr>
      </w:pPr>
      <w:r w:rsidRPr="0097386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Commission on Collegiate Nursing Education (CCNE) </w:t>
      </w:r>
      <w:r w:rsidRPr="00973864">
        <w:rPr>
          <w:rFonts w:asciiTheme="minorHAnsi" w:hAnsiTheme="minorHAnsi" w:cstheme="minorHAnsi"/>
          <w:bCs/>
          <w:sz w:val="22"/>
          <w:szCs w:val="22"/>
        </w:rPr>
        <w:t>in May 2023 granted accreditation to the Doctor of Nursing Practice (DNP) program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73864">
        <w:rPr>
          <w:rFonts w:asciiTheme="minorHAnsi" w:hAnsiTheme="minorHAnsi" w:cstheme="minorHAnsi"/>
          <w:bCs/>
          <w:sz w:val="22"/>
          <w:szCs w:val="22"/>
        </w:rPr>
        <w:t>for 10 years, extending to June 30, 2033. Accreditation action was effective October 12, 2022. Next site visit Fall 2032.</w:t>
      </w:r>
    </w:p>
    <w:p w14:paraId="27E37C72" w14:textId="20ADE43C" w:rsidR="00624BBB" w:rsidRPr="00624BBB" w:rsidRDefault="00624BBB" w:rsidP="00624BB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624BBB">
        <w:rPr>
          <w:rFonts w:asciiTheme="minorHAnsi" w:hAnsiTheme="minorHAnsi" w:cstheme="minorHAnsi"/>
          <w:bCs/>
          <w:color w:val="FF0000"/>
          <w:sz w:val="22"/>
          <w:szCs w:val="22"/>
        </w:rPr>
        <w:t>Commission on Accreditation in Physical Therapy Education</w:t>
      </w:r>
      <w:r>
        <w:rPr>
          <w:rFonts w:asciiTheme="minorHAnsi" w:hAnsiTheme="minorHAnsi" w:cstheme="minorHAnsi"/>
          <w:bCs/>
          <w:sz w:val="22"/>
          <w:szCs w:val="22"/>
        </w:rPr>
        <w:t xml:space="preserve"> reaffirmed accreditation effective April 25, 2023. </w:t>
      </w:r>
      <w:r w:rsidRPr="00624BBB">
        <w:rPr>
          <w:rFonts w:asciiTheme="minorHAnsi" w:hAnsiTheme="minorHAnsi" w:cstheme="minorHAnsi"/>
          <w:bCs/>
          <w:sz w:val="22"/>
          <w:szCs w:val="22"/>
        </w:rPr>
        <w:t>The Commission's decision to reaffirm accreditation status [for a period of ten years] is based on the program's compliance with all of the Standards and Required Elements.</w:t>
      </w:r>
      <w:r>
        <w:rPr>
          <w:rFonts w:asciiTheme="minorHAnsi" w:hAnsiTheme="minorHAnsi" w:cstheme="minorHAnsi"/>
          <w:bCs/>
          <w:sz w:val="22"/>
          <w:szCs w:val="22"/>
        </w:rPr>
        <w:t xml:space="preserve"> Next </w:t>
      </w:r>
      <w:r w:rsidRPr="00624BBB">
        <w:rPr>
          <w:rFonts w:asciiTheme="minorHAnsi" w:hAnsiTheme="minorHAnsi" w:cstheme="minorHAnsi"/>
          <w:bCs/>
          <w:sz w:val="22"/>
          <w:szCs w:val="22"/>
        </w:rPr>
        <w:t>Self-study Report and On-site Review in Spring 2032</w:t>
      </w:r>
      <w:r w:rsidR="00063E67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063E67" w:rsidRPr="00063E67">
        <w:rPr>
          <w:rFonts w:asciiTheme="minorHAnsi" w:hAnsiTheme="minorHAnsi" w:cstheme="minorHAnsi"/>
          <w:bCs/>
          <w:sz w:val="22"/>
          <w:szCs w:val="22"/>
        </w:rPr>
        <w:t>Application for Substantive Change</w:t>
      </w:r>
      <w:r w:rsidR="00063E67">
        <w:rPr>
          <w:rFonts w:asciiTheme="minorHAnsi" w:hAnsiTheme="minorHAnsi" w:cstheme="minorHAnsi"/>
          <w:bCs/>
          <w:sz w:val="22"/>
          <w:szCs w:val="22"/>
        </w:rPr>
        <w:t xml:space="preserve"> submitted to increase class size; Approved October 2023 and will be implemented June 2024 with full capacity of total enrollment 60 students in full implementation. </w:t>
      </w:r>
    </w:p>
    <w:p w14:paraId="28E6CD68" w14:textId="094D31E5" w:rsidR="00A846A5" w:rsidRPr="002E5401" w:rsidRDefault="00A846A5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2E5401">
        <w:rPr>
          <w:rFonts w:asciiTheme="minorHAnsi" w:hAnsiTheme="minorHAnsi" w:cstheme="minorHAnsi"/>
          <w:bCs/>
          <w:color w:val="CD2026"/>
          <w:sz w:val="22"/>
          <w:szCs w:val="22"/>
        </w:rPr>
        <w:t>Accreditation Review Commission on Education for the Physician Assistant ARC-PA</w:t>
      </w:r>
      <w:r w:rsidRPr="002E5401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2E5401">
        <w:rPr>
          <w:rFonts w:asciiTheme="minorHAnsi" w:hAnsiTheme="minorHAnsi" w:cstheme="minorHAnsi"/>
          <w:bCs/>
          <w:sz w:val="22"/>
          <w:szCs w:val="22"/>
        </w:rPr>
        <w:t xml:space="preserve">extended Accreditation –Probationary status on March 24, 2021. A response to the review was due no later than June 16, 2021. The Response was reviewed at the September meeting. A focused site visit hosted March 2021. ARC-PA did not accept report and requested a follow up report by </w:t>
      </w:r>
      <w:r w:rsidRPr="00CF4B32">
        <w:rPr>
          <w:rFonts w:asciiTheme="minorHAnsi" w:hAnsiTheme="minorHAnsi" w:cstheme="minorHAnsi"/>
          <w:sz w:val="22"/>
          <w:szCs w:val="22"/>
        </w:rPr>
        <w:t>June 16, 2021</w:t>
      </w:r>
      <w:r w:rsidRPr="002E5401">
        <w:rPr>
          <w:rFonts w:asciiTheme="minorHAnsi" w:hAnsiTheme="minorHAnsi" w:cstheme="minorHAnsi"/>
          <w:bCs/>
          <w:sz w:val="22"/>
          <w:szCs w:val="22"/>
        </w:rPr>
        <w:t>. Probation extended. Probation removed and full accreditation affirmed March 22, 2022. March 10, 2023, Name change approved - Change Name of the Department of Physician Assistant to the Department of Physician Associate; Change Name of Master of Physician Assistant, with the major of Physician Assistant, to Master of Physician Associate, with the major of Physician Associate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name change effective July 28, 2023. </w:t>
      </w:r>
    </w:p>
    <w:p w14:paraId="31BA113F" w14:textId="20B6F5E4" w:rsidR="00EC2B44" w:rsidRPr="00C54047" w:rsidRDefault="00EC2B44" w:rsidP="00EC2B4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Hlk112240901"/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American Chemical Society </w:t>
      </w:r>
      <w:r w:rsidRPr="00CF4B32">
        <w:rPr>
          <w:rFonts w:asciiTheme="minorHAnsi" w:hAnsiTheme="minorHAnsi" w:cstheme="minorHAnsi"/>
          <w:sz w:val="22"/>
          <w:szCs w:val="22"/>
        </w:rPr>
        <w:t>affirmed that the program meets all ACS approval requirements and affirmed accreditation</w:t>
      </w:r>
      <w:r w:rsidR="00CF4B32" w:rsidRPr="00CF4B32">
        <w:rPr>
          <w:rFonts w:asciiTheme="minorHAnsi" w:hAnsiTheme="minorHAnsi" w:cstheme="minorHAnsi"/>
          <w:sz w:val="22"/>
          <w:szCs w:val="22"/>
        </w:rPr>
        <w:t xml:space="preserve"> until June 30, 2027.</w:t>
      </w:r>
    </w:p>
    <w:p w14:paraId="1C7B8239" w14:textId="6BCAE238" w:rsidR="00CF4B32" w:rsidRDefault="00A76BB5" w:rsidP="00CF4B3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8" w:name="_Hlk165451600"/>
      <w:bookmarkEnd w:id="7"/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Human Factors and Ergonomics Commission</w:t>
      </w:r>
      <w:r w:rsidRPr="0084517E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CF4B32">
        <w:rPr>
          <w:rFonts w:asciiTheme="minorHAnsi" w:hAnsiTheme="minorHAnsi" w:cstheme="minorHAnsi"/>
          <w:bCs/>
          <w:sz w:val="22"/>
          <w:szCs w:val="22"/>
        </w:rPr>
        <w:t xml:space="preserve">issued </w:t>
      </w:r>
      <w:r w:rsidR="00BE3539" w:rsidRPr="00CF4B32">
        <w:rPr>
          <w:rFonts w:asciiTheme="minorHAnsi" w:hAnsiTheme="minorHAnsi" w:cstheme="minorHAnsi"/>
          <w:bCs/>
          <w:sz w:val="22"/>
          <w:szCs w:val="22"/>
        </w:rPr>
        <w:t xml:space="preserve">Summary of Action </w:t>
      </w:r>
      <w:r w:rsidR="004215B0">
        <w:rPr>
          <w:rFonts w:asciiTheme="minorHAnsi" w:hAnsiTheme="minorHAnsi" w:cstheme="minorHAnsi"/>
          <w:bCs/>
          <w:sz w:val="22"/>
          <w:szCs w:val="22"/>
        </w:rPr>
        <w:t>April 2019</w:t>
      </w:r>
      <w:r w:rsidR="00BE3539" w:rsidRPr="00CF4B32">
        <w:rPr>
          <w:rFonts w:asciiTheme="minorHAnsi" w:hAnsiTheme="minorHAnsi" w:cstheme="minorHAnsi"/>
          <w:bCs/>
          <w:sz w:val="22"/>
          <w:szCs w:val="22"/>
        </w:rPr>
        <w:t>. Accreditation is continued</w:t>
      </w:r>
      <w:r w:rsidR="004B2139">
        <w:rPr>
          <w:rFonts w:asciiTheme="minorHAnsi" w:hAnsiTheme="minorHAnsi" w:cstheme="minorHAnsi"/>
          <w:bCs/>
          <w:sz w:val="22"/>
          <w:szCs w:val="22"/>
        </w:rPr>
        <w:t xml:space="preserve"> for </w:t>
      </w:r>
      <w:r w:rsidR="004B2139" w:rsidRPr="004B2139">
        <w:rPr>
          <w:rFonts w:asciiTheme="minorHAnsi" w:hAnsiTheme="minorHAnsi" w:cstheme="minorHAnsi"/>
          <w:bCs/>
          <w:sz w:val="22"/>
          <w:szCs w:val="22"/>
        </w:rPr>
        <w:t xml:space="preserve">Doctor of Philosophy (PhD) in psychology offers three programs of study: human factors psychology. </w:t>
      </w:r>
      <w:r w:rsidR="00BE3539" w:rsidRPr="00A76BB5">
        <w:rPr>
          <w:rFonts w:asciiTheme="minorHAnsi" w:hAnsiTheme="minorHAnsi" w:cstheme="minorHAnsi"/>
          <w:sz w:val="22"/>
          <w:szCs w:val="22"/>
        </w:rPr>
        <w:t xml:space="preserve"> Self-study Report and</w:t>
      </w:r>
      <w:r w:rsidR="00720A60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BE3539" w:rsidRPr="00A76BB5">
        <w:rPr>
          <w:rFonts w:asciiTheme="minorHAnsi" w:hAnsiTheme="minorHAnsi" w:cstheme="minorHAnsi"/>
          <w:sz w:val="22"/>
          <w:szCs w:val="22"/>
        </w:rPr>
        <w:t>On-site Visit in Spring 202</w:t>
      </w:r>
      <w:r w:rsidR="004215B0">
        <w:rPr>
          <w:rFonts w:asciiTheme="minorHAnsi" w:hAnsiTheme="minorHAnsi" w:cstheme="minorHAnsi"/>
          <w:sz w:val="22"/>
          <w:szCs w:val="22"/>
        </w:rPr>
        <w:t>5</w:t>
      </w:r>
      <w:r w:rsidRPr="00A76BB5">
        <w:rPr>
          <w:rFonts w:asciiTheme="minorHAnsi" w:hAnsiTheme="minorHAnsi" w:cstheme="minorHAnsi"/>
          <w:sz w:val="22"/>
          <w:szCs w:val="22"/>
        </w:rPr>
        <w:t>.</w:t>
      </w:r>
    </w:p>
    <w:bookmarkEnd w:id="8"/>
    <w:p w14:paraId="00A94DA2" w14:textId="77777777" w:rsidR="00555079" w:rsidRPr="00555079" w:rsidRDefault="00CF4B32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CD2026"/>
          <w:sz w:val="22"/>
          <w:szCs w:val="22"/>
        </w:rPr>
        <w:t>Network of Schools of Public Policy, affairs, and Administration (</w:t>
      </w:r>
      <w:r w:rsidRPr="00CF4B32">
        <w:rPr>
          <w:rFonts w:asciiTheme="minorHAnsi" w:hAnsiTheme="minorHAnsi" w:cstheme="minorHAnsi"/>
          <w:bCs/>
          <w:color w:val="CD2026"/>
          <w:sz w:val="22"/>
          <w:szCs w:val="22"/>
        </w:rPr>
        <w:t>NASPAA</w:t>
      </w:r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) </w:t>
      </w:r>
      <w:r w:rsidRPr="00CF4B32">
        <w:rPr>
          <w:rFonts w:asciiTheme="minorHAnsi" w:hAnsiTheme="minorHAnsi" w:cstheme="minorHAnsi"/>
          <w:bCs/>
          <w:color w:val="CD2026"/>
          <w:sz w:val="22"/>
          <w:szCs w:val="22"/>
        </w:rPr>
        <w:t>Accredit</w:t>
      </w:r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ation </w:t>
      </w:r>
      <w:r w:rsidRPr="00CF4B32">
        <w:rPr>
          <w:rFonts w:asciiTheme="minorHAnsi" w:hAnsiTheme="minorHAnsi" w:cstheme="minorHAnsi"/>
          <w:bCs/>
          <w:sz w:val="22"/>
          <w:szCs w:val="22"/>
        </w:rPr>
        <w:t>for Master of Public Administration program</w:t>
      </w:r>
      <w:r>
        <w:rPr>
          <w:rFonts w:asciiTheme="minorHAnsi" w:hAnsiTheme="minorHAnsi" w:cstheme="minorHAnsi"/>
          <w:bCs/>
          <w:sz w:val="22"/>
          <w:szCs w:val="22"/>
        </w:rPr>
        <w:t xml:space="preserve"> reviewed in 2022-23 and accredited through </w:t>
      </w:r>
      <w:r w:rsidRPr="004215B0">
        <w:rPr>
          <w:rFonts w:asciiTheme="minorHAnsi" w:hAnsiTheme="minorHAnsi" w:cstheme="minorHAnsi"/>
          <w:b/>
          <w:sz w:val="22"/>
          <w:szCs w:val="22"/>
        </w:rPr>
        <w:t>August 3, 2030</w:t>
      </w:r>
      <w:r>
        <w:rPr>
          <w:rFonts w:asciiTheme="minorHAnsi" w:hAnsiTheme="minorHAnsi" w:cstheme="minorHAnsi"/>
          <w:bCs/>
          <w:sz w:val="22"/>
          <w:szCs w:val="22"/>
        </w:rPr>
        <w:t xml:space="preserve">. Annual accreditation maintenance report due November 1, 2023. </w:t>
      </w:r>
    </w:p>
    <w:p w14:paraId="4BC796D3" w14:textId="14FB3B1B" w:rsidR="00555079" w:rsidRDefault="00EC2B44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9" w:name="_Hlk165452150"/>
      <w:r w:rsidRPr="00555079">
        <w:rPr>
          <w:rFonts w:asciiTheme="minorHAnsi" w:hAnsiTheme="minorHAnsi" w:cstheme="minorHAnsi"/>
          <w:bCs/>
          <w:color w:val="CD2026"/>
          <w:sz w:val="22"/>
          <w:szCs w:val="22"/>
        </w:rPr>
        <w:t>American Psychological Association</w:t>
      </w:r>
      <w:r w:rsidRPr="00555079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555079">
        <w:rPr>
          <w:rFonts w:asciiTheme="minorHAnsi" w:hAnsiTheme="minorHAnsi" w:cstheme="minorHAnsi"/>
          <w:b/>
          <w:sz w:val="22"/>
          <w:szCs w:val="22"/>
        </w:rPr>
        <w:t>affirmed accreditation on May 6, 2019</w:t>
      </w:r>
      <w:r w:rsidR="00DD3659">
        <w:rPr>
          <w:rFonts w:asciiTheme="minorHAnsi" w:hAnsiTheme="minorHAnsi" w:cstheme="minorHAnsi"/>
          <w:sz w:val="22"/>
          <w:szCs w:val="22"/>
        </w:rPr>
        <w:t xml:space="preserve"> </w:t>
      </w:r>
      <w:r w:rsidR="00DD3659" w:rsidRPr="00DD3659">
        <w:rPr>
          <w:rFonts w:asciiTheme="minorHAnsi" w:hAnsiTheme="minorHAnsi" w:cstheme="minorHAnsi"/>
          <w:bCs/>
          <w:sz w:val="22"/>
          <w:szCs w:val="22"/>
        </w:rPr>
        <w:t xml:space="preserve">for Doctor of Philosophy (PhD) in </w:t>
      </w:r>
      <w:r w:rsidR="00DD3659">
        <w:rPr>
          <w:rFonts w:asciiTheme="minorHAnsi" w:hAnsiTheme="minorHAnsi" w:cstheme="minorHAnsi"/>
          <w:bCs/>
          <w:sz w:val="22"/>
          <w:szCs w:val="22"/>
        </w:rPr>
        <w:t xml:space="preserve">clinical </w:t>
      </w:r>
      <w:r w:rsidR="00DD3659" w:rsidRPr="00DD3659">
        <w:rPr>
          <w:rFonts w:asciiTheme="minorHAnsi" w:hAnsiTheme="minorHAnsi" w:cstheme="minorHAnsi"/>
          <w:bCs/>
          <w:sz w:val="22"/>
          <w:szCs w:val="22"/>
        </w:rPr>
        <w:t>psychology</w:t>
      </w:r>
      <w:r w:rsidR="00DD3659">
        <w:rPr>
          <w:rFonts w:asciiTheme="minorHAnsi" w:hAnsiTheme="minorHAnsi" w:cstheme="minorHAnsi"/>
          <w:bCs/>
          <w:sz w:val="22"/>
          <w:szCs w:val="22"/>
        </w:rPr>
        <w:t>. Next s</w:t>
      </w:r>
      <w:r w:rsidRPr="00555079">
        <w:rPr>
          <w:rFonts w:asciiTheme="minorHAnsi" w:hAnsiTheme="minorHAnsi" w:cstheme="minorHAnsi"/>
          <w:sz w:val="22"/>
          <w:szCs w:val="22"/>
        </w:rPr>
        <w:t>elf-study due January 1, 2023 with planned site visit January-June 2024.</w:t>
      </w:r>
    </w:p>
    <w:bookmarkEnd w:id="9"/>
    <w:p w14:paraId="6DA8ACB6" w14:textId="27441A8F" w:rsidR="001F69BE" w:rsidRPr="00555079" w:rsidRDefault="00F512CD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55079">
        <w:rPr>
          <w:rFonts w:asciiTheme="minorHAnsi" w:hAnsiTheme="minorHAnsi" w:cstheme="minorHAnsi"/>
          <w:color w:val="CD2026"/>
          <w:sz w:val="22"/>
          <w:szCs w:val="22"/>
        </w:rPr>
        <w:t>Council on Social Work Education</w:t>
      </w:r>
      <w:r w:rsidR="00643479" w:rsidRPr="00555079">
        <w:rPr>
          <w:rFonts w:asciiTheme="minorHAnsi" w:hAnsiTheme="minorHAnsi" w:cstheme="minorHAnsi"/>
          <w:color w:val="CD2026"/>
          <w:sz w:val="22"/>
          <w:szCs w:val="22"/>
        </w:rPr>
        <w:t xml:space="preserve"> (CSWE) </w:t>
      </w:r>
      <w:r w:rsidR="00EC1414" w:rsidRPr="00555079">
        <w:rPr>
          <w:rFonts w:asciiTheme="minorHAnsi" w:hAnsiTheme="minorHAnsi" w:cstheme="minorHAnsi"/>
          <w:sz w:val="22"/>
          <w:szCs w:val="22"/>
        </w:rPr>
        <w:t xml:space="preserve">reaffirmed accreditation on </w:t>
      </w:r>
      <w:r w:rsidR="00C84668" w:rsidRPr="00555079">
        <w:rPr>
          <w:rFonts w:asciiTheme="minorHAnsi" w:hAnsiTheme="minorHAnsi" w:cstheme="minorHAnsi"/>
          <w:sz w:val="22"/>
          <w:szCs w:val="22"/>
        </w:rPr>
        <w:t>August 10</w:t>
      </w:r>
      <w:r w:rsidR="00EC1414" w:rsidRPr="00555079">
        <w:rPr>
          <w:rFonts w:asciiTheme="minorHAnsi" w:hAnsiTheme="minorHAnsi" w:cstheme="minorHAnsi"/>
          <w:sz w:val="22"/>
          <w:szCs w:val="22"/>
        </w:rPr>
        <w:t>, 2021</w:t>
      </w:r>
      <w:r w:rsidR="00555079" w:rsidRPr="00555079">
        <w:rPr>
          <w:rFonts w:asciiTheme="minorHAnsi" w:hAnsiTheme="minorHAnsi" w:cstheme="minorHAnsi"/>
          <w:sz w:val="22"/>
          <w:szCs w:val="22"/>
        </w:rPr>
        <w:t xml:space="preserve"> with progress report requirement Accredited 8 years,</w:t>
      </w:r>
      <w:r w:rsidR="00555079">
        <w:rPr>
          <w:rFonts w:asciiTheme="minorHAnsi" w:hAnsiTheme="minorHAnsi" w:cstheme="minorHAnsi"/>
          <w:b/>
          <w:bCs/>
          <w:sz w:val="22"/>
          <w:szCs w:val="22"/>
        </w:rPr>
        <w:t xml:space="preserve"> June 2029. </w:t>
      </w:r>
      <w:r w:rsidR="00AB11D7" w:rsidRPr="00555079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F69BE" w:rsidRPr="00555079" w:rsidSect="001E3519">
      <w:footerReference w:type="default" r:id="rId47"/>
      <w:footerReference w:type="first" r:id="rId48"/>
      <w:pgSz w:w="15840" w:h="12240" w:orient="landscape" w:code="1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945AA" w14:textId="77777777" w:rsidR="00666402" w:rsidRDefault="00666402" w:rsidP="00D16B88">
      <w:r>
        <w:separator/>
      </w:r>
    </w:p>
  </w:endnote>
  <w:endnote w:type="continuationSeparator" w:id="0">
    <w:p w14:paraId="5C5CF946" w14:textId="77777777" w:rsidR="00666402" w:rsidRDefault="00666402" w:rsidP="00D1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pto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pton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5D2D" w14:textId="2EA8495D" w:rsidR="00720A60" w:rsidRDefault="00720A60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6C5FC1">
      <w:rPr>
        <w:noProof/>
      </w:rPr>
      <w:t>Wednesday, May 1, 2024</w:t>
    </w:r>
    <w:r>
      <w:fldChar w:fldCharType="end"/>
    </w:r>
  </w:p>
  <w:p w14:paraId="52614AB5" w14:textId="77777777" w:rsidR="00720A60" w:rsidRDefault="00720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A98A" w14:textId="438ADC1A" w:rsidR="00E80F79" w:rsidRDefault="0040162D">
    <w:pPr>
      <w:pStyle w:val="Footer"/>
    </w:pPr>
    <w:r>
      <w:t xml:space="preserve">July </w:t>
    </w:r>
    <w:r w:rsidR="004B7541">
      <w:t>26</w:t>
    </w:r>
    <w: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4B5D4" w14:textId="77777777" w:rsidR="00666402" w:rsidRDefault="00666402" w:rsidP="00D16B88">
      <w:r>
        <w:separator/>
      </w:r>
    </w:p>
  </w:footnote>
  <w:footnote w:type="continuationSeparator" w:id="0">
    <w:p w14:paraId="616832D0" w14:textId="77777777" w:rsidR="00666402" w:rsidRDefault="00666402" w:rsidP="00D1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39B1"/>
    <w:multiLevelType w:val="hybridMultilevel"/>
    <w:tmpl w:val="B9FC772A"/>
    <w:lvl w:ilvl="0" w:tplc="E5F20A0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16A98"/>
    <w:multiLevelType w:val="hybridMultilevel"/>
    <w:tmpl w:val="18A6197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93B49"/>
    <w:multiLevelType w:val="hybridMultilevel"/>
    <w:tmpl w:val="7774FB26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24162"/>
    <w:multiLevelType w:val="hybridMultilevel"/>
    <w:tmpl w:val="B9FC772A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F40DF"/>
    <w:multiLevelType w:val="hybridMultilevel"/>
    <w:tmpl w:val="11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422D8"/>
    <w:multiLevelType w:val="hybridMultilevel"/>
    <w:tmpl w:val="FDBC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647B1"/>
    <w:multiLevelType w:val="hybridMultilevel"/>
    <w:tmpl w:val="EDF2E78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510166">
    <w:abstractNumId w:val="4"/>
  </w:num>
  <w:num w:numId="2" w16cid:durableId="1713575526">
    <w:abstractNumId w:val="5"/>
  </w:num>
  <w:num w:numId="3" w16cid:durableId="493031860">
    <w:abstractNumId w:val="0"/>
  </w:num>
  <w:num w:numId="4" w16cid:durableId="249974182">
    <w:abstractNumId w:val="2"/>
  </w:num>
  <w:num w:numId="5" w16cid:durableId="38405820">
    <w:abstractNumId w:val="6"/>
  </w:num>
  <w:num w:numId="6" w16cid:durableId="423428553">
    <w:abstractNumId w:val="1"/>
  </w:num>
  <w:num w:numId="7" w16cid:durableId="210192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KwMDW2MDUyN7IE0ko6SsGpxcWZ+XkgBYYGtQCbYgFhLQAAAA=="/>
  </w:docVars>
  <w:rsids>
    <w:rsidRoot w:val="002832BA"/>
    <w:rsid w:val="000122FB"/>
    <w:rsid w:val="00012AA9"/>
    <w:rsid w:val="00017A9F"/>
    <w:rsid w:val="0003096A"/>
    <w:rsid w:val="00030C56"/>
    <w:rsid w:val="00031254"/>
    <w:rsid w:val="00031E87"/>
    <w:rsid w:val="00037968"/>
    <w:rsid w:val="00047BC5"/>
    <w:rsid w:val="00053118"/>
    <w:rsid w:val="00057830"/>
    <w:rsid w:val="00063E67"/>
    <w:rsid w:val="000641C4"/>
    <w:rsid w:val="0008164C"/>
    <w:rsid w:val="00081A58"/>
    <w:rsid w:val="000918B6"/>
    <w:rsid w:val="00095A98"/>
    <w:rsid w:val="000A1734"/>
    <w:rsid w:val="000A31F6"/>
    <w:rsid w:val="000C1448"/>
    <w:rsid w:val="000D472C"/>
    <w:rsid w:val="000E07B8"/>
    <w:rsid w:val="000F353D"/>
    <w:rsid w:val="000F5558"/>
    <w:rsid w:val="00101E08"/>
    <w:rsid w:val="001037FA"/>
    <w:rsid w:val="00104FCA"/>
    <w:rsid w:val="00111479"/>
    <w:rsid w:val="001241C6"/>
    <w:rsid w:val="00126A29"/>
    <w:rsid w:val="00130198"/>
    <w:rsid w:val="00136978"/>
    <w:rsid w:val="00137BFD"/>
    <w:rsid w:val="00141D8E"/>
    <w:rsid w:val="00154F43"/>
    <w:rsid w:val="001611E2"/>
    <w:rsid w:val="001620E2"/>
    <w:rsid w:val="0016332B"/>
    <w:rsid w:val="0016451A"/>
    <w:rsid w:val="00165B4D"/>
    <w:rsid w:val="001678C9"/>
    <w:rsid w:val="0017590B"/>
    <w:rsid w:val="00176E22"/>
    <w:rsid w:val="00183BE3"/>
    <w:rsid w:val="00184D4F"/>
    <w:rsid w:val="001907FA"/>
    <w:rsid w:val="001A3475"/>
    <w:rsid w:val="001A3C1D"/>
    <w:rsid w:val="001A7EB1"/>
    <w:rsid w:val="001B2489"/>
    <w:rsid w:val="001B52EC"/>
    <w:rsid w:val="001C5D51"/>
    <w:rsid w:val="001D0C06"/>
    <w:rsid w:val="001D3C5C"/>
    <w:rsid w:val="001D7C0E"/>
    <w:rsid w:val="001E3519"/>
    <w:rsid w:val="001E6068"/>
    <w:rsid w:val="001F6159"/>
    <w:rsid w:val="001F69BE"/>
    <w:rsid w:val="001F6A56"/>
    <w:rsid w:val="00210D17"/>
    <w:rsid w:val="00233E58"/>
    <w:rsid w:val="00235CC5"/>
    <w:rsid w:val="00244BB1"/>
    <w:rsid w:val="00250DBB"/>
    <w:rsid w:val="0025432B"/>
    <w:rsid w:val="0026653A"/>
    <w:rsid w:val="002722F1"/>
    <w:rsid w:val="00276990"/>
    <w:rsid w:val="002808BD"/>
    <w:rsid w:val="0028213B"/>
    <w:rsid w:val="002832BA"/>
    <w:rsid w:val="00286D8B"/>
    <w:rsid w:val="002875E9"/>
    <w:rsid w:val="00293F63"/>
    <w:rsid w:val="002C0719"/>
    <w:rsid w:val="002C0B73"/>
    <w:rsid w:val="002C50FB"/>
    <w:rsid w:val="002C7588"/>
    <w:rsid w:val="002D39E7"/>
    <w:rsid w:val="002D6988"/>
    <w:rsid w:val="002D6C4E"/>
    <w:rsid w:val="002E1ECB"/>
    <w:rsid w:val="002E52D4"/>
    <w:rsid w:val="002E5401"/>
    <w:rsid w:val="003046E3"/>
    <w:rsid w:val="00304824"/>
    <w:rsid w:val="00312949"/>
    <w:rsid w:val="00313BCA"/>
    <w:rsid w:val="0032022C"/>
    <w:rsid w:val="00320464"/>
    <w:rsid w:val="0032576F"/>
    <w:rsid w:val="00340827"/>
    <w:rsid w:val="00344B52"/>
    <w:rsid w:val="00346DD9"/>
    <w:rsid w:val="00350372"/>
    <w:rsid w:val="0036797D"/>
    <w:rsid w:val="003940F3"/>
    <w:rsid w:val="003972F5"/>
    <w:rsid w:val="003A031E"/>
    <w:rsid w:val="003A744E"/>
    <w:rsid w:val="003B435E"/>
    <w:rsid w:val="003C4C6F"/>
    <w:rsid w:val="003D5156"/>
    <w:rsid w:val="003F0C2F"/>
    <w:rsid w:val="003F304C"/>
    <w:rsid w:val="003F5507"/>
    <w:rsid w:val="003F7050"/>
    <w:rsid w:val="0040162D"/>
    <w:rsid w:val="00411D35"/>
    <w:rsid w:val="004125B2"/>
    <w:rsid w:val="004143FA"/>
    <w:rsid w:val="004215B0"/>
    <w:rsid w:val="00427988"/>
    <w:rsid w:val="00430656"/>
    <w:rsid w:val="0043156D"/>
    <w:rsid w:val="00440E4D"/>
    <w:rsid w:val="00441E78"/>
    <w:rsid w:val="00446F36"/>
    <w:rsid w:val="00450500"/>
    <w:rsid w:val="00451C93"/>
    <w:rsid w:val="0046327E"/>
    <w:rsid w:val="00470B02"/>
    <w:rsid w:val="0047300B"/>
    <w:rsid w:val="004767DF"/>
    <w:rsid w:val="004844E7"/>
    <w:rsid w:val="00492520"/>
    <w:rsid w:val="00495432"/>
    <w:rsid w:val="004A760B"/>
    <w:rsid w:val="004B0D00"/>
    <w:rsid w:val="004B2139"/>
    <w:rsid w:val="004B291B"/>
    <w:rsid w:val="004B6DDB"/>
    <w:rsid w:val="004B7541"/>
    <w:rsid w:val="004C31E6"/>
    <w:rsid w:val="004C5C08"/>
    <w:rsid w:val="004C5DE2"/>
    <w:rsid w:val="004D045A"/>
    <w:rsid w:val="004D09D6"/>
    <w:rsid w:val="004E3051"/>
    <w:rsid w:val="004E607B"/>
    <w:rsid w:val="004E60B6"/>
    <w:rsid w:val="004E7713"/>
    <w:rsid w:val="005171B7"/>
    <w:rsid w:val="0052181D"/>
    <w:rsid w:val="0052454F"/>
    <w:rsid w:val="00526615"/>
    <w:rsid w:val="0052661B"/>
    <w:rsid w:val="00530CE8"/>
    <w:rsid w:val="00554E72"/>
    <w:rsid w:val="00555079"/>
    <w:rsid w:val="00561180"/>
    <w:rsid w:val="00587A99"/>
    <w:rsid w:val="00595825"/>
    <w:rsid w:val="00595B03"/>
    <w:rsid w:val="005A10A4"/>
    <w:rsid w:val="005A661B"/>
    <w:rsid w:val="005E7832"/>
    <w:rsid w:val="005E7D65"/>
    <w:rsid w:val="005F50C0"/>
    <w:rsid w:val="00601A5A"/>
    <w:rsid w:val="006075DE"/>
    <w:rsid w:val="006209DB"/>
    <w:rsid w:val="00621D40"/>
    <w:rsid w:val="00624BBB"/>
    <w:rsid w:val="006263E3"/>
    <w:rsid w:val="00626694"/>
    <w:rsid w:val="0063042E"/>
    <w:rsid w:val="006326C5"/>
    <w:rsid w:val="00635BC7"/>
    <w:rsid w:val="0064195F"/>
    <w:rsid w:val="00643479"/>
    <w:rsid w:val="00647EDB"/>
    <w:rsid w:val="00651C38"/>
    <w:rsid w:val="00655824"/>
    <w:rsid w:val="00655F55"/>
    <w:rsid w:val="006603BD"/>
    <w:rsid w:val="00665C24"/>
    <w:rsid w:val="00665D22"/>
    <w:rsid w:val="00666402"/>
    <w:rsid w:val="0066712E"/>
    <w:rsid w:val="006722F7"/>
    <w:rsid w:val="006802BE"/>
    <w:rsid w:val="00690E74"/>
    <w:rsid w:val="0069495B"/>
    <w:rsid w:val="006A0168"/>
    <w:rsid w:val="006C0E30"/>
    <w:rsid w:val="006C2319"/>
    <w:rsid w:val="006C47D4"/>
    <w:rsid w:val="006C5FC1"/>
    <w:rsid w:val="00702A35"/>
    <w:rsid w:val="00715CCA"/>
    <w:rsid w:val="00720A60"/>
    <w:rsid w:val="00727D83"/>
    <w:rsid w:val="00744AD9"/>
    <w:rsid w:val="00744C16"/>
    <w:rsid w:val="00750B05"/>
    <w:rsid w:val="00753E83"/>
    <w:rsid w:val="00760435"/>
    <w:rsid w:val="00761626"/>
    <w:rsid w:val="0076451C"/>
    <w:rsid w:val="00781E40"/>
    <w:rsid w:val="00785C9C"/>
    <w:rsid w:val="00786413"/>
    <w:rsid w:val="007954D8"/>
    <w:rsid w:val="007A2FBF"/>
    <w:rsid w:val="007A5B2C"/>
    <w:rsid w:val="007B0635"/>
    <w:rsid w:val="007B423E"/>
    <w:rsid w:val="007B46DC"/>
    <w:rsid w:val="007D0AE6"/>
    <w:rsid w:val="007D45E4"/>
    <w:rsid w:val="007E7A27"/>
    <w:rsid w:val="007F20A7"/>
    <w:rsid w:val="007F2626"/>
    <w:rsid w:val="008018D6"/>
    <w:rsid w:val="00806237"/>
    <w:rsid w:val="00810DBA"/>
    <w:rsid w:val="008122D6"/>
    <w:rsid w:val="00812B32"/>
    <w:rsid w:val="008145AB"/>
    <w:rsid w:val="008168FA"/>
    <w:rsid w:val="008415E5"/>
    <w:rsid w:val="0084517E"/>
    <w:rsid w:val="00847137"/>
    <w:rsid w:val="008477B2"/>
    <w:rsid w:val="00855599"/>
    <w:rsid w:val="00856052"/>
    <w:rsid w:val="008565C4"/>
    <w:rsid w:val="00862D05"/>
    <w:rsid w:val="00864617"/>
    <w:rsid w:val="00870DC1"/>
    <w:rsid w:val="00871E5D"/>
    <w:rsid w:val="008776E9"/>
    <w:rsid w:val="00881E30"/>
    <w:rsid w:val="00890BE0"/>
    <w:rsid w:val="00892170"/>
    <w:rsid w:val="00895CE7"/>
    <w:rsid w:val="008B1B27"/>
    <w:rsid w:val="008D054E"/>
    <w:rsid w:val="008D4A3F"/>
    <w:rsid w:val="008D7363"/>
    <w:rsid w:val="008D7B73"/>
    <w:rsid w:val="008E51B4"/>
    <w:rsid w:val="008F4A29"/>
    <w:rsid w:val="008F7F6D"/>
    <w:rsid w:val="00914FF7"/>
    <w:rsid w:val="00917082"/>
    <w:rsid w:val="00921097"/>
    <w:rsid w:val="009264DF"/>
    <w:rsid w:val="0092766C"/>
    <w:rsid w:val="0093011D"/>
    <w:rsid w:val="00932F71"/>
    <w:rsid w:val="0093514B"/>
    <w:rsid w:val="0095623E"/>
    <w:rsid w:val="009622F6"/>
    <w:rsid w:val="00973864"/>
    <w:rsid w:val="009775D7"/>
    <w:rsid w:val="00994335"/>
    <w:rsid w:val="009B47D4"/>
    <w:rsid w:val="009C29AB"/>
    <w:rsid w:val="009C4B4B"/>
    <w:rsid w:val="009C61B2"/>
    <w:rsid w:val="009D459C"/>
    <w:rsid w:val="009D648D"/>
    <w:rsid w:val="009D68A1"/>
    <w:rsid w:val="00A20F39"/>
    <w:rsid w:val="00A235AC"/>
    <w:rsid w:val="00A2365F"/>
    <w:rsid w:val="00A24226"/>
    <w:rsid w:val="00A41B6D"/>
    <w:rsid w:val="00A45E5D"/>
    <w:rsid w:val="00A475F3"/>
    <w:rsid w:val="00A542CA"/>
    <w:rsid w:val="00A56B8C"/>
    <w:rsid w:val="00A638DF"/>
    <w:rsid w:val="00A74840"/>
    <w:rsid w:val="00A76BB5"/>
    <w:rsid w:val="00A8348A"/>
    <w:rsid w:val="00A846A5"/>
    <w:rsid w:val="00A92938"/>
    <w:rsid w:val="00AA1463"/>
    <w:rsid w:val="00AB11D7"/>
    <w:rsid w:val="00AC0957"/>
    <w:rsid w:val="00AC21AD"/>
    <w:rsid w:val="00AC220B"/>
    <w:rsid w:val="00AC3D94"/>
    <w:rsid w:val="00AD58A0"/>
    <w:rsid w:val="00AE2800"/>
    <w:rsid w:val="00AE55B1"/>
    <w:rsid w:val="00AE63B7"/>
    <w:rsid w:val="00AF3DE6"/>
    <w:rsid w:val="00AF6897"/>
    <w:rsid w:val="00AF6E9D"/>
    <w:rsid w:val="00B0021F"/>
    <w:rsid w:val="00B047A1"/>
    <w:rsid w:val="00B0662E"/>
    <w:rsid w:val="00B11C68"/>
    <w:rsid w:val="00B26BF0"/>
    <w:rsid w:val="00B33B00"/>
    <w:rsid w:val="00B409A6"/>
    <w:rsid w:val="00B54342"/>
    <w:rsid w:val="00B55BB5"/>
    <w:rsid w:val="00B56C71"/>
    <w:rsid w:val="00B611CF"/>
    <w:rsid w:val="00B6173D"/>
    <w:rsid w:val="00B72FDD"/>
    <w:rsid w:val="00B84869"/>
    <w:rsid w:val="00B93C9F"/>
    <w:rsid w:val="00BA1DC2"/>
    <w:rsid w:val="00BA584C"/>
    <w:rsid w:val="00BA6503"/>
    <w:rsid w:val="00BB0633"/>
    <w:rsid w:val="00BC0811"/>
    <w:rsid w:val="00BC3A40"/>
    <w:rsid w:val="00BC3B04"/>
    <w:rsid w:val="00BD3DE0"/>
    <w:rsid w:val="00BE3539"/>
    <w:rsid w:val="00BE789C"/>
    <w:rsid w:val="00BF0792"/>
    <w:rsid w:val="00BF3340"/>
    <w:rsid w:val="00C049CF"/>
    <w:rsid w:val="00C1259D"/>
    <w:rsid w:val="00C327C3"/>
    <w:rsid w:val="00C3601D"/>
    <w:rsid w:val="00C3611F"/>
    <w:rsid w:val="00C42724"/>
    <w:rsid w:val="00C54047"/>
    <w:rsid w:val="00C559DB"/>
    <w:rsid w:val="00C55F12"/>
    <w:rsid w:val="00C67BB8"/>
    <w:rsid w:val="00C73112"/>
    <w:rsid w:val="00C74B2C"/>
    <w:rsid w:val="00C84668"/>
    <w:rsid w:val="00C8650E"/>
    <w:rsid w:val="00CA11AD"/>
    <w:rsid w:val="00CB057C"/>
    <w:rsid w:val="00CB72A1"/>
    <w:rsid w:val="00CC17B2"/>
    <w:rsid w:val="00CE1D24"/>
    <w:rsid w:val="00CF4B32"/>
    <w:rsid w:val="00CF5CC4"/>
    <w:rsid w:val="00D07E2C"/>
    <w:rsid w:val="00D12095"/>
    <w:rsid w:val="00D16B88"/>
    <w:rsid w:val="00D21843"/>
    <w:rsid w:val="00D24319"/>
    <w:rsid w:val="00D2609F"/>
    <w:rsid w:val="00D30C9B"/>
    <w:rsid w:val="00D3511D"/>
    <w:rsid w:val="00D43ACE"/>
    <w:rsid w:val="00D738A1"/>
    <w:rsid w:val="00D7629C"/>
    <w:rsid w:val="00D85D49"/>
    <w:rsid w:val="00D92597"/>
    <w:rsid w:val="00D9430B"/>
    <w:rsid w:val="00DA26F7"/>
    <w:rsid w:val="00DA7A07"/>
    <w:rsid w:val="00DB001E"/>
    <w:rsid w:val="00DC03D4"/>
    <w:rsid w:val="00DC1D1C"/>
    <w:rsid w:val="00DD3659"/>
    <w:rsid w:val="00DE18DA"/>
    <w:rsid w:val="00DE44BA"/>
    <w:rsid w:val="00DF38D0"/>
    <w:rsid w:val="00E106C7"/>
    <w:rsid w:val="00E16A2F"/>
    <w:rsid w:val="00E22A68"/>
    <w:rsid w:val="00E27B43"/>
    <w:rsid w:val="00E31C37"/>
    <w:rsid w:val="00E373B9"/>
    <w:rsid w:val="00E61C05"/>
    <w:rsid w:val="00E62F67"/>
    <w:rsid w:val="00E76378"/>
    <w:rsid w:val="00E80F79"/>
    <w:rsid w:val="00E92E61"/>
    <w:rsid w:val="00E96061"/>
    <w:rsid w:val="00EA10A2"/>
    <w:rsid w:val="00EA17C3"/>
    <w:rsid w:val="00EA224B"/>
    <w:rsid w:val="00EA4C4E"/>
    <w:rsid w:val="00EC1414"/>
    <w:rsid w:val="00EC2B44"/>
    <w:rsid w:val="00EC5280"/>
    <w:rsid w:val="00ED0B1C"/>
    <w:rsid w:val="00ED6379"/>
    <w:rsid w:val="00EE46EC"/>
    <w:rsid w:val="00EF0242"/>
    <w:rsid w:val="00F02C11"/>
    <w:rsid w:val="00F02EF5"/>
    <w:rsid w:val="00F04968"/>
    <w:rsid w:val="00F05AE7"/>
    <w:rsid w:val="00F063D2"/>
    <w:rsid w:val="00F20F3F"/>
    <w:rsid w:val="00F26C60"/>
    <w:rsid w:val="00F272C6"/>
    <w:rsid w:val="00F349D5"/>
    <w:rsid w:val="00F3690F"/>
    <w:rsid w:val="00F40BCE"/>
    <w:rsid w:val="00F46C03"/>
    <w:rsid w:val="00F512CD"/>
    <w:rsid w:val="00F52DBF"/>
    <w:rsid w:val="00F5529D"/>
    <w:rsid w:val="00F66637"/>
    <w:rsid w:val="00F75DF4"/>
    <w:rsid w:val="00F92EF9"/>
    <w:rsid w:val="00F93CD9"/>
    <w:rsid w:val="00FB015E"/>
    <w:rsid w:val="00FB3E4F"/>
    <w:rsid w:val="00FC2A74"/>
    <w:rsid w:val="00FD17FD"/>
    <w:rsid w:val="00FD1F4F"/>
    <w:rsid w:val="00FD4C58"/>
    <w:rsid w:val="00FD5C6F"/>
    <w:rsid w:val="00FD6D5F"/>
    <w:rsid w:val="00FE1590"/>
    <w:rsid w:val="00FE1A98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57410"/>
  <w15:docId w15:val="{89588A24-F376-4F3C-9C29-224A7C44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E7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7D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16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B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B88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BD3DE0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8348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70B0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B02"/>
    <w:rPr>
      <w:rFonts w:ascii="Calibri" w:hAnsi="Calibri"/>
      <w:sz w:val="22"/>
      <w:szCs w:val="21"/>
    </w:rPr>
  </w:style>
  <w:style w:type="character" w:styleId="Hyperlink">
    <w:name w:val="Hyperlink"/>
    <w:basedOn w:val="DefaultParagraphFont"/>
    <w:unhideWhenUsed/>
    <w:rsid w:val="008D0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ate.org/" TargetMode="External"/><Relationship Id="rId18" Type="http://schemas.openxmlformats.org/officeDocument/2006/relationships/hyperlink" Target="https://www.abet.org/" TargetMode="External"/><Relationship Id="rId26" Type="http://schemas.openxmlformats.org/officeDocument/2006/relationships/hyperlink" Target="https://www.abet.org/" TargetMode="External"/><Relationship Id="rId39" Type="http://schemas.openxmlformats.org/officeDocument/2006/relationships/hyperlink" Target="https://www.aacnnursing.org/CCNE" TargetMode="External"/><Relationship Id="rId21" Type="http://schemas.openxmlformats.org/officeDocument/2006/relationships/hyperlink" Target="https://www.abet.org/" TargetMode="External"/><Relationship Id="rId34" Type="http://schemas.openxmlformats.org/officeDocument/2006/relationships/hyperlink" Target="https://www.ada.org/en/coda" TargetMode="External"/><Relationship Id="rId42" Type="http://schemas.openxmlformats.org/officeDocument/2006/relationships/hyperlink" Target="https://www.acs.org/content/acs/en.html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asponline.org/" TargetMode="External"/><Relationship Id="rId29" Type="http://schemas.openxmlformats.org/officeDocument/2006/relationships/hyperlink" Target="https://nasad.arts-accredit.org/accreditation/" TargetMode="External"/><Relationship Id="rId11" Type="http://schemas.openxmlformats.org/officeDocument/2006/relationships/hyperlink" Target="https://www.aacsb.edu/" TargetMode="External"/><Relationship Id="rId24" Type="http://schemas.openxmlformats.org/officeDocument/2006/relationships/hyperlink" Target="https://www.abet.org/" TargetMode="External"/><Relationship Id="rId32" Type="http://schemas.openxmlformats.org/officeDocument/2006/relationships/hyperlink" Target="https://caa.asha.org/" TargetMode="External"/><Relationship Id="rId37" Type="http://schemas.openxmlformats.org/officeDocument/2006/relationships/hyperlink" Target="https://ksbn.kansas.gov/" TargetMode="External"/><Relationship Id="rId40" Type="http://schemas.openxmlformats.org/officeDocument/2006/relationships/hyperlink" Target="http://www.capteonline.org/home.aspx" TargetMode="External"/><Relationship Id="rId45" Type="http://schemas.openxmlformats.org/officeDocument/2006/relationships/hyperlink" Target="https://www.ap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ate.net/" TargetMode="External"/><Relationship Id="rId23" Type="http://schemas.openxmlformats.org/officeDocument/2006/relationships/hyperlink" Target="https://www.abet.org/" TargetMode="External"/><Relationship Id="rId28" Type="http://schemas.openxmlformats.org/officeDocument/2006/relationships/hyperlink" Target="https://nasd.arts-accredit.org/" TargetMode="External"/><Relationship Id="rId36" Type="http://schemas.openxmlformats.org/officeDocument/2006/relationships/hyperlink" Target="https://www.naacls.org/about.asp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acsb.edu/" TargetMode="External"/><Relationship Id="rId19" Type="http://schemas.openxmlformats.org/officeDocument/2006/relationships/hyperlink" Target="https://www.abet.org/" TargetMode="External"/><Relationship Id="rId31" Type="http://schemas.openxmlformats.org/officeDocument/2006/relationships/hyperlink" Target="https://caa.asha.org/" TargetMode="External"/><Relationship Id="rId44" Type="http://schemas.openxmlformats.org/officeDocument/2006/relationships/hyperlink" Target="https://www.naspaa.org/accredi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lcommission.org/" TargetMode="External"/><Relationship Id="rId14" Type="http://schemas.openxmlformats.org/officeDocument/2006/relationships/hyperlink" Target="file:///\\ad.wichita.edu\VPAA\AVPAA_Share\Accreditation\Kansas%20State%20Board%20of%20Education" TargetMode="External"/><Relationship Id="rId22" Type="http://schemas.openxmlformats.org/officeDocument/2006/relationships/hyperlink" Target="https://www.abet.org/" TargetMode="External"/><Relationship Id="rId27" Type="http://schemas.openxmlformats.org/officeDocument/2006/relationships/hyperlink" Target="https://nasm.arts-accredit.org/accreditation/" TargetMode="External"/><Relationship Id="rId30" Type="http://schemas.openxmlformats.org/officeDocument/2006/relationships/hyperlink" Target="https://caa.asha.org/" TargetMode="External"/><Relationship Id="rId35" Type="http://schemas.openxmlformats.org/officeDocument/2006/relationships/hyperlink" Target="https://www.ada.org/en/coda" TargetMode="External"/><Relationship Id="rId43" Type="http://schemas.openxmlformats.org/officeDocument/2006/relationships/hyperlink" Target="https://www.hfes.org/home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hlcommission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crep.org/" TargetMode="External"/><Relationship Id="rId17" Type="http://schemas.openxmlformats.org/officeDocument/2006/relationships/hyperlink" Target="https://www.cosmaweb.org/" TargetMode="External"/><Relationship Id="rId25" Type="http://schemas.openxmlformats.org/officeDocument/2006/relationships/hyperlink" Target="https://www.abet.org/" TargetMode="External"/><Relationship Id="rId33" Type="http://schemas.openxmlformats.org/officeDocument/2006/relationships/hyperlink" Target="https://caa.asha.org/" TargetMode="External"/><Relationship Id="rId38" Type="http://schemas.openxmlformats.org/officeDocument/2006/relationships/hyperlink" Target="https://www.aacnnursing.org/CCNE" TargetMode="External"/><Relationship Id="rId46" Type="http://schemas.openxmlformats.org/officeDocument/2006/relationships/hyperlink" Target="https://www.cswe.org/" TargetMode="External"/><Relationship Id="rId20" Type="http://schemas.openxmlformats.org/officeDocument/2006/relationships/hyperlink" Target="https://www.abet.org/" TargetMode="External"/><Relationship Id="rId41" Type="http://schemas.openxmlformats.org/officeDocument/2006/relationships/hyperlink" Target="http://www.arc-p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B474-BDEB-48C0-A19A-AEDCFF9C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2165</Words>
  <Characters>14966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Name:</vt:lpstr>
    </vt:vector>
  </TitlesOfParts>
  <Company>KBOR</Company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Name:</dc:title>
  <dc:creator>sfarris</dc:creator>
  <cp:lastModifiedBy>Jack, Ashlie</cp:lastModifiedBy>
  <cp:revision>6</cp:revision>
  <cp:lastPrinted>2023-08-29T19:28:00Z</cp:lastPrinted>
  <dcterms:created xsi:type="dcterms:W3CDTF">2024-01-17T15:34:00Z</dcterms:created>
  <dcterms:modified xsi:type="dcterms:W3CDTF">2024-05-01T15:54:00Z</dcterms:modified>
</cp:coreProperties>
</file>