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15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875"/>
        <w:gridCol w:w="1885"/>
        <w:gridCol w:w="180"/>
        <w:gridCol w:w="1440"/>
        <w:gridCol w:w="995"/>
        <w:gridCol w:w="805"/>
        <w:gridCol w:w="1535"/>
      </w:tblGrid>
      <w:tr w:rsidR="0030417A" w:rsidRPr="00870859" w14:paraId="52997C89" w14:textId="77777777" w:rsidTr="00A46736">
        <w:trPr>
          <w:trHeight w:val="307"/>
        </w:trPr>
        <w:tc>
          <w:tcPr>
            <w:tcW w:w="2875" w:type="dxa"/>
            <w:tcMar>
              <w:top w:w="144" w:type="dxa"/>
            </w:tcMar>
          </w:tcPr>
          <w:p w14:paraId="2A599235" w14:textId="215A72B5" w:rsidR="0030417A" w:rsidRPr="00AB7D3C" w:rsidRDefault="0030417A" w:rsidP="009B66F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Proposal</w:t>
            </w:r>
            <w:r w:rsidRPr="00AB7D3C">
              <w:rPr>
                <w:rFonts w:ascii="Garamond" w:hAnsi="Garamond"/>
                <w:b/>
                <w:sz w:val="24"/>
                <w:szCs w:val="24"/>
              </w:rPr>
              <w:t xml:space="preserve"> Title:</w:t>
            </w:r>
          </w:p>
        </w:tc>
        <w:tc>
          <w:tcPr>
            <w:tcW w:w="4500" w:type="dxa"/>
            <w:gridSpan w:val="4"/>
          </w:tcPr>
          <w:p w14:paraId="79977AC8" w14:textId="1C18D0BD" w:rsidR="007A6053" w:rsidRDefault="007A6053" w:rsidP="009B66F4">
            <w:pPr>
              <w:rPr>
                <w:rFonts w:ascii="Garamond" w:hAnsi="Garamond"/>
                <w:sz w:val="24"/>
                <w:szCs w:val="24"/>
              </w:rPr>
            </w:pPr>
          </w:p>
          <w:p w14:paraId="148AD594" w14:textId="52D968D4" w:rsidR="00903401" w:rsidRPr="00AB7D3C" w:rsidRDefault="00903401" w:rsidP="009B66F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 w:val="restart"/>
          </w:tcPr>
          <w:p w14:paraId="764243E0" w14:textId="7EF0EB39" w:rsidR="0030417A" w:rsidRDefault="0030417A" w:rsidP="00C666C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E4CC7">
              <w:rPr>
                <w:rFonts w:ascii="Garamond" w:hAnsi="Garamond"/>
                <w:b/>
                <w:sz w:val="24"/>
                <w:szCs w:val="24"/>
              </w:rPr>
              <w:t>Type of Proposal</w:t>
            </w:r>
          </w:p>
          <w:p w14:paraId="7B7CF1EC" w14:textId="4C4047DC" w:rsidR="00C666C7" w:rsidRDefault="00C666C7" w:rsidP="00C666C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C666C7">
              <w:rPr>
                <w:rFonts w:ascii="Garamond" w:hAnsi="Garamond"/>
                <w:sz w:val="20"/>
                <w:szCs w:val="20"/>
              </w:rPr>
              <w:t>(select all that apply)</w:t>
            </w:r>
          </w:p>
          <w:p w14:paraId="59118F93" w14:textId="052254C4" w:rsidR="0091483C" w:rsidRPr="003E2113" w:rsidRDefault="0091483C" w:rsidP="00C666C7">
            <w:pPr>
              <w:jc w:val="center"/>
              <w:rPr>
                <w:rFonts w:ascii="Garamond" w:hAnsi="Garamond"/>
                <w:sz w:val="10"/>
                <w:szCs w:val="10"/>
              </w:rPr>
            </w:pPr>
          </w:p>
          <w:p w14:paraId="5DA3A517" w14:textId="1962664E" w:rsidR="00E34C50" w:rsidRPr="003E2113" w:rsidRDefault="00EA1905" w:rsidP="00ED7EBD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45646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113" w:rsidRPr="007C7D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113" w:rsidRPr="007C7D54">
              <w:rPr>
                <w:rFonts w:ascii="Garamond" w:hAnsi="Garamond"/>
              </w:rPr>
              <w:t xml:space="preserve">  </w:t>
            </w:r>
            <w:r w:rsidR="003E2113">
              <w:rPr>
                <w:rFonts w:ascii="Garamond" w:hAnsi="Garamond"/>
              </w:rPr>
              <w:t>New Initiative</w:t>
            </w:r>
          </w:p>
          <w:p w14:paraId="6732E128" w14:textId="44AA6FF8" w:rsidR="0030417A" w:rsidRPr="007C7D54" w:rsidRDefault="00EA1905" w:rsidP="00ED7EBD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92153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7A" w:rsidRPr="007C7D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17A" w:rsidRPr="007C7D54">
              <w:rPr>
                <w:rFonts w:ascii="Garamond" w:hAnsi="Garamond"/>
              </w:rPr>
              <w:t xml:space="preserve">  </w:t>
            </w:r>
            <w:r w:rsidR="008E7714">
              <w:rPr>
                <w:rFonts w:ascii="Garamond" w:hAnsi="Garamond"/>
              </w:rPr>
              <w:t xml:space="preserve">Existing </w:t>
            </w:r>
            <w:r w:rsidR="0030417A" w:rsidRPr="007C7D54">
              <w:rPr>
                <w:rFonts w:ascii="Garamond" w:hAnsi="Garamond"/>
              </w:rPr>
              <w:t>Operations</w:t>
            </w:r>
          </w:p>
          <w:p w14:paraId="78FD0DB3" w14:textId="6F2B9803" w:rsidR="0030417A" w:rsidRPr="007C7D54" w:rsidRDefault="0030417A" w:rsidP="00ED7EBD">
            <w:pPr>
              <w:rPr>
                <w:rFonts w:ascii="Garamond" w:hAnsi="Garamond"/>
              </w:rPr>
            </w:pPr>
            <w:r w:rsidRPr="007C7D54">
              <w:rPr>
                <w:rFonts w:ascii="Garamond" w:hAnsi="Garamon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4D5E70" wp14:editId="5089420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108585</wp:posOffset>
                      </wp:positionV>
                      <wp:extent cx="10191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717A58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45pt,8.55pt" to="100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C3F2318" w14:textId="77777777" w:rsidR="0030417A" w:rsidRPr="007C7D54" w:rsidRDefault="00EA1905" w:rsidP="00CD2FF7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87713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7A" w:rsidRPr="007C7D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17A" w:rsidRPr="007C7D54">
              <w:rPr>
                <w:rFonts w:ascii="Garamond" w:hAnsi="Garamond"/>
              </w:rPr>
              <w:t xml:space="preserve">  One-Time</w:t>
            </w:r>
          </w:p>
          <w:p w14:paraId="494AB89F" w14:textId="4EF6D29B" w:rsidR="0030417A" w:rsidRPr="00AB7D3C" w:rsidRDefault="00EA1905" w:rsidP="00ED7EBD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</w:rPr>
                <w:id w:val="78762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7A" w:rsidRPr="007C7D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17A" w:rsidRPr="007C7D54">
              <w:rPr>
                <w:rFonts w:ascii="Garamond" w:hAnsi="Garamond"/>
              </w:rPr>
              <w:t xml:space="preserve">  Ongoing</w:t>
            </w:r>
          </w:p>
        </w:tc>
      </w:tr>
      <w:tr w:rsidR="0030417A" w:rsidRPr="00870859" w14:paraId="2A693F13" w14:textId="77777777" w:rsidTr="00A46736">
        <w:trPr>
          <w:trHeight w:val="217"/>
        </w:trPr>
        <w:tc>
          <w:tcPr>
            <w:tcW w:w="2875" w:type="dxa"/>
            <w:tcMar>
              <w:top w:w="144" w:type="dxa"/>
            </w:tcMar>
          </w:tcPr>
          <w:p w14:paraId="654B6643" w14:textId="17DB86E0" w:rsidR="0030417A" w:rsidRPr="00AB7D3C" w:rsidRDefault="0030417A" w:rsidP="009B66F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College/Department</w:t>
            </w:r>
            <w:r w:rsidRPr="00AB7D3C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4500" w:type="dxa"/>
            <w:gridSpan w:val="4"/>
          </w:tcPr>
          <w:p w14:paraId="792960CF" w14:textId="24A5C353" w:rsidR="0030417A" w:rsidRDefault="0030417A" w:rsidP="009B66F4">
            <w:pPr>
              <w:rPr>
                <w:rFonts w:ascii="Garamond" w:hAnsi="Garamond"/>
                <w:sz w:val="24"/>
                <w:szCs w:val="24"/>
              </w:rPr>
            </w:pPr>
          </w:p>
          <w:p w14:paraId="30EFC686" w14:textId="66878C97" w:rsidR="00480351" w:rsidRPr="00AB7D3C" w:rsidRDefault="00480351" w:rsidP="009B66F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14:paraId="189F1805" w14:textId="371686E8" w:rsidR="0030417A" w:rsidRPr="00EE4CC7" w:rsidRDefault="0030417A" w:rsidP="00ED7EB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0417A" w:rsidRPr="00870859" w14:paraId="7DF31CCF" w14:textId="77777777" w:rsidTr="00A46736">
        <w:trPr>
          <w:trHeight w:val="172"/>
        </w:trPr>
        <w:tc>
          <w:tcPr>
            <w:tcW w:w="2875" w:type="dxa"/>
            <w:tcMar>
              <w:top w:w="144" w:type="dxa"/>
            </w:tcMar>
          </w:tcPr>
          <w:p w14:paraId="22A58BC7" w14:textId="1C9B9C5F" w:rsidR="0030417A" w:rsidRPr="00AB7D3C" w:rsidRDefault="0030417A" w:rsidP="009B66F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Division</w:t>
            </w:r>
            <w:r w:rsidRPr="00AB7D3C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4500" w:type="dxa"/>
            <w:gridSpan w:val="4"/>
          </w:tcPr>
          <w:p w14:paraId="4C3ADFF2" w14:textId="53D7B5AD" w:rsidR="0030417A" w:rsidRDefault="0030417A" w:rsidP="00E34B14">
            <w:pPr>
              <w:rPr>
                <w:rFonts w:ascii="Garamond" w:hAnsi="Garamond"/>
                <w:sz w:val="24"/>
                <w:szCs w:val="24"/>
              </w:rPr>
            </w:pPr>
          </w:p>
          <w:p w14:paraId="43F01CE5" w14:textId="4373CAE1" w:rsidR="00480351" w:rsidRPr="00AB7D3C" w:rsidRDefault="00480351" w:rsidP="00E34B1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14:paraId="7D59ED57" w14:textId="4853B12E" w:rsidR="0030417A" w:rsidRPr="00AB7D3C" w:rsidRDefault="0030417A" w:rsidP="009B66F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3EDB" w:rsidRPr="00870859" w14:paraId="1A55B9F8" w14:textId="77777777" w:rsidTr="007F3CF5">
        <w:trPr>
          <w:trHeight w:val="64"/>
        </w:trPr>
        <w:tc>
          <w:tcPr>
            <w:tcW w:w="9715" w:type="dxa"/>
            <w:gridSpan w:val="7"/>
            <w:tcMar>
              <w:top w:w="144" w:type="dxa"/>
            </w:tcMar>
          </w:tcPr>
          <w:p w14:paraId="6F35DE76" w14:textId="77777777" w:rsidR="00E83EDB" w:rsidRDefault="00DF4361" w:rsidP="002D37F7">
            <w:pPr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>
              <w:rPr>
                <w:rFonts w:ascii="Garamond" w:hAnsi="Garamond"/>
                <w:b/>
                <w:smallCaps/>
                <w:sz w:val="28"/>
                <w:szCs w:val="28"/>
              </w:rPr>
              <w:t xml:space="preserve">Proposal </w:t>
            </w:r>
            <w:r w:rsidR="00E83EDB" w:rsidRPr="00DF4361">
              <w:rPr>
                <w:rFonts w:ascii="Garamond" w:hAnsi="Garamond"/>
                <w:b/>
                <w:smallCaps/>
                <w:sz w:val="28"/>
                <w:szCs w:val="28"/>
              </w:rPr>
              <w:t>summary</w:t>
            </w:r>
            <w:r w:rsidR="008E7671">
              <w:rPr>
                <w:rFonts w:ascii="Garamond" w:hAnsi="Garamond"/>
                <w:b/>
                <w:smallCaps/>
                <w:sz w:val="28"/>
                <w:szCs w:val="28"/>
              </w:rPr>
              <w:t xml:space="preserve"> </w:t>
            </w:r>
          </w:p>
          <w:p w14:paraId="6A3BFC94" w14:textId="09119C2B" w:rsidR="002D37F7" w:rsidRPr="002D37F7" w:rsidRDefault="00461D23" w:rsidP="00461D2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Include a </w:t>
            </w:r>
            <w:r w:rsidR="002D37F7">
              <w:rPr>
                <w:rFonts w:ascii="Garamond" w:hAnsi="Garamond"/>
                <w:sz w:val="20"/>
                <w:szCs w:val="20"/>
              </w:rPr>
              <w:t>summary of the overall request. If requesting new positions, make sure to include an outline of position</w:t>
            </w:r>
            <w:r>
              <w:rPr>
                <w:rFonts w:ascii="Garamond" w:hAnsi="Garamond"/>
                <w:sz w:val="20"/>
                <w:szCs w:val="20"/>
              </w:rPr>
              <w:t xml:space="preserve"> duties. </w:t>
            </w:r>
          </w:p>
        </w:tc>
      </w:tr>
      <w:tr w:rsidR="00E83EDB" w:rsidRPr="00870859" w14:paraId="6577A897" w14:textId="77777777" w:rsidTr="009B66F4">
        <w:tc>
          <w:tcPr>
            <w:tcW w:w="9715" w:type="dxa"/>
            <w:gridSpan w:val="7"/>
            <w:tcMar>
              <w:left w:w="115" w:type="dxa"/>
              <w:bottom w:w="144" w:type="dxa"/>
              <w:right w:w="115" w:type="dxa"/>
            </w:tcMar>
          </w:tcPr>
          <w:p w14:paraId="65CC30C3" w14:textId="595FFF74" w:rsidR="00E83EDB" w:rsidRPr="00870859" w:rsidRDefault="00E83EDB" w:rsidP="00FE2F3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83EDB" w:rsidRPr="00870859" w14:paraId="1923EA2B" w14:textId="77777777" w:rsidTr="007F3CF5">
        <w:trPr>
          <w:trHeight w:val="13"/>
        </w:trPr>
        <w:tc>
          <w:tcPr>
            <w:tcW w:w="9715" w:type="dxa"/>
            <w:gridSpan w:val="7"/>
          </w:tcPr>
          <w:p w14:paraId="53EA7661" w14:textId="77777777" w:rsidR="00E83EDB" w:rsidRDefault="00E83EDB" w:rsidP="009B66F4">
            <w:pPr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>
              <w:rPr>
                <w:rFonts w:ascii="Garamond" w:hAnsi="Garamond"/>
                <w:b/>
                <w:smallCaps/>
                <w:sz w:val="28"/>
                <w:szCs w:val="28"/>
              </w:rPr>
              <w:t>Financial</w:t>
            </w:r>
            <w:r w:rsidRPr="00FA1C3B">
              <w:rPr>
                <w:rFonts w:ascii="Garamond" w:hAnsi="Garamond"/>
                <w:b/>
                <w:smallCaps/>
                <w:sz w:val="28"/>
                <w:szCs w:val="28"/>
              </w:rPr>
              <w:t xml:space="preserve"> Information</w:t>
            </w:r>
          </w:p>
          <w:p w14:paraId="3A8B9D72" w14:textId="51BB4BAB" w:rsidR="00461D23" w:rsidRPr="00FA1C3B" w:rsidRDefault="00461D23" w:rsidP="007262F8">
            <w:pPr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>
              <w:rPr>
                <w:rFonts w:ascii="Garamond" w:hAnsi="Garamond"/>
                <w:sz w:val="20"/>
                <w:szCs w:val="20"/>
              </w:rPr>
              <w:t>Outline the cost and personnel needed to support this request</w:t>
            </w:r>
            <w:r w:rsidR="007262F8">
              <w:rPr>
                <w:rFonts w:ascii="Garamond" w:hAnsi="Garamond"/>
                <w:sz w:val="20"/>
                <w:szCs w:val="20"/>
              </w:rPr>
              <w:t xml:space="preserve">, including anticipated impact on revenue when applicable. </w:t>
            </w:r>
          </w:p>
        </w:tc>
      </w:tr>
      <w:tr w:rsidR="00E83EDB" w:rsidRPr="00870859" w14:paraId="433E4065" w14:textId="77777777" w:rsidTr="009B66F4">
        <w:tc>
          <w:tcPr>
            <w:tcW w:w="9715" w:type="dxa"/>
            <w:gridSpan w:val="7"/>
          </w:tcPr>
          <w:p w14:paraId="11DB3F9A" w14:textId="18D86F84" w:rsidR="00E93651" w:rsidRPr="008E7671" w:rsidRDefault="00E93651" w:rsidP="008C75B3">
            <w:pPr>
              <w:rPr>
                <w:rFonts w:ascii="Garamond" w:hAnsi="Garamond"/>
                <w:sz w:val="20"/>
                <w:szCs w:val="20"/>
              </w:rPr>
            </w:pPr>
            <w:r w:rsidRPr="002E695B">
              <w:rPr>
                <w:rFonts w:ascii="Garamond" w:hAnsi="Garamond"/>
                <w:b/>
                <w:sz w:val="24"/>
                <w:szCs w:val="24"/>
              </w:rPr>
              <w:t>E</w:t>
            </w:r>
            <w:r w:rsidR="00571040" w:rsidRPr="002E695B">
              <w:rPr>
                <w:rFonts w:ascii="Garamond" w:hAnsi="Garamond"/>
                <w:b/>
                <w:sz w:val="24"/>
                <w:szCs w:val="24"/>
              </w:rPr>
              <w:t>xpected</w:t>
            </w:r>
            <w:r w:rsidRPr="002E695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571040" w:rsidRPr="002E695B">
              <w:rPr>
                <w:rFonts w:ascii="Garamond" w:hAnsi="Garamond"/>
                <w:b/>
                <w:sz w:val="24"/>
                <w:szCs w:val="24"/>
              </w:rPr>
              <w:t>c</w:t>
            </w:r>
            <w:r w:rsidRPr="002E695B">
              <w:rPr>
                <w:rFonts w:ascii="Garamond" w:hAnsi="Garamond"/>
                <w:b/>
                <w:sz w:val="24"/>
                <w:szCs w:val="24"/>
              </w:rPr>
              <w:t>osts</w:t>
            </w:r>
            <w:r w:rsidR="00461D23">
              <w:rPr>
                <w:rFonts w:ascii="Garamond" w:hAnsi="Garamond"/>
                <w:b/>
                <w:sz w:val="24"/>
                <w:szCs w:val="24"/>
              </w:rPr>
              <w:t xml:space="preserve"> and personnel</w:t>
            </w:r>
            <w:r w:rsidRPr="002E695B">
              <w:rPr>
                <w:rFonts w:ascii="Garamond" w:hAnsi="Garamond"/>
                <w:b/>
                <w:sz w:val="24"/>
                <w:szCs w:val="24"/>
              </w:rPr>
              <w:t>:</w:t>
            </w:r>
            <w:r w:rsidR="008E7671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8E7671" w:rsidRPr="008E7671">
              <w:rPr>
                <w:rFonts w:ascii="Garamond" w:hAnsi="Garamond"/>
                <w:sz w:val="20"/>
                <w:szCs w:val="20"/>
              </w:rPr>
              <w:t>(If requesting new positions, make sure to include both salary and benefit costs,</w:t>
            </w:r>
            <w:r w:rsidR="00461D23">
              <w:rPr>
                <w:rFonts w:ascii="Garamond" w:hAnsi="Garamond"/>
                <w:sz w:val="20"/>
                <w:szCs w:val="20"/>
              </w:rPr>
              <w:t xml:space="preserve"> as well as the </w:t>
            </w:r>
            <w:r w:rsidR="008E7671">
              <w:rPr>
                <w:rFonts w:ascii="Garamond" w:hAnsi="Garamond"/>
                <w:sz w:val="20"/>
                <w:szCs w:val="20"/>
              </w:rPr>
              <w:t>FTE count)</w:t>
            </w:r>
          </w:p>
          <w:p w14:paraId="274FE114" w14:textId="77777777" w:rsidR="00D1553F" w:rsidRPr="002E695B" w:rsidRDefault="00D1553F" w:rsidP="008C75B3">
            <w:pPr>
              <w:rPr>
                <w:rFonts w:ascii="Garamond" w:hAnsi="Garamond"/>
                <w:sz w:val="24"/>
                <w:szCs w:val="24"/>
              </w:rPr>
            </w:pPr>
          </w:p>
          <w:p w14:paraId="200D62C6" w14:textId="77777777" w:rsidR="00E93651" w:rsidRPr="002E695B" w:rsidRDefault="00E93651" w:rsidP="008C75B3">
            <w:pPr>
              <w:rPr>
                <w:rFonts w:ascii="Garamond" w:hAnsi="Garamond"/>
                <w:sz w:val="24"/>
                <w:szCs w:val="24"/>
              </w:rPr>
            </w:pPr>
          </w:p>
          <w:p w14:paraId="3C92F98F" w14:textId="3071A215" w:rsidR="00E93651" w:rsidRPr="002E695B" w:rsidRDefault="00E93651" w:rsidP="008C75B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E695B">
              <w:rPr>
                <w:rFonts w:ascii="Garamond" w:hAnsi="Garamond"/>
                <w:b/>
                <w:sz w:val="24"/>
                <w:szCs w:val="24"/>
              </w:rPr>
              <w:t>E</w:t>
            </w:r>
            <w:r w:rsidR="00571040" w:rsidRPr="002E695B">
              <w:rPr>
                <w:rFonts w:ascii="Garamond" w:hAnsi="Garamond"/>
                <w:b/>
                <w:sz w:val="24"/>
                <w:szCs w:val="24"/>
              </w:rPr>
              <w:t>xpected</w:t>
            </w:r>
            <w:r w:rsidRPr="002E695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571040" w:rsidRPr="002E695B">
              <w:rPr>
                <w:rFonts w:ascii="Garamond" w:hAnsi="Garamond"/>
                <w:b/>
                <w:sz w:val="24"/>
                <w:szCs w:val="24"/>
              </w:rPr>
              <w:t>revenue or cost reduction</w:t>
            </w:r>
            <w:r w:rsidR="00461D23">
              <w:rPr>
                <w:rFonts w:ascii="Garamond" w:hAnsi="Garamond"/>
                <w:b/>
                <w:sz w:val="24"/>
                <w:szCs w:val="24"/>
              </w:rPr>
              <w:t>:</w:t>
            </w:r>
            <w:r w:rsidR="002F0A34" w:rsidRPr="002E695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2F0A34" w:rsidRPr="008E7671">
              <w:rPr>
                <w:rFonts w:ascii="Garamond" w:hAnsi="Garamond"/>
                <w:sz w:val="20"/>
                <w:szCs w:val="20"/>
              </w:rPr>
              <w:t>(</w:t>
            </w:r>
            <w:r w:rsidR="00571040" w:rsidRPr="008E7671">
              <w:rPr>
                <w:rFonts w:ascii="Garamond" w:hAnsi="Garamond"/>
                <w:sz w:val="20"/>
                <w:szCs w:val="20"/>
              </w:rPr>
              <w:t>i</w:t>
            </w:r>
            <w:r w:rsidRPr="008E7671">
              <w:rPr>
                <w:rFonts w:ascii="Garamond" w:hAnsi="Garamond"/>
                <w:sz w:val="20"/>
                <w:szCs w:val="20"/>
              </w:rPr>
              <w:t>f applicable)</w:t>
            </w:r>
          </w:p>
          <w:p w14:paraId="2288ED36" w14:textId="6BB1959A" w:rsidR="006B6E4A" w:rsidRDefault="006B6E4A" w:rsidP="008C75B3">
            <w:pPr>
              <w:rPr>
                <w:rFonts w:ascii="Garamond" w:hAnsi="Garamond"/>
                <w:sz w:val="24"/>
                <w:szCs w:val="24"/>
              </w:rPr>
            </w:pPr>
          </w:p>
          <w:p w14:paraId="16C53154" w14:textId="26022B13" w:rsidR="002959C6" w:rsidRDefault="002959C6" w:rsidP="008C75B3">
            <w:pPr>
              <w:rPr>
                <w:rFonts w:ascii="Garamond" w:hAnsi="Garamond"/>
                <w:sz w:val="24"/>
                <w:szCs w:val="24"/>
              </w:rPr>
            </w:pPr>
          </w:p>
          <w:p w14:paraId="3C3B3D49" w14:textId="4A3CA4EE" w:rsidR="002959C6" w:rsidRPr="002959C6" w:rsidRDefault="002959C6" w:rsidP="008C75B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959C6">
              <w:rPr>
                <w:rFonts w:ascii="Garamond" w:hAnsi="Garamond"/>
                <w:b/>
                <w:sz w:val="24"/>
                <w:szCs w:val="24"/>
              </w:rPr>
              <w:t>Briefly outline how the included financial estimates were developed:</w:t>
            </w:r>
          </w:p>
          <w:p w14:paraId="2D80DA2A" w14:textId="1A2EAC9E" w:rsidR="00D7666C" w:rsidRPr="002E695B" w:rsidRDefault="00D7666C" w:rsidP="00252F1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454D8" w:rsidRPr="00870859" w14:paraId="27D6C1D4" w14:textId="77777777" w:rsidTr="0076236B">
        <w:tc>
          <w:tcPr>
            <w:tcW w:w="9715" w:type="dxa"/>
            <w:gridSpan w:val="7"/>
            <w:vAlign w:val="bottom"/>
          </w:tcPr>
          <w:p w14:paraId="68C34FBC" w14:textId="3E852D20" w:rsidR="00D454D8" w:rsidRPr="009605FD" w:rsidRDefault="002B057B" w:rsidP="004D7EB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605FD">
              <w:rPr>
                <w:rFonts w:ascii="Garamond" w:hAnsi="Garamond"/>
                <w:b/>
                <w:sz w:val="24"/>
                <w:szCs w:val="24"/>
              </w:rPr>
              <w:t>Describe w</w:t>
            </w:r>
            <w:r w:rsidR="00D454D8" w:rsidRPr="009605FD">
              <w:rPr>
                <w:rFonts w:ascii="Garamond" w:hAnsi="Garamond"/>
                <w:b/>
                <w:sz w:val="24"/>
                <w:szCs w:val="24"/>
              </w:rPr>
              <w:t>hat other funding options were reviewed p</w:t>
            </w:r>
            <w:r w:rsidRPr="009605FD">
              <w:rPr>
                <w:rFonts w:ascii="Garamond" w:hAnsi="Garamond"/>
                <w:b/>
                <w:sz w:val="24"/>
                <w:szCs w:val="24"/>
              </w:rPr>
              <w:t>r</w:t>
            </w:r>
            <w:r w:rsidR="003E073B" w:rsidRPr="009605FD">
              <w:rPr>
                <w:rFonts w:ascii="Garamond" w:hAnsi="Garamond"/>
                <w:b/>
                <w:sz w:val="24"/>
                <w:szCs w:val="24"/>
              </w:rPr>
              <w:t>ior t</w:t>
            </w:r>
            <w:r w:rsidR="004D7EB4" w:rsidRPr="009605FD">
              <w:rPr>
                <w:rFonts w:ascii="Garamond" w:hAnsi="Garamond"/>
                <w:b/>
                <w:sz w:val="24"/>
                <w:szCs w:val="24"/>
              </w:rPr>
              <w:t>o submitting this request, such as</w:t>
            </w:r>
            <w:r w:rsidR="003E073B" w:rsidRPr="009605FD">
              <w:rPr>
                <w:rFonts w:ascii="Garamond" w:hAnsi="Garamond"/>
                <w:b/>
                <w:sz w:val="24"/>
                <w:szCs w:val="24"/>
              </w:rPr>
              <w:t xml:space="preserve"> RU funding and/or grants. </w:t>
            </w:r>
            <w:r w:rsidR="00D454D8" w:rsidRPr="009605FD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4D7EB4" w:rsidRPr="009605FD">
              <w:rPr>
                <w:rFonts w:ascii="Garamond" w:hAnsi="Garamond"/>
                <w:b/>
                <w:sz w:val="24"/>
                <w:szCs w:val="24"/>
              </w:rPr>
              <w:t xml:space="preserve">If not pursued, </w:t>
            </w:r>
            <w:r w:rsidR="00D454D8" w:rsidRPr="009605FD">
              <w:rPr>
                <w:rFonts w:ascii="Garamond" w:hAnsi="Garamond"/>
                <w:b/>
                <w:sz w:val="24"/>
                <w:szCs w:val="24"/>
              </w:rPr>
              <w:t>discuss why</w:t>
            </w:r>
            <w:r w:rsidR="004D7EB4" w:rsidRPr="009605FD">
              <w:rPr>
                <w:rFonts w:ascii="Garamond" w:hAnsi="Garamond"/>
                <w:b/>
                <w:sz w:val="24"/>
                <w:szCs w:val="24"/>
              </w:rPr>
              <w:t>. Please o</w:t>
            </w:r>
            <w:r w:rsidR="00D454D8" w:rsidRPr="009605FD">
              <w:rPr>
                <w:rFonts w:ascii="Garamond" w:hAnsi="Garamond"/>
                <w:b/>
                <w:sz w:val="24"/>
                <w:szCs w:val="24"/>
              </w:rPr>
              <w:t xml:space="preserve">utline changes in your college/departments RU </w:t>
            </w:r>
            <w:r w:rsidR="003E073B" w:rsidRPr="009605FD">
              <w:rPr>
                <w:rFonts w:ascii="Garamond" w:hAnsi="Garamond"/>
                <w:b/>
                <w:sz w:val="24"/>
                <w:szCs w:val="24"/>
              </w:rPr>
              <w:t xml:space="preserve">cash </w:t>
            </w:r>
            <w:r w:rsidR="00D454D8" w:rsidRPr="009605FD">
              <w:rPr>
                <w:rFonts w:ascii="Garamond" w:hAnsi="Garamond"/>
                <w:b/>
                <w:sz w:val="24"/>
                <w:szCs w:val="24"/>
              </w:rPr>
              <w:t xml:space="preserve">balances over the past three years. </w:t>
            </w:r>
          </w:p>
        </w:tc>
      </w:tr>
      <w:tr w:rsidR="00D454D8" w:rsidRPr="00870859" w14:paraId="186F88E2" w14:textId="77777777" w:rsidTr="009B66F4">
        <w:tc>
          <w:tcPr>
            <w:tcW w:w="9715" w:type="dxa"/>
            <w:gridSpan w:val="7"/>
          </w:tcPr>
          <w:p w14:paraId="6C1FBBAB" w14:textId="40977D94" w:rsidR="00D454D8" w:rsidRPr="00D454D8" w:rsidRDefault="00D454D8" w:rsidP="00D454D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454D8" w:rsidRPr="00870859" w14:paraId="1B640FA2" w14:textId="77777777" w:rsidTr="007F3CF5">
        <w:trPr>
          <w:trHeight w:val="91"/>
        </w:trPr>
        <w:tc>
          <w:tcPr>
            <w:tcW w:w="9715" w:type="dxa"/>
            <w:gridSpan w:val="7"/>
          </w:tcPr>
          <w:p w14:paraId="463932F1" w14:textId="071C2A0D" w:rsidR="00D454D8" w:rsidRPr="00FA1C3B" w:rsidRDefault="00D454D8" w:rsidP="00615942">
            <w:pPr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FA1C3B">
              <w:rPr>
                <w:rFonts w:ascii="Garamond" w:hAnsi="Garamond"/>
                <w:b/>
                <w:smallCaps/>
                <w:sz w:val="28"/>
                <w:szCs w:val="28"/>
              </w:rPr>
              <w:t>General Information</w:t>
            </w:r>
          </w:p>
        </w:tc>
      </w:tr>
      <w:tr w:rsidR="00D454D8" w:rsidRPr="00870859" w14:paraId="0A85904E" w14:textId="77777777" w:rsidTr="005E383E">
        <w:trPr>
          <w:trHeight w:val="86"/>
        </w:trPr>
        <w:tc>
          <w:tcPr>
            <w:tcW w:w="9715" w:type="dxa"/>
            <w:gridSpan w:val="7"/>
            <w:tcMar>
              <w:left w:w="115" w:type="dxa"/>
              <w:bottom w:w="144" w:type="dxa"/>
              <w:right w:w="115" w:type="dxa"/>
            </w:tcMar>
            <w:vAlign w:val="bottom"/>
          </w:tcPr>
          <w:p w14:paraId="68B889A6" w14:textId="4765AC87" w:rsidR="00D454D8" w:rsidRPr="0098405B" w:rsidRDefault="00D454D8" w:rsidP="00D454D8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Proposals are evaluated primarily</w:t>
            </w:r>
            <w:r w:rsidRPr="00E75F7A">
              <w:rPr>
                <w:rFonts w:ascii="Garamond" w:hAnsi="Garamond"/>
                <w:b/>
                <w:sz w:val="24"/>
                <w:szCs w:val="24"/>
              </w:rPr>
              <w:t xml:space="preserve"> on their impact </w:t>
            </w:r>
            <w:r>
              <w:rPr>
                <w:rFonts w:ascii="Garamond" w:hAnsi="Garamond"/>
                <w:b/>
                <w:sz w:val="24"/>
                <w:szCs w:val="24"/>
              </w:rPr>
              <w:t>to four key criteria. Within each criteria below</w:t>
            </w:r>
            <w:r w:rsidRPr="00E75F7A">
              <w:rPr>
                <w:rFonts w:ascii="Garamond" w:hAnsi="Garamond"/>
                <w:b/>
                <w:sz w:val="24"/>
                <w:szCs w:val="24"/>
              </w:rPr>
              <w:t>, describe the anticipated impact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. If none, please leave the section blank. </w:t>
            </w:r>
          </w:p>
        </w:tc>
      </w:tr>
      <w:tr w:rsidR="00D454D8" w:rsidRPr="00870859" w14:paraId="63C3B965" w14:textId="77777777" w:rsidTr="00F7284B">
        <w:trPr>
          <w:trHeight w:val="86"/>
        </w:trPr>
        <w:tc>
          <w:tcPr>
            <w:tcW w:w="2875" w:type="dxa"/>
            <w:shd w:val="clear" w:color="auto" w:fill="D9D9D9" w:themeFill="background1" w:themeFillShade="D9"/>
            <w:tcMar>
              <w:left w:w="115" w:type="dxa"/>
              <w:bottom w:w="144" w:type="dxa"/>
              <w:right w:w="115" w:type="dxa"/>
            </w:tcMar>
            <w:vAlign w:val="center"/>
          </w:tcPr>
          <w:p w14:paraId="28A16B13" w14:textId="7063FE52" w:rsidR="00D454D8" w:rsidRPr="00517D6B" w:rsidRDefault="00D454D8" w:rsidP="00D454D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General Operating Support/</w:t>
            </w:r>
            <w:r w:rsidRPr="00517D6B">
              <w:rPr>
                <w:rFonts w:ascii="Garamond" w:hAnsi="Garamond"/>
                <w:b/>
              </w:rPr>
              <w:t>Accreditation Requirements/ Compliance/Legal Mandates</w:t>
            </w:r>
          </w:p>
        </w:tc>
        <w:tc>
          <w:tcPr>
            <w:tcW w:w="6840" w:type="dxa"/>
            <w:gridSpan w:val="6"/>
          </w:tcPr>
          <w:p w14:paraId="22C46782" w14:textId="792212FF" w:rsidR="00D454D8" w:rsidRPr="007A1593" w:rsidRDefault="00D454D8" w:rsidP="00D454D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454D8" w:rsidRPr="00870859" w14:paraId="279BF1E6" w14:textId="77777777" w:rsidTr="00F7284B">
        <w:trPr>
          <w:trHeight w:val="86"/>
        </w:trPr>
        <w:tc>
          <w:tcPr>
            <w:tcW w:w="2875" w:type="dxa"/>
            <w:shd w:val="clear" w:color="auto" w:fill="D9D9D9" w:themeFill="background1" w:themeFillShade="D9"/>
            <w:tcMar>
              <w:left w:w="115" w:type="dxa"/>
              <w:bottom w:w="144" w:type="dxa"/>
              <w:right w:w="115" w:type="dxa"/>
            </w:tcMar>
            <w:vAlign w:val="center"/>
          </w:tcPr>
          <w:p w14:paraId="3B6DA47F" w14:textId="4D82DBCD" w:rsidR="00D454D8" w:rsidRPr="00517D6B" w:rsidRDefault="008A4735" w:rsidP="00652FB8">
            <w:pPr>
              <w:jc w:val="center"/>
              <w:rPr>
                <w:rFonts w:ascii="Garamond" w:hAnsi="Garamond"/>
                <w:b/>
              </w:rPr>
            </w:pPr>
            <w:r w:rsidRPr="00652FB8">
              <w:rPr>
                <w:rFonts w:ascii="Garamond" w:hAnsi="Garamond"/>
                <w:b/>
              </w:rPr>
              <w:t>Strategic Enrollment Management</w:t>
            </w:r>
            <w:r w:rsidR="00B30A5A" w:rsidRPr="00652FB8">
              <w:rPr>
                <w:rFonts w:ascii="Garamond" w:hAnsi="Garamond"/>
                <w:b/>
              </w:rPr>
              <w:t xml:space="preserve"> (SEM)</w:t>
            </w:r>
          </w:p>
        </w:tc>
        <w:tc>
          <w:tcPr>
            <w:tcW w:w="6840" w:type="dxa"/>
            <w:gridSpan w:val="6"/>
          </w:tcPr>
          <w:p w14:paraId="784C711A" w14:textId="4876C29C" w:rsidR="00D454D8" w:rsidRPr="007A1593" w:rsidRDefault="00D454D8" w:rsidP="00D454D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454D8" w:rsidRPr="00870859" w14:paraId="4FEB43D3" w14:textId="77777777" w:rsidTr="00F7284B">
        <w:trPr>
          <w:trHeight w:val="86"/>
        </w:trPr>
        <w:tc>
          <w:tcPr>
            <w:tcW w:w="2875" w:type="dxa"/>
            <w:shd w:val="clear" w:color="auto" w:fill="D9D9D9" w:themeFill="background1" w:themeFillShade="D9"/>
            <w:tcMar>
              <w:left w:w="115" w:type="dxa"/>
              <w:bottom w:w="144" w:type="dxa"/>
              <w:right w:w="115" w:type="dxa"/>
            </w:tcMar>
            <w:vAlign w:val="center"/>
          </w:tcPr>
          <w:p w14:paraId="7B172AE8" w14:textId="77777777" w:rsidR="00D454D8" w:rsidRPr="00A53ABF" w:rsidRDefault="00D454D8" w:rsidP="00D454D8">
            <w:pPr>
              <w:jc w:val="center"/>
              <w:rPr>
                <w:rFonts w:ascii="Garamond" w:hAnsi="Garamond"/>
                <w:b/>
              </w:rPr>
            </w:pPr>
            <w:r w:rsidRPr="00A53ABF">
              <w:rPr>
                <w:rFonts w:ascii="Garamond" w:hAnsi="Garamond"/>
                <w:b/>
              </w:rPr>
              <w:lastRenderedPageBreak/>
              <w:t>Strategic Plan Alignment</w:t>
            </w:r>
          </w:p>
          <w:p w14:paraId="03CA2DFD" w14:textId="67E16D0C" w:rsidR="00D454D8" w:rsidRPr="00A53ABF" w:rsidRDefault="00D454D8" w:rsidP="00D454D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53ABF">
              <w:rPr>
                <w:rFonts w:ascii="Garamond" w:hAnsi="Garamond"/>
                <w:b/>
                <w:sz w:val="20"/>
                <w:szCs w:val="24"/>
              </w:rPr>
              <w:t xml:space="preserve"> </w:t>
            </w:r>
            <w:r w:rsidRPr="00A53ABF">
              <w:rPr>
                <w:rFonts w:ascii="Garamond" w:hAnsi="Garamond"/>
                <w:sz w:val="20"/>
                <w:szCs w:val="20"/>
              </w:rPr>
              <w:t>(Include confirmation if this request was submitted as a Strategic Planning Initiative. If so, briefly list the alignment (i.e., Mission Target = Culture, Goal = Inclusive Excellence, Strategy = Applied Learning).</w:t>
            </w:r>
            <w:r w:rsidRPr="00A53ABF">
              <w:rPr>
                <w:rFonts w:ascii="Garamond" w:hAnsi="Garamond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840" w:type="dxa"/>
            <w:gridSpan w:val="6"/>
          </w:tcPr>
          <w:p w14:paraId="7E52F76E" w14:textId="2940ED0C" w:rsidR="00D454D8" w:rsidRPr="007A1593" w:rsidRDefault="00D454D8" w:rsidP="00D454D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454D8" w:rsidRPr="00870859" w14:paraId="554E1E88" w14:textId="77777777" w:rsidTr="00F7284B">
        <w:trPr>
          <w:trHeight w:val="86"/>
        </w:trPr>
        <w:tc>
          <w:tcPr>
            <w:tcW w:w="2875" w:type="dxa"/>
            <w:shd w:val="clear" w:color="auto" w:fill="D9D9D9" w:themeFill="background1" w:themeFillShade="D9"/>
            <w:tcMar>
              <w:left w:w="115" w:type="dxa"/>
              <w:bottom w:w="144" w:type="dxa"/>
              <w:right w:w="115" w:type="dxa"/>
            </w:tcMar>
            <w:vAlign w:val="center"/>
          </w:tcPr>
          <w:p w14:paraId="76B14E1F" w14:textId="39624E2D" w:rsidR="00D454D8" w:rsidRPr="00517D6B" w:rsidRDefault="00D454D8" w:rsidP="00D454D8">
            <w:pPr>
              <w:jc w:val="center"/>
              <w:rPr>
                <w:rFonts w:ascii="Garamond" w:hAnsi="Garamond"/>
                <w:b/>
              </w:rPr>
            </w:pPr>
            <w:r w:rsidRPr="00517D6B">
              <w:rPr>
                <w:rFonts w:ascii="Garamond" w:hAnsi="Garamond"/>
                <w:b/>
              </w:rPr>
              <w:t>Revenue Generation/ Efficiencies</w:t>
            </w:r>
          </w:p>
        </w:tc>
        <w:tc>
          <w:tcPr>
            <w:tcW w:w="6840" w:type="dxa"/>
            <w:gridSpan w:val="6"/>
          </w:tcPr>
          <w:p w14:paraId="0B0EE404" w14:textId="3F20DA2D" w:rsidR="00D454D8" w:rsidRPr="007A1593" w:rsidRDefault="00D454D8" w:rsidP="00D454D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454D8" w:rsidRPr="00870859" w14:paraId="05D85BD7" w14:textId="77777777" w:rsidTr="005E383E">
        <w:trPr>
          <w:trHeight w:val="86"/>
        </w:trPr>
        <w:tc>
          <w:tcPr>
            <w:tcW w:w="9715" w:type="dxa"/>
            <w:gridSpan w:val="7"/>
            <w:tcMar>
              <w:left w:w="115" w:type="dxa"/>
              <w:bottom w:w="144" w:type="dxa"/>
              <w:right w:w="115" w:type="dxa"/>
            </w:tcMar>
            <w:vAlign w:val="bottom"/>
          </w:tcPr>
          <w:p w14:paraId="3F93029F" w14:textId="2DF2926A" w:rsidR="00D454D8" w:rsidRPr="0081717B" w:rsidRDefault="00D454D8" w:rsidP="009605F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1717B">
              <w:rPr>
                <w:rFonts w:ascii="Garamond" w:hAnsi="Garamond"/>
                <w:b/>
                <w:sz w:val="24"/>
                <w:szCs w:val="24"/>
              </w:rPr>
              <w:t xml:space="preserve">What specific performance outcomes are expected? 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When possible, these should have a clear focus on enrollment. For teaching, include the impact on credit hour production. For non-teaching, include the impact on workload (e.g., client appointment counts per employee, number of students processed per employee, etc.). </w:t>
            </w:r>
            <w:r w:rsidRPr="00AD7A36">
              <w:rPr>
                <w:rFonts w:ascii="Garamond" w:hAnsi="Garamond"/>
                <w:sz w:val="20"/>
                <w:szCs w:val="20"/>
              </w:rPr>
              <w:t>If an equipment</w:t>
            </w:r>
            <w:r w:rsidR="006B0BC1">
              <w:rPr>
                <w:rFonts w:ascii="Garamond" w:hAnsi="Garamond"/>
                <w:sz w:val="20"/>
                <w:szCs w:val="20"/>
              </w:rPr>
              <w:t>/</w:t>
            </w:r>
            <w:r w:rsidR="009605FD">
              <w:rPr>
                <w:rFonts w:ascii="Garamond" w:hAnsi="Garamond"/>
                <w:sz w:val="20"/>
                <w:szCs w:val="20"/>
              </w:rPr>
              <w:t>capital/</w:t>
            </w:r>
            <w:r w:rsidR="006B0BC1">
              <w:rPr>
                <w:rFonts w:ascii="Garamond" w:hAnsi="Garamond"/>
                <w:sz w:val="20"/>
                <w:szCs w:val="20"/>
              </w:rPr>
              <w:t>technology</w:t>
            </w:r>
            <w:r w:rsidRPr="00AD7A36">
              <w:rPr>
                <w:rFonts w:ascii="Garamond" w:hAnsi="Garamond"/>
                <w:sz w:val="20"/>
                <w:szCs w:val="20"/>
              </w:rPr>
              <w:t xml:space="preserve"> only project, this section may be left blank if performance</w:t>
            </w:r>
            <w:r w:rsidR="009605FD">
              <w:rPr>
                <w:rFonts w:ascii="Garamond" w:hAnsi="Garamond"/>
                <w:sz w:val="20"/>
                <w:szCs w:val="20"/>
              </w:rPr>
              <w:t xml:space="preserve"> outcomes are</w:t>
            </w:r>
            <w:r w:rsidRPr="00AD7A36">
              <w:rPr>
                <w:rFonts w:ascii="Garamond" w:hAnsi="Garamond"/>
                <w:sz w:val="20"/>
                <w:szCs w:val="20"/>
              </w:rPr>
              <w:t xml:space="preserve"> not believed to be a driving factor in the funding decision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D454D8" w:rsidRPr="00870859" w14:paraId="5DF1A5F4" w14:textId="77777777" w:rsidTr="005E383E">
        <w:trPr>
          <w:trHeight w:val="86"/>
        </w:trPr>
        <w:tc>
          <w:tcPr>
            <w:tcW w:w="9715" w:type="dxa"/>
            <w:gridSpan w:val="7"/>
            <w:tcBorders>
              <w:bottom w:val="single" w:sz="4" w:space="0" w:color="auto"/>
            </w:tcBorders>
            <w:tcMar>
              <w:left w:w="115" w:type="dxa"/>
              <w:bottom w:w="144" w:type="dxa"/>
              <w:right w:w="115" w:type="dxa"/>
            </w:tcMar>
          </w:tcPr>
          <w:p w14:paraId="584804EC" w14:textId="53AFEBE4" w:rsidR="00D454D8" w:rsidRPr="0087512C" w:rsidRDefault="00D454D8" w:rsidP="00D454D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454D8" w:rsidRPr="00870859" w14:paraId="0B0C261D" w14:textId="77777777" w:rsidTr="00F7284B">
        <w:trPr>
          <w:trHeight w:val="70"/>
        </w:trPr>
        <w:tc>
          <w:tcPr>
            <w:tcW w:w="4760" w:type="dxa"/>
            <w:gridSpan w:val="2"/>
            <w:shd w:val="clear" w:color="auto" w:fill="D9D9D9" w:themeFill="background1" w:themeFillShade="D9"/>
            <w:tcMar>
              <w:left w:w="115" w:type="dxa"/>
              <w:bottom w:w="144" w:type="dxa"/>
              <w:right w:w="115" w:type="dxa"/>
            </w:tcMar>
            <w:vAlign w:val="bottom"/>
          </w:tcPr>
          <w:p w14:paraId="1A7861C7" w14:textId="688B067E" w:rsidR="00D454D8" w:rsidRPr="00E03418" w:rsidRDefault="00D454D8" w:rsidP="00D454D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03418">
              <w:rPr>
                <w:rFonts w:ascii="Garamond" w:hAnsi="Garamond"/>
                <w:b/>
                <w:sz w:val="24"/>
                <w:szCs w:val="24"/>
              </w:rPr>
              <w:t>Outcome M</w:t>
            </w:r>
            <w:r>
              <w:rPr>
                <w:rFonts w:ascii="Garamond" w:hAnsi="Garamond"/>
                <w:b/>
                <w:sz w:val="24"/>
                <w:szCs w:val="24"/>
              </w:rPr>
              <w:t>etrics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bottom"/>
          </w:tcPr>
          <w:p w14:paraId="174BC47F" w14:textId="09538CFA" w:rsidR="00D454D8" w:rsidRPr="00E03418" w:rsidRDefault="00D454D8" w:rsidP="00D454D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FY ’21 Actual</w:t>
            </w:r>
          </w:p>
        </w:tc>
        <w:tc>
          <w:tcPr>
            <w:tcW w:w="1800" w:type="dxa"/>
            <w:gridSpan w:val="2"/>
            <w:shd w:val="clear" w:color="auto" w:fill="D9D9D9" w:themeFill="background1" w:themeFillShade="D9"/>
            <w:vAlign w:val="bottom"/>
          </w:tcPr>
          <w:p w14:paraId="50BDEE43" w14:textId="37A12AE7" w:rsidR="00D454D8" w:rsidRPr="00E03418" w:rsidRDefault="00D454D8" w:rsidP="00D454D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FY ’22 Est.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bottom"/>
          </w:tcPr>
          <w:p w14:paraId="216A6E09" w14:textId="40956ED9" w:rsidR="00D454D8" w:rsidRPr="00E03418" w:rsidRDefault="00D454D8" w:rsidP="00D454D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FY ’23 Est.</w:t>
            </w:r>
          </w:p>
        </w:tc>
      </w:tr>
      <w:tr w:rsidR="00D454D8" w:rsidRPr="00870859" w14:paraId="3125696E" w14:textId="77777777" w:rsidTr="00F7284B">
        <w:trPr>
          <w:trHeight w:val="86"/>
        </w:trPr>
        <w:tc>
          <w:tcPr>
            <w:tcW w:w="4760" w:type="dxa"/>
            <w:gridSpan w:val="2"/>
            <w:tcMar>
              <w:left w:w="115" w:type="dxa"/>
              <w:bottom w:w="144" w:type="dxa"/>
              <w:right w:w="115" w:type="dxa"/>
            </w:tcMar>
          </w:tcPr>
          <w:p w14:paraId="6C1EEE04" w14:textId="77777777" w:rsidR="00D454D8" w:rsidRPr="0087512C" w:rsidRDefault="00D454D8" w:rsidP="00D454D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99DF43A" w14:textId="77777777" w:rsidR="00D454D8" w:rsidRDefault="00D454D8" w:rsidP="00D454D8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BAF611D" w14:textId="77777777" w:rsidR="00D454D8" w:rsidRDefault="00D454D8" w:rsidP="00D454D8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522D5BBE" w14:textId="77777777" w:rsidR="00D454D8" w:rsidRDefault="00D454D8" w:rsidP="00D454D8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454D8" w:rsidRPr="00870859" w14:paraId="05D6B874" w14:textId="77777777" w:rsidTr="00F7284B">
        <w:trPr>
          <w:trHeight w:val="86"/>
        </w:trPr>
        <w:tc>
          <w:tcPr>
            <w:tcW w:w="4760" w:type="dxa"/>
            <w:gridSpan w:val="2"/>
            <w:tcMar>
              <w:left w:w="115" w:type="dxa"/>
              <w:bottom w:w="144" w:type="dxa"/>
              <w:right w:w="115" w:type="dxa"/>
            </w:tcMar>
          </w:tcPr>
          <w:p w14:paraId="034A7FE6" w14:textId="77777777" w:rsidR="00D454D8" w:rsidRPr="0087512C" w:rsidRDefault="00D454D8" w:rsidP="00D454D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C195359" w14:textId="77777777" w:rsidR="00D454D8" w:rsidRDefault="00D454D8" w:rsidP="00D454D8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29F7166" w14:textId="77777777" w:rsidR="00D454D8" w:rsidRDefault="00D454D8" w:rsidP="00D454D8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49CE2E65" w14:textId="77777777" w:rsidR="00D454D8" w:rsidRDefault="00D454D8" w:rsidP="00D454D8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454D8" w:rsidRPr="00870859" w14:paraId="3FD87E02" w14:textId="77777777" w:rsidTr="00F7284B">
        <w:trPr>
          <w:trHeight w:val="86"/>
        </w:trPr>
        <w:tc>
          <w:tcPr>
            <w:tcW w:w="4760" w:type="dxa"/>
            <w:gridSpan w:val="2"/>
            <w:tcMar>
              <w:left w:w="115" w:type="dxa"/>
              <w:bottom w:w="144" w:type="dxa"/>
              <w:right w:w="115" w:type="dxa"/>
            </w:tcMar>
          </w:tcPr>
          <w:p w14:paraId="1FB255CF" w14:textId="77777777" w:rsidR="00D454D8" w:rsidRPr="0087512C" w:rsidRDefault="00D454D8" w:rsidP="00D454D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792A345" w14:textId="77777777" w:rsidR="00D454D8" w:rsidRDefault="00D454D8" w:rsidP="00D454D8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F8E42F7" w14:textId="77777777" w:rsidR="00D454D8" w:rsidRDefault="00D454D8" w:rsidP="00D454D8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3FABE0B6" w14:textId="77777777" w:rsidR="00D454D8" w:rsidRDefault="00D454D8" w:rsidP="00D454D8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454D8" w:rsidRPr="00870859" w14:paraId="5EC2141A" w14:textId="77777777" w:rsidTr="00F7284B">
        <w:trPr>
          <w:trHeight w:val="86"/>
        </w:trPr>
        <w:tc>
          <w:tcPr>
            <w:tcW w:w="4760" w:type="dxa"/>
            <w:gridSpan w:val="2"/>
            <w:tcMar>
              <w:left w:w="115" w:type="dxa"/>
              <w:bottom w:w="144" w:type="dxa"/>
              <w:right w:w="115" w:type="dxa"/>
            </w:tcMar>
          </w:tcPr>
          <w:p w14:paraId="4AE843BB" w14:textId="77777777" w:rsidR="00D454D8" w:rsidRPr="0087512C" w:rsidRDefault="00D454D8" w:rsidP="00D454D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B7B277D" w14:textId="77777777" w:rsidR="00D454D8" w:rsidRDefault="00D454D8" w:rsidP="00D454D8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EA6B5FC" w14:textId="77777777" w:rsidR="00D454D8" w:rsidRDefault="00D454D8" w:rsidP="00D454D8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6CA05AA3" w14:textId="77777777" w:rsidR="00D454D8" w:rsidRDefault="00D454D8" w:rsidP="00D454D8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454D8" w:rsidRPr="00870859" w14:paraId="61CEC239" w14:textId="77777777" w:rsidTr="00C43A74">
        <w:trPr>
          <w:trHeight w:val="86"/>
        </w:trPr>
        <w:tc>
          <w:tcPr>
            <w:tcW w:w="9715" w:type="dxa"/>
            <w:gridSpan w:val="7"/>
            <w:tcMar>
              <w:left w:w="115" w:type="dxa"/>
              <w:bottom w:w="144" w:type="dxa"/>
              <w:right w:w="115" w:type="dxa"/>
            </w:tcMar>
          </w:tcPr>
          <w:p w14:paraId="364A7747" w14:textId="67BB3D56" w:rsidR="00D454D8" w:rsidRDefault="00D454D8" w:rsidP="00D454D8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Describe any negative consequences if this request was not funded?</w:t>
            </w:r>
          </w:p>
        </w:tc>
        <w:bookmarkStart w:id="0" w:name="_GoBack"/>
        <w:bookmarkEnd w:id="0"/>
      </w:tr>
      <w:tr w:rsidR="00D454D8" w:rsidRPr="00870859" w14:paraId="21562064" w14:textId="77777777" w:rsidTr="005E383E">
        <w:trPr>
          <w:trHeight w:val="86"/>
        </w:trPr>
        <w:tc>
          <w:tcPr>
            <w:tcW w:w="9715" w:type="dxa"/>
            <w:gridSpan w:val="7"/>
            <w:tcMar>
              <w:left w:w="115" w:type="dxa"/>
              <w:bottom w:w="144" w:type="dxa"/>
              <w:right w:w="115" w:type="dxa"/>
            </w:tcMar>
            <w:vAlign w:val="bottom"/>
          </w:tcPr>
          <w:p w14:paraId="1DF6D500" w14:textId="60ADC613" w:rsidR="00D454D8" w:rsidRPr="004F1579" w:rsidRDefault="00D454D8" w:rsidP="00D454D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B0278" w:rsidRPr="00870859" w14:paraId="5C68040B" w14:textId="77777777" w:rsidTr="005E383E">
        <w:trPr>
          <w:trHeight w:val="86"/>
        </w:trPr>
        <w:tc>
          <w:tcPr>
            <w:tcW w:w="9715" w:type="dxa"/>
            <w:gridSpan w:val="7"/>
            <w:tcMar>
              <w:left w:w="115" w:type="dxa"/>
              <w:bottom w:w="144" w:type="dxa"/>
              <w:right w:w="115" w:type="dxa"/>
            </w:tcMar>
          </w:tcPr>
          <w:p w14:paraId="5674DDA6" w14:textId="5618B4E5" w:rsidR="004B0278" w:rsidRDefault="004B0278" w:rsidP="00D454D8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Discuss any required policy or legislative changes required.</w:t>
            </w:r>
          </w:p>
        </w:tc>
      </w:tr>
      <w:tr w:rsidR="004B0278" w:rsidRPr="00870859" w14:paraId="61BCF5C1" w14:textId="77777777" w:rsidTr="005E383E">
        <w:trPr>
          <w:trHeight w:val="86"/>
        </w:trPr>
        <w:tc>
          <w:tcPr>
            <w:tcW w:w="9715" w:type="dxa"/>
            <w:gridSpan w:val="7"/>
            <w:tcMar>
              <w:left w:w="115" w:type="dxa"/>
              <w:bottom w:w="144" w:type="dxa"/>
              <w:right w:w="115" w:type="dxa"/>
            </w:tcMar>
          </w:tcPr>
          <w:p w14:paraId="6AB94C9C" w14:textId="361D5A33" w:rsidR="004B0278" w:rsidRPr="00EA1905" w:rsidRDefault="004B0278" w:rsidP="00D454D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454D8" w:rsidRPr="00870859" w14:paraId="67105E4C" w14:textId="77777777" w:rsidTr="005E383E">
        <w:trPr>
          <w:trHeight w:val="86"/>
        </w:trPr>
        <w:tc>
          <w:tcPr>
            <w:tcW w:w="9715" w:type="dxa"/>
            <w:gridSpan w:val="7"/>
            <w:tcMar>
              <w:left w:w="115" w:type="dxa"/>
              <w:bottom w:w="144" w:type="dxa"/>
              <w:right w:w="115" w:type="dxa"/>
            </w:tcMar>
          </w:tcPr>
          <w:p w14:paraId="4F616945" w14:textId="0CE09999" w:rsidR="00D454D8" w:rsidRDefault="00D454D8" w:rsidP="004B027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Will this proposal shift costs to, or increase resource needs in another area of the university (e.g., ITS/Physical Plant/Facilities Planning/Library)? If so, have they been coordinated with? </w:t>
            </w:r>
          </w:p>
        </w:tc>
      </w:tr>
      <w:tr w:rsidR="00D454D8" w:rsidRPr="00870859" w14:paraId="3C373FEB" w14:textId="77777777" w:rsidTr="005E383E">
        <w:trPr>
          <w:trHeight w:val="86"/>
        </w:trPr>
        <w:tc>
          <w:tcPr>
            <w:tcW w:w="9715" w:type="dxa"/>
            <w:gridSpan w:val="7"/>
            <w:tcMar>
              <w:left w:w="115" w:type="dxa"/>
              <w:bottom w:w="144" w:type="dxa"/>
              <w:right w:w="115" w:type="dxa"/>
            </w:tcMar>
          </w:tcPr>
          <w:p w14:paraId="2FFA9BC9" w14:textId="490C4B59" w:rsidR="00D454D8" w:rsidRDefault="00D454D8" w:rsidP="00D454D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454D8" w:rsidRPr="00870859" w14:paraId="72B1A253" w14:textId="77777777" w:rsidTr="005E383E">
        <w:trPr>
          <w:trHeight w:val="86"/>
        </w:trPr>
        <w:tc>
          <w:tcPr>
            <w:tcW w:w="9715" w:type="dxa"/>
            <w:gridSpan w:val="7"/>
            <w:tcMar>
              <w:left w:w="115" w:type="dxa"/>
              <w:bottom w:w="144" w:type="dxa"/>
              <w:right w:w="115" w:type="dxa"/>
            </w:tcMar>
            <w:vAlign w:val="bottom"/>
          </w:tcPr>
          <w:p w14:paraId="62CD2281" w14:textId="63214BAA" w:rsidR="00D454D8" w:rsidRDefault="00D454D8" w:rsidP="00D454D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Required Signatures:</w:t>
            </w:r>
          </w:p>
        </w:tc>
      </w:tr>
      <w:tr w:rsidR="00D454D8" w:rsidRPr="00870859" w14:paraId="768FF23F" w14:textId="77777777" w:rsidTr="00F7284B">
        <w:trPr>
          <w:trHeight w:val="404"/>
        </w:trPr>
        <w:tc>
          <w:tcPr>
            <w:tcW w:w="4940" w:type="dxa"/>
            <w:gridSpan w:val="3"/>
            <w:tcMar>
              <w:left w:w="115" w:type="dxa"/>
              <w:bottom w:w="144" w:type="dxa"/>
              <w:right w:w="115" w:type="dxa"/>
            </w:tcMar>
          </w:tcPr>
          <w:p w14:paraId="432A9633" w14:textId="77777777" w:rsidR="00D454D8" w:rsidRDefault="00D454D8" w:rsidP="00D454D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75" w:type="dxa"/>
            <w:gridSpan w:val="4"/>
          </w:tcPr>
          <w:p w14:paraId="2EBBD2BA" w14:textId="493CF908" w:rsidR="00D454D8" w:rsidRDefault="00D454D8" w:rsidP="00D454D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454D8" w:rsidRPr="00870859" w14:paraId="382E3698" w14:textId="77777777" w:rsidTr="00F7284B">
        <w:trPr>
          <w:trHeight w:val="73"/>
        </w:trPr>
        <w:tc>
          <w:tcPr>
            <w:tcW w:w="4940" w:type="dxa"/>
            <w:gridSpan w:val="3"/>
            <w:tcMar>
              <w:left w:w="115" w:type="dxa"/>
              <w:bottom w:w="144" w:type="dxa"/>
              <w:right w:w="115" w:type="dxa"/>
            </w:tcMar>
          </w:tcPr>
          <w:p w14:paraId="17F30DB2" w14:textId="2A89C9E1" w:rsidR="00D454D8" w:rsidRDefault="00D454D8" w:rsidP="00D454D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Review Officer                                           Date</w:t>
            </w:r>
          </w:p>
        </w:tc>
        <w:tc>
          <w:tcPr>
            <w:tcW w:w="4775" w:type="dxa"/>
            <w:gridSpan w:val="4"/>
          </w:tcPr>
          <w:p w14:paraId="08CCE9B3" w14:textId="0A7323D1" w:rsidR="00D454D8" w:rsidRDefault="00D454D8" w:rsidP="00D454D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President/Vice President                          Date</w:t>
            </w:r>
          </w:p>
        </w:tc>
      </w:tr>
      <w:tr w:rsidR="00D454D8" w:rsidRPr="00870859" w14:paraId="1E6B33D4" w14:textId="77777777" w:rsidTr="005E383E">
        <w:trPr>
          <w:trHeight w:val="86"/>
        </w:trPr>
        <w:tc>
          <w:tcPr>
            <w:tcW w:w="9715" w:type="dxa"/>
            <w:gridSpan w:val="7"/>
            <w:tcMar>
              <w:left w:w="115" w:type="dxa"/>
              <w:bottom w:w="144" w:type="dxa"/>
              <w:right w:w="115" w:type="dxa"/>
            </w:tcMar>
            <w:vAlign w:val="bottom"/>
          </w:tcPr>
          <w:p w14:paraId="45155783" w14:textId="1179FA06" w:rsidR="001A5EDA" w:rsidRPr="009605FD" w:rsidRDefault="001A5EDA" w:rsidP="00D454D8">
            <w:pPr>
              <w:rPr>
                <w:rFonts w:ascii="Garamond" w:hAnsi="Garamond"/>
              </w:rPr>
            </w:pPr>
            <w:r w:rsidRPr="009605FD">
              <w:rPr>
                <w:rFonts w:ascii="Garamond" w:hAnsi="Garamond"/>
              </w:rPr>
              <w:t xml:space="preserve">All funding requests will be evaluated by </w:t>
            </w:r>
            <w:r w:rsidR="009605FD">
              <w:rPr>
                <w:rFonts w:ascii="Garamond" w:hAnsi="Garamond"/>
              </w:rPr>
              <w:t xml:space="preserve">university </w:t>
            </w:r>
            <w:r w:rsidRPr="009605FD">
              <w:rPr>
                <w:rFonts w:ascii="Garamond" w:hAnsi="Garamond"/>
              </w:rPr>
              <w:t>administration for</w:t>
            </w:r>
            <w:r w:rsidR="001C106E" w:rsidRPr="009605FD">
              <w:rPr>
                <w:rFonts w:ascii="Garamond" w:hAnsi="Garamond"/>
              </w:rPr>
              <w:t xml:space="preserve"> potential</w:t>
            </w:r>
            <w:r w:rsidRPr="009605FD">
              <w:rPr>
                <w:rFonts w:ascii="Garamond" w:hAnsi="Garamond"/>
              </w:rPr>
              <w:t xml:space="preserve"> inclusion in the current budget cycle. Requests designated as strategic in nature, assisting in achieving the long-term goals of the university, will be reviewed by the Budget Advisory Committee</w:t>
            </w:r>
            <w:r w:rsidR="006C449C" w:rsidRPr="009605FD">
              <w:rPr>
                <w:rFonts w:ascii="Garamond" w:hAnsi="Garamond"/>
              </w:rPr>
              <w:t>. Depending on the nature of the request, you may be asked to present the request to</w:t>
            </w:r>
            <w:r w:rsidR="00DB5543" w:rsidRPr="009605FD">
              <w:rPr>
                <w:rFonts w:ascii="Garamond" w:hAnsi="Garamond"/>
              </w:rPr>
              <w:t xml:space="preserve"> the</w:t>
            </w:r>
            <w:r w:rsidR="006C449C" w:rsidRPr="009605FD">
              <w:rPr>
                <w:rFonts w:ascii="Garamond" w:hAnsi="Garamond"/>
              </w:rPr>
              <w:t xml:space="preserve"> either the Budget Advisory Committee or administration. </w:t>
            </w:r>
          </w:p>
          <w:p w14:paraId="7E5154DC" w14:textId="77777777" w:rsidR="00DB5543" w:rsidRDefault="00DB5543" w:rsidP="00D454D8">
            <w:pPr>
              <w:rPr>
                <w:rFonts w:ascii="Garamond" w:hAnsi="Garamond"/>
                <w:sz w:val="20"/>
                <w:szCs w:val="20"/>
              </w:rPr>
            </w:pPr>
          </w:p>
          <w:p w14:paraId="2E0F5CE3" w14:textId="118223DB" w:rsidR="00D454D8" w:rsidRPr="00486AA8" w:rsidRDefault="00D454D8" w:rsidP="009605FD">
            <w:pPr>
              <w:rPr>
                <w:rFonts w:ascii="Garamond" w:hAnsi="Garamond"/>
              </w:rPr>
            </w:pPr>
            <w:r w:rsidRPr="00486AA8">
              <w:rPr>
                <w:rFonts w:ascii="Garamond" w:hAnsi="Garamond"/>
              </w:rPr>
              <w:t xml:space="preserve">Due to funding limitations, </w:t>
            </w:r>
            <w:r>
              <w:rPr>
                <w:rFonts w:ascii="Garamond" w:hAnsi="Garamond"/>
              </w:rPr>
              <w:t xml:space="preserve">general use </w:t>
            </w:r>
            <w:r w:rsidRPr="00486AA8">
              <w:rPr>
                <w:rFonts w:ascii="Garamond" w:hAnsi="Garamond"/>
              </w:rPr>
              <w:t xml:space="preserve">resources </w:t>
            </w:r>
            <w:r>
              <w:rPr>
                <w:rFonts w:ascii="Garamond" w:hAnsi="Garamond"/>
              </w:rPr>
              <w:t>are unlikely</w:t>
            </w:r>
            <w:r w:rsidRPr="00486AA8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to </w:t>
            </w:r>
            <w:r w:rsidRPr="00486AA8">
              <w:rPr>
                <w:rFonts w:ascii="Garamond" w:hAnsi="Garamond"/>
              </w:rPr>
              <w:t xml:space="preserve">be available to fund all proposals received. Your assistance in locating restricted use funds to move valuable proposals forward is greatly appreciated. </w:t>
            </w:r>
          </w:p>
        </w:tc>
      </w:tr>
      <w:tr w:rsidR="00D454D8" w:rsidRPr="00870859" w14:paraId="78BA2C05" w14:textId="77777777" w:rsidTr="005E383E">
        <w:trPr>
          <w:trHeight w:val="86"/>
        </w:trPr>
        <w:tc>
          <w:tcPr>
            <w:tcW w:w="9715" w:type="dxa"/>
            <w:gridSpan w:val="7"/>
            <w:tcMar>
              <w:left w:w="115" w:type="dxa"/>
              <w:bottom w:w="144" w:type="dxa"/>
              <w:right w:w="115" w:type="dxa"/>
            </w:tcMar>
            <w:vAlign w:val="bottom"/>
          </w:tcPr>
          <w:p w14:paraId="7349FEA0" w14:textId="109C043F" w:rsidR="00D454D8" w:rsidRPr="00FB2728" w:rsidRDefault="00D454D8" w:rsidP="00D454D8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Committee Review: </w:t>
            </w:r>
          </w:p>
        </w:tc>
      </w:tr>
      <w:tr w:rsidR="00D454D8" w:rsidRPr="00870859" w14:paraId="07B0FA89" w14:textId="77777777" w:rsidTr="005E383E">
        <w:trPr>
          <w:trHeight w:val="86"/>
        </w:trPr>
        <w:tc>
          <w:tcPr>
            <w:tcW w:w="9715" w:type="dxa"/>
            <w:gridSpan w:val="7"/>
            <w:tcMar>
              <w:left w:w="115" w:type="dxa"/>
              <w:bottom w:w="144" w:type="dxa"/>
              <w:right w:w="115" w:type="dxa"/>
            </w:tcMar>
          </w:tcPr>
          <w:p w14:paraId="1937AB3D" w14:textId="77777777" w:rsidR="00D454D8" w:rsidRDefault="00D454D8" w:rsidP="00D454D8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AACB288" w14:textId="160EAE6C" w:rsidR="008563CD" w:rsidRDefault="008563CD" w:rsidP="00683954">
      <w:pPr>
        <w:rPr>
          <w:sz w:val="24"/>
          <w:szCs w:val="24"/>
        </w:rPr>
      </w:pPr>
    </w:p>
    <w:p w14:paraId="0A3DEB78" w14:textId="51793FC8" w:rsidR="00683954" w:rsidRPr="00683954" w:rsidRDefault="00683954" w:rsidP="00683954">
      <w:pPr>
        <w:rPr>
          <w:sz w:val="24"/>
          <w:szCs w:val="24"/>
        </w:rPr>
      </w:pPr>
    </w:p>
    <w:sectPr w:rsidR="00683954" w:rsidRPr="00683954" w:rsidSect="00E13618">
      <w:headerReference w:type="default" r:id="rId8"/>
      <w:footerReference w:type="default" r:id="rId9"/>
      <w:headerReference w:type="first" r:id="rId10"/>
      <w:pgSz w:w="12240" w:h="15840"/>
      <w:pgMar w:top="1267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67679" w14:textId="77777777" w:rsidR="006E1288" w:rsidRDefault="006E1288" w:rsidP="00852D40">
      <w:pPr>
        <w:spacing w:after="0" w:line="240" w:lineRule="auto"/>
      </w:pPr>
      <w:r>
        <w:separator/>
      </w:r>
    </w:p>
  </w:endnote>
  <w:endnote w:type="continuationSeparator" w:id="0">
    <w:p w14:paraId="2F007E28" w14:textId="77777777" w:rsidR="006E1288" w:rsidRDefault="006E1288" w:rsidP="0085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E8A5F" w14:textId="2A72D491" w:rsidR="00810A41" w:rsidRDefault="00810A41">
    <w:pPr>
      <w:pStyle w:val="Footer"/>
      <w:jc w:val="right"/>
    </w:pPr>
  </w:p>
  <w:p w14:paraId="5C1F361A" w14:textId="77777777" w:rsidR="00810A41" w:rsidRDefault="00810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C9669" w14:textId="77777777" w:rsidR="006E1288" w:rsidRDefault="006E1288" w:rsidP="00852D40">
      <w:pPr>
        <w:spacing w:after="0" w:line="240" w:lineRule="auto"/>
      </w:pPr>
      <w:r>
        <w:separator/>
      </w:r>
    </w:p>
  </w:footnote>
  <w:footnote w:type="continuationSeparator" w:id="0">
    <w:p w14:paraId="6ABE696D" w14:textId="77777777" w:rsidR="006E1288" w:rsidRDefault="006E1288" w:rsidP="00852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D13AE" w14:textId="72C60209" w:rsidR="004831EA" w:rsidRDefault="004831EA" w:rsidP="004831EA">
    <w:pPr>
      <w:spacing w:after="0"/>
      <w:jc w:val="center"/>
      <w:rPr>
        <w:rFonts w:ascii="Garamond" w:hAnsi="Garamond"/>
        <w:b/>
        <w:sz w:val="36"/>
      </w:rPr>
    </w:pPr>
  </w:p>
  <w:p w14:paraId="72723EE0" w14:textId="4664315D" w:rsidR="004831EA" w:rsidRDefault="004831EA" w:rsidP="004831E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912BD" w14:textId="77777777" w:rsidR="00142F18" w:rsidRDefault="00142F18" w:rsidP="00142F18">
    <w:pPr>
      <w:spacing w:after="0"/>
      <w:jc w:val="center"/>
      <w:rPr>
        <w:rFonts w:ascii="Garamond" w:hAnsi="Garamond"/>
        <w:b/>
        <w:sz w:val="36"/>
      </w:rPr>
    </w:pPr>
    <w:r>
      <w:rPr>
        <w:b/>
        <w:smallCaps/>
        <w:noProof/>
        <w:sz w:val="36"/>
        <w:szCs w:val="36"/>
      </w:rPr>
      <w:drawing>
        <wp:inline distT="0" distB="0" distL="0" distR="0" wp14:anchorId="7B01AD34" wp14:editId="0A5E91E4">
          <wp:extent cx="2066925" cy="620078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u_horizontal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345" cy="641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2F18">
      <w:rPr>
        <w:rFonts w:ascii="Garamond" w:hAnsi="Garamond"/>
        <w:b/>
        <w:sz w:val="36"/>
      </w:rPr>
      <w:t xml:space="preserve"> </w:t>
    </w:r>
  </w:p>
  <w:p w14:paraId="5EB9FCF5" w14:textId="28EDCFB5" w:rsidR="00142F18" w:rsidRPr="008E7714" w:rsidRDefault="00AE431B" w:rsidP="008E7714">
    <w:pPr>
      <w:spacing w:after="0"/>
      <w:jc w:val="center"/>
      <w:rPr>
        <w:rFonts w:ascii="Garamond" w:hAnsi="Garamond"/>
        <w:b/>
        <w:sz w:val="36"/>
      </w:rPr>
    </w:pPr>
    <w:r>
      <w:rPr>
        <w:rFonts w:ascii="Garamond" w:hAnsi="Garamond"/>
        <w:b/>
        <w:sz w:val="36"/>
      </w:rPr>
      <w:t>General Use New Funding Proposal</w:t>
    </w:r>
  </w:p>
  <w:p w14:paraId="5647CBC1" w14:textId="077051E0" w:rsidR="00142F18" w:rsidRDefault="00142F18" w:rsidP="00142F1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9EF"/>
    <w:multiLevelType w:val="hybridMultilevel"/>
    <w:tmpl w:val="273C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76845"/>
    <w:multiLevelType w:val="hybridMultilevel"/>
    <w:tmpl w:val="EFA08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44703"/>
    <w:multiLevelType w:val="hybridMultilevel"/>
    <w:tmpl w:val="FA5C4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2E138F"/>
    <w:multiLevelType w:val="hybridMultilevel"/>
    <w:tmpl w:val="E0F23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025D27"/>
    <w:multiLevelType w:val="hybridMultilevel"/>
    <w:tmpl w:val="E006D6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576FDA"/>
    <w:multiLevelType w:val="hybridMultilevel"/>
    <w:tmpl w:val="AB6E3E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AB576F"/>
    <w:multiLevelType w:val="hybridMultilevel"/>
    <w:tmpl w:val="B62C4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00FDE"/>
    <w:multiLevelType w:val="hybridMultilevel"/>
    <w:tmpl w:val="FA5C4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5014DE"/>
    <w:multiLevelType w:val="hybridMultilevel"/>
    <w:tmpl w:val="75BC2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A422A6"/>
    <w:multiLevelType w:val="hybridMultilevel"/>
    <w:tmpl w:val="DBD2A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572E2"/>
    <w:multiLevelType w:val="hybridMultilevel"/>
    <w:tmpl w:val="553A0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SortMethod w:val="000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F8"/>
    <w:rsid w:val="00004A31"/>
    <w:rsid w:val="00007759"/>
    <w:rsid w:val="00055F8F"/>
    <w:rsid w:val="00073498"/>
    <w:rsid w:val="0008451F"/>
    <w:rsid w:val="000854C2"/>
    <w:rsid w:val="000A2BCC"/>
    <w:rsid w:val="000C3FB6"/>
    <w:rsid w:val="000D57B8"/>
    <w:rsid w:val="000E23D7"/>
    <w:rsid w:val="00112CAA"/>
    <w:rsid w:val="00112F89"/>
    <w:rsid w:val="0011341E"/>
    <w:rsid w:val="00130407"/>
    <w:rsid w:val="00142F18"/>
    <w:rsid w:val="00143420"/>
    <w:rsid w:val="00153696"/>
    <w:rsid w:val="00155A0C"/>
    <w:rsid w:val="00167C97"/>
    <w:rsid w:val="00170617"/>
    <w:rsid w:val="001A5EDA"/>
    <w:rsid w:val="001A7226"/>
    <w:rsid w:val="001A7F66"/>
    <w:rsid w:val="001B10E8"/>
    <w:rsid w:val="001B342B"/>
    <w:rsid w:val="001B6365"/>
    <w:rsid w:val="001C106E"/>
    <w:rsid w:val="001C4686"/>
    <w:rsid w:val="001F5BD3"/>
    <w:rsid w:val="00206E5E"/>
    <w:rsid w:val="00211055"/>
    <w:rsid w:val="0021193C"/>
    <w:rsid w:val="00211FFD"/>
    <w:rsid w:val="002269CB"/>
    <w:rsid w:val="00227D89"/>
    <w:rsid w:val="0023278B"/>
    <w:rsid w:val="00233F06"/>
    <w:rsid w:val="002351DB"/>
    <w:rsid w:val="002464B5"/>
    <w:rsid w:val="00252F16"/>
    <w:rsid w:val="0028547C"/>
    <w:rsid w:val="002959C6"/>
    <w:rsid w:val="002A3BDD"/>
    <w:rsid w:val="002B057B"/>
    <w:rsid w:val="002C1A2C"/>
    <w:rsid w:val="002D1FB8"/>
    <w:rsid w:val="002D37F7"/>
    <w:rsid w:val="002E1D14"/>
    <w:rsid w:val="002E695B"/>
    <w:rsid w:val="002F0A34"/>
    <w:rsid w:val="003025F5"/>
    <w:rsid w:val="00302B94"/>
    <w:rsid w:val="0030417A"/>
    <w:rsid w:val="003065AA"/>
    <w:rsid w:val="00311512"/>
    <w:rsid w:val="00324247"/>
    <w:rsid w:val="0032654D"/>
    <w:rsid w:val="0033053D"/>
    <w:rsid w:val="00342A66"/>
    <w:rsid w:val="003536C3"/>
    <w:rsid w:val="0036034B"/>
    <w:rsid w:val="00364C20"/>
    <w:rsid w:val="00372C4E"/>
    <w:rsid w:val="003B0154"/>
    <w:rsid w:val="003C65A9"/>
    <w:rsid w:val="003E073B"/>
    <w:rsid w:val="003E2113"/>
    <w:rsid w:val="003E2A15"/>
    <w:rsid w:val="00400907"/>
    <w:rsid w:val="00435243"/>
    <w:rsid w:val="0044552C"/>
    <w:rsid w:val="00455418"/>
    <w:rsid w:val="00455734"/>
    <w:rsid w:val="00461D23"/>
    <w:rsid w:val="00470A61"/>
    <w:rsid w:val="00475251"/>
    <w:rsid w:val="00480351"/>
    <w:rsid w:val="004831EA"/>
    <w:rsid w:val="00486AA8"/>
    <w:rsid w:val="00487045"/>
    <w:rsid w:val="004A019F"/>
    <w:rsid w:val="004A6B7C"/>
    <w:rsid w:val="004B0278"/>
    <w:rsid w:val="004B170A"/>
    <w:rsid w:val="004C08F2"/>
    <w:rsid w:val="004C3038"/>
    <w:rsid w:val="004D7EB4"/>
    <w:rsid w:val="004E2F2B"/>
    <w:rsid w:val="004F1579"/>
    <w:rsid w:val="005031D8"/>
    <w:rsid w:val="00512E89"/>
    <w:rsid w:val="00517D6B"/>
    <w:rsid w:val="00543B3F"/>
    <w:rsid w:val="00561368"/>
    <w:rsid w:val="00571040"/>
    <w:rsid w:val="00573A2D"/>
    <w:rsid w:val="0058765C"/>
    <w:rsid w:val="005B55CF"/>
    <w:rsid w:val="005C5C0B"/>
    <w:rsid w:val="005E2253"/>
    <w:rsid w:val="005E383E"/>
    <w:rsid w:val="0060012A"/>
    <w:rsid w:val="00602824"/>
    <w:rsid w:val="006068FF"/>
    <w:rsid w:val="006106DF"/>
    <w:rsid w:val="00615942"/>
    <w:rsid w:val="00627400"/>
    <w:rsid w:val="00630957"/>
    <w:rsid w:val="006316B1"/>
    <w:rsid w:val="0064643A"/>
    <w:rsid w:val="00652FB8"/>
    <w:rsid w:val="0065442A"/>
    <w:rsid w:val="0065465F"/>
    <w:rsid w:val="0066082E"/>
    <w:rsid w:val="00663F7E"/>
    <w:rsid w:val="006702A4"/>
    <w:rsid w:val="00683954"/>
    <w:rsid w:val="00694138"/>
    <w:rsid w:val="006A0389"/>
    <w:rsid w:val="006B0BC1"/>
    <w:rsid w:val="006B6E4A"/>
    <w:rsid w:val="006C449C"/>
    <w:rsid w:val="006D418A"/>
    <w:rsid w:val="006D7028"/>
    <w:rsid w:val="006E1288"/>
    <w:rsid w:val="006E3152"/>
    <w:rsid w:val="006E32BF"/>
    <w:rsid w:val="006E4352"/>
    <w:rsid w:val="006E5B81"/>
    <w:rsid w:val="006F6AC6"/>
    <w:rsid w:val="006F7413"/>
    <w:rsid w:val="006F7991"/>
    <w:rsid w:val="00717122"/>
    <w:rsid w:val="007262F8"/>
    <w:rsid w:val="00735ED1"/>
    <w:rsid w:val="00742B84"/>
    <w:rsid w:val="007628CC"/>
    <w:rsid w:val="00771966"/>
    <w:rsid w:val="00774162"/>
    <w:rsid w:val="00777554"/>
    <w:rsid w:val="00780598"/>
    <w:rsid w:val="00794B76"/>
    <w:rsid w:val="007A0597"/>
    <w:rsid w:val="007A1593"/>
    <w:rsid w:val="007A42D3"/>
    <w:rsid w:val="007A6053"/>
    <w:rsid w:val="007B0358"/>
    <w:rsid w:val="007B253A"/>
    <w:rsid w:val="007B3175"/>
    <w:rsid w:val="007C172A"/>
    <w:rsid w:val="007C7D54"/>
    <w:rsid w:val="007E24CC"/>
    <w:rsid w:val="007F3CF5"/>
    <w:rsid w:val="00801D51"/>
    <w:rsid w:val="00801F2A"/>
    <w:rsid w:val="008107FF"/>
    <w:rsid w:val="00810A41"/>
    <w:rsid w:val="00816858"/>
    <w:rsid w:val="00844483"/>
    <w:rsid w:val="00844901"/>
    <w:rsid w:val="00852D40"/>
    <w:rsid w:val="008563CD"/>
    <w:rsid w:val="00863829"/>
    <w:rsid w:val="00864600"/>
    <w:rsid w:val="0087512C"/>
    <w:rsid w:val="00881021"/>
    <w:rsid w:val="0089534D"/>
    <w:rsid w:val="008A4735"/>
    <w:rsid w:val="008A7C60"/>
    <w:rsid w:val="008B3204"/>
    <w:rsid w:val="008C5B4C"/>
    <w:rsid w:val="008C75B3"/>
    <w:rsid w:val="008D4AF3"/>
    <w:rsid w:val="008D4C53"/>
    <w:rsid w:val="008D6C04"/>
    <w:rsid w:val="008E14A3"/>
    <w:rsid w:val="008E4068"/>
    <w:rsid w:val="008E7671"/>
    <w:rsid w:val="008E7714"/>
    <w:rsid w:val="008F13E4"/>
    <w:rsid w:val="00903401"/>
    <w:rsid w:val="0090618A"/>
    <w:rsid w:val="0091483C"/>
    <w:rsid w:val="00914C42"/>
    <w:rsid w:val="00921050"/>
    <w:rsid w:val="00925181"/>
    <w:rsid w:val="00941384"/>
    <w:rsid w:val="009429D3"/>
    <w:rsid w:val="00946077"/>
    <w:rsid w:val="00947D5F"/>
    <w:rsid w:val="009566FC"/>
    <w:rsid w:val="009605FD"/>
    <w:rsid w:val="00960821"/>
    <w:rsid w:val="0096684C"/>
    <w:rsid w:val="00975B91"/>
    <w:rsid w:val="00981623"/>
    <w:rsid w:val="0099197A"/>
    <w:rsid w:val="009A0021"/>
    <w:rsid w:val="009B6169"/>
    <w:rsid w:val="009B66F4"/>
    <w:rsid w:val="009C47EF"/>
    <w:rsid w:val="009C522B"/>
    <w:rsid w:val="009C6B2F"/>
    <w:rsid w:val="009D3C06"/>
    <w:rsid w:val="009D615F"/>
    <w:rsid w:val="009F7BAB"/>
    <w:rsid w:val="00A0144F"/>
    <w:rsid w:val="00A1214C"/>
    <w:rsid w:val="00A15BE6"/>
    <w:rsid w:val="00A2321A"/>
    <w:rsid w:val="00A243AA"/>
    <w:rsid w:val="00A30176"/>
    <w:rsid w:val="00A34B0D"/>
    <w:rsid w:val="00A46736"/>
    <w:rsid w:val="00A53ABF"/>
    <w:rsid w:val="00A55C48"/>
    <w:rsid w:val="00A56365"/>
    <w:rsid w:val="00A56D37"/>
    <w:rsid w:val="00A61CAF"/>
    <w:rsid w:val="00A74573"/>
    <w:rsid w:val="00A75717"/>
    <w:rsid w:val="00AC3F97"/>
    <w:rsid w:val="00AD7A36"/>
    <w:rsid w:val="00AE35B5"/>
    <w:rsid w:val="00AE431B"/>
    <w:rsid w:val="00AF42FE"/>
    <w:rsid w:val="00B04B5F"/>
    <w:rsid w:val="00B30A5A"/>
    <w:rsid w:val="00B35A38"/>
    <w:rsid w:val="00B410A4"/>
    <w:rsid w:val="00B42006"/>
    <w:rsid w:val="00B60025"/>
    <w:rsid w:val="00B64F5E"/>
    <w:rsid w:val="00B810DF"/>
    <w:rsid w:val="00BB5FCB"/>
    <w:rsid w:val="00BB6A29"/>
    <w:rsid w:val="00BB6B12"/>
    <w:rsid w:val="00BB6B1D"/>
    <w:rsid w:val="00BC2E7B"/>
    <w:rsid w:val="00BC63E6"/>
    <w:rsid w:val="00BC71A6"/>
    <w:rsid w:val="00C01861"/>
    <w:rsid w:val="00C03F1A"/>
    <w:rsid w:val="00C41C21"/>
    <w:rsid w:val="00C47195"/>
    <w:rsid w:val="00C5375F"/>
    <w:rsid w:val="00C666C7"/>
    <w:rsid w:val="00C71366"/>
    <w:rsid w:val="00C926EC"/>
    <w:rsid w:val="00CA08F9"/>
    <w:rsid w:val="00CA0E4F"/>
    <w:rsid w:val="00CA21BA"/>
    <w:rsid w:val="00CA3D0D"/>
    <w:rsid w:val="00CC49CB"/>
    <w:rsid w:val="00CD2FF7"/>
    <w:rsid w:val="00CD41EC"/>
    <w:rsid w:val="00CE07AB"/>
    <w:rsid w:val="00CF2366"/>
    <w:rsid w:val="00CF63F8"/>
    <w:rsid w:val="00D00EA6"/>
    <w:rsid w:val="00D113DC"/>
    <w:rsid w:val="00D1553F"/>
    <w:rsid w:val="00D15E4F"/>
    <w:rsid w:val="00D16BEC"/>
    <w:rsid w:val="00D17E0A"/>
    <w:rsid w:val="00D20470"/>
    <w:rsid w:val="00D2404B"/>
    <w:rsid w:val="00D3312A"/>
    <w:rsid w:val="00D454D8"/>
    <w:rsid w:val="00D517AB"/>
    <w:rsid w:val="00D56D09"/>
    <w:rsid w:val="00D7666C"/>
    <w:rsid w:val="00D817EF"/>
    <w:rsid w:val="00D93695"/>
    <w:rsid w:val="00D95EEE"/>
    <w:rsid w:val="00DB5543"/>
    <w:rsid w:val="00DD4EE7"/>
    <w:rsid w:val="00DD7AFF"/>
    <w:rsid w:val="00DE603D"/>
    <w:rsid w:val="00DF4361"/>
    <w:rsid w:val="00E13618"/>
    <w:rsid w:val="00E21B4E"/>
    <w:rsid w:val="00E34B14"/>
    <w:rsid w:val="00E34C50"/>
    <w:rsid w:val="00E37F5B"/>
    <w:rsid w:val="00E42DC9"/>
    <w:rsid w:val="00E50092"/>
    <w:rsid w:val="00E54018"/>
    <w:rsid w:val="00E63172"/>
    <w:rsid w:val="00E643C3"/>
    <w:rsid w:val="00E73F82"/>
    <w:rsid w:val="00E83EDB"/>
    <w:rsid w:val="00E93651"/>
    <w:rsid w:val="00E94ED8"/>
    <w:rsid w:val="00EA028B"/>
    <w:rsid w:val="00EA1905"/>
    <w:rsid w:val="00EB1CBB"/>
    <w:rsid w:val="00EC566B"/>
    <w:rsid w:val="00ED749F"/>
    <w:rsid w:val="00ED7EBD"/>
    <w:rsid w:val="00EE234B"/>
    <w:rsid w:val="00EE4CC7"/>
    <w:rsid w:val="00EF1F51"/>
    <w:rsid w:val="00EF2921"/>
    <w:rsid w:val="00EF3961"/>
    <w:rsid w:val="00EF44DD"/>
    <w:rsid w:val="00EF5487"/>
    <w:rsid w:val="00F06DDA"/>
    <w:rsid w:val="00F115C7"/>
    <w:rsid w:val="00F31885"/>
    <w:rsid w:val="00F4222A"/>
    <w:rsid w:val="00F57400"/>
    <w:rsid w:val="00F7284B"/>
    <w:rsid w:val="00FB2573"/>
    <w:rsid w:val="00FE2F38"/>
    <w:rsid w:val="00FE4ED0"/>
    <w:rsid w:val="00FF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57A03717"/>
  <w15:chartTrackingRefBased/>
  <w15:docId w15:val="{93A087DB-6D28-4709-9681-DF8ABC61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F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C3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C3F97"/>
    <w:rPr>
      <w:vanish/>
      <w:color w:val="808080"/>
    </w:rPr>
  </w:style>
  <w:style w:type="paragraph" w:styleId="ListParagraph">
    <w:name w:val="List Paragraph"/>
    <w:basedOn w:val="Normal"/>
    <w:uiPriority w:val="34"/>
    <w:qFormat/>
    <w:rsid w:val="00AC3F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2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D40"/>
  </w:style>
  <w:style w:type="paragraph" w:styleId="Footer">
    <w:name w:val="footer"/>
    <w:basedOn w:val="Normal"/>
    <w:link w:val="FooterChar"/>
    <w:uiPriority w:val="99"/>
    <w:unhideWhenUsed/>
    <w:rsid w:val="00852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D40"/>
  </w:style>
  <w:style w:type="table" w:customStyle="1" w:styleId="TableGrid1">
    <w:name w:val="Table Grid1"/>
    <w:basedOn w:val="TableNormal"/>
    <w:next w:val="TableGrid"/>
    <w:uiPriority w:val="39"/>
    <w:rsid w:val="00E83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3E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9365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06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DDA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D1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1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04563D8-34C3-44C2-9EF7-1E865B44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Miller</dc:creator>
  <cp:keywords/>
  <dc:description/>
  <cp:lastModifiedBy>Miller, David</cp:lastModifiedBy>
  <cp:revision>7</cp:revision>
  <cp:lastPrinted>2020-12-03T16:10:00Z</cp:lastPrinted>
  <dcterms:created xsi:type="dcterms:W3CDTF">2022-01-03T15:47:00Z</dcterms:created>
  <dcterms:modified xsi:type="dcterms:W3CDTF">2022-01-03T17:01:00Z</dcterms:modified>
</cp:coreProperties>
</file>