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D12B" w14:textId="77777777" w:rsidR="00D449B8" w:rsidRDefault="00D449B8" w:rsidP="00D449B8">
      <w:pPr>
        <w:ind w:left="720"/>
        <w:rPr>
          <w:rFonts w:ascii="Times New Roman" w:hAnsi="Times New Roman" w:cs="Times New Roman"/>
          <w:b/>
          <w:bCs/>
          <w:sz w:val="28"/>
          <w:szCs w:val="28"/>
        </w:rPr>
      </w:pPr>
      <w:r>
        <w:rPr>
          <w:rFonts w:ascii="Times New Roman" w:hAnsi="Times New Roman" w:cs="Times New Roman"/>
          <w:b/>
          <w:bCs/>
          <w:sz w:val="28"/>
          <w:szCs w:val="28"/>
        </w:rPr>
        <w:t>Decoration Restrictions</w:t>
      </w:r>
    </w:p>
    <w:p w14:paraId="45EF2B0C" w14:textId="77777777" w:rsidR="00D449B8" w:rsidRDefault="00D449B8" w:rsidP="00D449B8">
      <w:pPr>
        <w:ind w:left="720"/>
        <w:rPr>
          <w:rFonts w:ascii="Times New Roman" w:hAnsi="Times New Roman" w:cs="Times New Roman"/>
          <w:sz w:val="28"/>
          <w:szCs w:val="28"/>
        </w:rPr>
      </w:pPr>
    </w:p>
    <w:p w14:paraId="03534FB1" w14:textId="2860EA93" w:rsidR="00D449B8" w:rsidRDefault="00D449B8" w:rsidP="00D449B8">
      <w:pPr>
        <w:ind w:left="720"/>
        <w:rPr>
          <w:rFonts w:ascii="Times New Roman" w:hAnsi="Times New Roman" w:cs="Times New Roman"/>
        </w:rPr>
      </w:pPr>
      <w:r>
        <w:rPr>
          <w:rFonts w:ascii="Times New Roman" w:hAnsi="Times New Roman" w:cs="Times New Roman"/>
        </w:rPr>
        <w:t xml:space="preserve">Decorations of all types shall be either non-combustible or adequately treated to render them fire resistant.  Decorations are allowed </w:t>
      </w:r>
      <w:r w:rsidR="00B94BEA">
        <w:rPr>
          <w:rFonts w:ascii="Times New Roman" w:hAnsi="Times New Roman" w:cs="Times New Roman"/>
        </w:rPr>
        <w:t>30</w:t>
      </w:r>
      <w:r>
        <w:rPr>
          <w:rFonts w:ascii="Times New Roman" w:hAnsi="Times New Roman" w:cs="Times New Roman"/>
        </w:rPr>
        <w:t xml:space="preserve"> calendar days before the holiday or event. All decorations are expected to be removed no later than seven calendar days after the holiday or event. Artificial wrapped presents kept on the floor are limited to lobby areas.  Keep wrapping paper o</w:t>
      </w:r>
      <w:r w:rsidR="00B94BEA">
        <w:rPr>
          <w:rFonts w:ascii="Times New Roman" w:hAnsi="Times New Roman" w:cs="Times New Roman"/>
        </w:rPr>
        <w:t>r</w:t>
      </w:r>
      <w:r>
        <w:rPr>
          <w:rFonts w:ascii="Times New Roman" w:hAnsi="Times New Roman" w:cs="Times New Roman"/>
        </w:rPr>
        <w:t xml:space="preserve"> artwork to a minimum (i.e., less than 10% of the wall). The use of trees or wreaths shall be restricted to artificial types containing a UL or FM tag or seal indicating satisfactory fire resistance. No live or cut trees or wreaths are allowed. Do not use strings of lights on metal trees.</w:t>
      </w:r>
    </w:p>
    <w:p w14:paraId="2E24F518" w14:textId="77777777" w:rsidR="00D449B8" w:rsidRDefault="00D449B8" w:rsidP="00D449B8">
      <w:pPr>
        <w:ind w:left="720"/>
        <w:rPr>
          <w:rFonts w:ascii="Times New Roman" w:hAnsi="Times New Roman" w:cs="Times New Roman"/>
        </w:rPr>
      </w:pPr>
    </w:p>
    <w:p w14:paraId="5ADB719C" w14:textId="21EE6E03" w:rsidR="00D449B8" w:rsidRDefault="00D449B8" w:rsidP="00D449B8">
      <w:pPr>
        <w:ind w:left="720"/>
        <w:rPr>
          <w:rFonts w:ascii="Times New Roman" w:hAnsi="Times New Roman" w:cs="Times New Roman"/>
        </w:rPr>
      </w:pPr>
      <w:r>
        <w:rPr>
          <w:rFonts w:ascii="Times New Roman" w:hAnsi="Times New Roman" w:cs="Times New Roman"/>
        </w:rPr>
        <w:t xml:space="preserve">Streamers, garlands, lights and other decorations shall not run along or across halls, obstruct or restrict aisles, passageways, or corridors; be hung from smoke detectors or sprinkler heads or obstruct exits signs, fire extinguishers or other fire equipment. </w:t>
      </w:r>
      <w:r w:rsidR="00B94BEA">
        <w:rPr>
          <w:rFonts w:ascii="Times New Roman" w:hAnsi="Times New Roman" w:cs="Times New Roman"/>
        </w:rPr>
        <w:t xml:space="preserve"> </w:t>
      </w:r>
      <w:r>
        <w:rPr>
          <w:rFonts w:ascii="Times New Roman" w:hAnsi="Times New Roman" w:cs="Times New Roman"/>
        </w:rPr>
        <w:t>Holiday lighting strings must be double insulated or grounded and have an approval rating from either UL or Factory Mutual. A maximum of three stands may be connected together.  No extension cords shall be used to light strings of lights, only a circuit breaker protected power strip shall be used</w:t>
      </w:r>
      <w:r w:rsidR="00B94BEA">
        <w:rPr>
          <w:rFonts w:ascii="Times New Roman" w:hAnsi="Times New Roman" w:cs="Times New Roman"/>
        </w:rPr>
        <w:t xml:space="preserve"> and no cords shall be run under rugs or doors</w:t>
      </w:r>
      <w:r>
        <w:rPr>
          <w:rFonts w:ascii="Times New Roman" w:hAnsi="Times New Roman" w:cs="Times New Roman"/>
        </w:rPr>
        <w:t>.</w:t>
      </w:r>
    </w:p>
    <w:p w14:paraId="2FA260FD" w14:textId="77777777" w:rsidR="00D449B8" w:rsidRDefault="00D449B8" w:rsidP="00D449B8">
      <w:pPr>
        <w:ind w:left="720"/>
        <w:rPr>
          <w:rFonts w:ascii="Times New Roman" w:hAnsi="Times New Roman" w:cs="Times New Roman"/>
        </w:rPr>
      </w:pPr>
    </w:p>
    <w:p w14:paraId="036F924B" w14:textId="77777777" w:rsidR="00D449B8" w:rsidRDefault="00D449B8" w:rsidP="00D449B8">
      <w:pPr>
        <w:ind w:left="720"/>
        <w:rPr>
          <w:rFonts w:ascii="Times New Roman" w:hAnsi="Times New Roman" w:cs="Times New Roman"/>
        </w:rPr>
      </w:pPr>
      <w:r>
        <w:rPr>
          <w:rFonts w:ascii="Times New Roman" w:hAnsi="Times New Roman" w:cs="Times New Roman"/>
        </w:rPr>
        <w:t>Decorations may not be attached to doors, walls, or painted surfaces by any methods which would damage the surface or leave behind adhesive residue (i.e., low adhesive masking tape is preferred).  Any costs associated with damage caused by installation or removal of decorative materials will be the responsibility of the department.</w:t>
      </w:r>
    </w:p>
    <w:p w14:paraId="6A4C0C8D" w14:textId="77777777" w:rsidR="00D449B8" w:rsidRDefault="00D449B8" w:rsidP="00D449B8">
      <w:pPr>
        <w:ind w:left="720"/>
        <w:rPr>
          <w:rFonts w:ascii="Times New Roman" w:hAnsi="Times New Roman" w:cs="Times New Roman"/>
        </w:rPr>
      </w:pPr>
    </w:p>
    <w:p w14:paraId="028A7E1A" w14:textId="77777777" w:rsidR="00D449B8" w:rsidRDefault="00D449B8" w:rsidP="00D449B8">
      <w:pPr>
        <w:ind w:left="720"/>
        <w:rPr>
          <w:rFonts w:ascii="Times New Roman" w:hAnsi="Times New Roman" w:cs="Times New Roman"/>
        </w:rPr>
      </w:pPr>
      <w:r>
        <w:rPr>
          <w:rFonts w:ascii="Times New Roman" w:hAnsi="Times New Roman" w:cs="Times New Roman"/>
        </w:rPr>
        <w:t>Prohibited items include, but are not limited to, the following list:</w:t>
      </w:r>
    </w:p>
    <w:p w14:paraId="16146F1C" w14:textId="77777777" w:rsidR="00D449B8" w:rsidRDefault="00D449B8" w:rsidP="00D449B8">
      <w:pPr>
        <w:ind w:left="720"/>
        <w:rPr>
          <w:rFonts w:ascii="Times New Roman" w:hAnsi="Times New Roman" w:cs="Times New Roman"/>
        </w:rPr>
      </w:pPr>
    </w:p>
    <w:p w14:paraId="28F7397A" w14:textId="77777777" w:rsidR="00D449B8" w:rsidRDefault="00D449B8" w:rsidP="00D449B8">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Latex balloons, silly-string, bubbles, glitter, confetti, rice, birdseed.</w:t>
      </w:r>
    </w:p>
    <w:p w14:paraId="2F64BF8F" w14:textId="77777777" w:rsidR="00D449B8" w:rsidRDefault="00D449B8" w:rsidP="00D449B8">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Fireworks (including sparklers) or weapons of any kind.</w:t>
      </w:r>
    </w:p>
    <w:p w14:paraId="47159A4E" w14:textId="77777777" w:rsidR="00D449B8" w:rsidRDefault="00D449B8" w:rsidP="00D449B8">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Live animals (except for those assisting individuals with disabilities).</w:t>
      </w:r>
    </w:p>
    <w:p w14:paraId="22CD7582" w14:textId="77777777" w:rsidR="00D449B8" w:rsidRDefault="00D449B8" w:rsidP="00D449B8">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 xml:space="preserve">Open-flamed candles. </w:t>
      </w:r>
    </w:p>
    <w:p w14:paraId="3F21C788" w14:textId="77777777" w:rsidR="00D449B8" w:rsidRDefault="00D449B8" w:rsidP="00D449B8">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Decorative materials may not be placed on fire doors, smoke doors, light fixtures, electrical equipment, electrical outlets, circuit breaker panels, etc.</w:t>
      </w:r>
    </w:p>
    <w:p w14:paraId="0DF074F1" w14:textId="77777777" w:rsidR="00D449B8" w:rsidRPr="00D449B8" w:rsidRDefault="00D449B8" w:rsidP="007A0717">
      <w:pPr>
        <w:pStyle w:val="ListParagraph"/>
        <w:numPr>
          <w:ilvl w:val="0"/>
          <w:numId w:val="1"/>
        </w:numPr>
        <w:spacing w:after="0" w:line="276" w:lineRule="auto"/>
        <w:rPr>
          <w:rFonts w:ascii="Times New Roman" w:hAnsi="Times New Roman" w:cs="Times New Roman"/>
        </w:rPr>
      </w:pPr>
      <w:r w:rsidRPr="00D449B8">
        <w:rPr>
          <w:rFonts w:ascii="Times New Roman" w:hAnsi="Times New Roman" w:cs="Times New Roman"/>
        </w:rPr>
        <w:t>Cut trees, tree branches, pinecones, wreaths, mistletoe, and live potted plants. Artificial trees, wreaths, and other seasonal decorations must be fire/flame-retardant. It is the department’s responsibility to save packaging material as proof to the fire marshal that decorative materials have received flame-retardant treatment.</w:t>
      </w:r>
    </w:p>
    <w:p w14:paraId="5CC2EE6E" w14:textId="77777777" w:rsidR="00D449B8" w:rsidRDefault="00D449B8" w:rsidP="00D449B8"/>
    <w:p w14:paraId="3D41EA99" w14:textId="77777777" w:rsidR="00D449B8" w:rsidRDefault="00D449B8" w:rsidP="00D449B8">
      <w:pPr>
        <w:spacing w:line="276" w:lineRule="auto"/>
        <w:ind w:left="720"/>
        <w:rPr>
          <w:rFonts w:ascii="Times New Roman" w:hAnsi="Times New Roman" w:cs="Times New Roman"/>
        </w:rPr>
      </w:pPr>
      <w:r>
        <w:rPr>
          <w:rFonts w:ascii="Times New Roman" w:hAnsi="Times New Roman" w:cs="Times New Roman"/>
        </w:rPr>
        <w:t>The following list of materials may not be used for decorations under any circumstances because they are inherently combustible or cannot be flame proofed:</w:t>
      </w:r>
    </w:p>
    <w:p w14:paraId="24D1B3FE" w14:textId="77777777" w:rsidR="00D449B8" w:rsidRDefault="00D449B8" w:rsidP="00D449B8">
      <w:pPr>
        <w:spacing w:line="276" w:lineRule="auto"/>
        <w:ind w:left="720"/>
        <w:rPr>
          <w:rFonts w:ascii="Times New Roman" w:hAnsi="Times New Roman" w:cs="Times New Roman"/>
        </w:rPr>
      </w:pPr>
    </w:p>
    <w:p w14:paraId="1BF2EAE5"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Bamboo</w:t>
      </w:r>
    </w:p>
    <w:p w14:paraId="512A21F1"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Cedar Trees or Branches</w:t>
      </w:r>
    </w:p>
    <w:p w14:paraId="5864F0B8"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Corn Stalks or Shucks</w:t>
      </w:r>
    </w:p>
    <w:p w14:paraId="33739857"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Cotton or Confetti (loose, in large quantities)</w:t>
      </w:r>
    </w:p>
    <w:p w14:paraId="74A7FEBE"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Dry Moss or Leaves</w:t>
      </w:r>
    </w:p>
    <w:p w14:paraId="6BE4C79E"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Flammable Powders or Liquids</w:t>
      </w:r>
    </w:p>
    <w:p w14:paraId="42CAD755"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Hay or Straw (loose or baled)</w:t>
      </w:r>
    </w:p>
    <w:p w14:paraId="7AB3B71C"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lastRenderedPageBreak/>
        <w:t>Paper Streamers (serpentine)</w:t>
      </w:r>
    </w:p>
    <w:p w14:paraId="5B84A834"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Plastic Sheeting or Pellets</w:t>
      </w:r>
    </w:p>
    <w:p w14:paraId="0B35B6A0"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Sawdust</w:t>
      </w:r>
    </w:p>
    <w:p w14:paraId="26ABC289"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Tumbleweeds</w:t>
      </w:r>
    </w:p>
    <w:p w14:paraId="2652D444" w14:textId="77777777" w:rsidR="00D449B8" w:rsidRDefault="00D449B8" w:rsidP="00D449B8">
      <w:pPr>
        <w:pStyle w:val="ListParagraph"/>
        <w:numPr>
          <w:ilvl w:val="0"/>
          <w:numId w:val="2"/>
        </w:numPr>
        <w:spacing w:after="0" w:line="276" w:lineRule="auto"/>
        <w:rPr>
          <w:rFonts w:ascii="Times New Roman" w:hAnsi="Times New Roman" w:cs="Times New Roman"/>
        </w:rPr>
      </w:pPr>
      <w:r>
        <w:rPr>
          <w:rFonts w:ascii="Times New Roman" w:hAnsi="Times New Roman" w:cs="Times New Roman"/>
        </w:rPr>
        <w:t>Wood Bark or Shavings</w:t>
      </w:r>
    </w:p>
    <w:p w14:paraId="52A60E04" w14:textId="77777777" w:rsidR="00D449B8" w:rsidRDefault="00D449B8" w:rsidP="00D449B8">
      <w:pPr>
        <w:rPr>
          <w:rFonts w:ascii="Times New Roman" w:hAnsi="Times New Roman" w:cs="Times New Roman"/>
        </w:rPr>
      </w:pPr>
    </w:p>
    <w:p w14:paraId="47749D13" w14:textId="77777777" w:rsidR="00D449B8" w:rsidRDefault="00D449B8" w:rsidP="00D449B8">
      <w:pPr>
        <w:ind w:left="720"/>
        <w:rPr>
          <w:rFonts w:ascii="Times New Roman" w:hAnsi="Times New Roman" w:cs="Times New Roman"/>
        </w:rPr>
      </w:pPr>
    </w:p>
    <w:p w14:paraId="5FBAB1C6" w14:textId="77777777" w:rsidR="00E17FB9" w:rsidRDefault="00E17FB9"/>
    <w:sectPr w:rsidR="00E1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B62"/>
    <w:multiLevelType w:val="hybridMultilevel"/>
    <w:tmpl w:val="514432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4C25A7E"/>
    <w:multiLevelType w:val="hybridMultilevel"/>
    <w:tmpl w:val="954E72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866061072">
    <w:abstractNumId w:val="0"/>
  </w:num>
  <w:num w:numId="2" w16cid:durableId="1190724050">
    <w:abstractNumId w:val="1"/>
  </w:num>
  <w:num w:numId="3" w16cid:durableId="99680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B8"/>
    <w:rsid w:val="00B94BEA"/>
    <w:rsid w:val="00D449B8"/>
    <w:rsid w:val="00E1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3798"/>
  <w15:chartTrackingRefBased/>
  <w15:docId w15:val="{04120D7A-FB4F-4ED1-BC3E-260DEC17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9B8"/>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9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Scott</dc:creator>
  <cp:keywords/>
  <dc:description/>
  <cp:lastModifiedBy>Murray, Scott</cp:lastModifiedBy>
  <cp:revision>2</cp:revision>
  <dcterms:created xsi:type="dcterms:W3CDTF">2020-11-02T14:57:00Z</dcterms:created>
  <dcterms:modified xsi:type="dcterms:W3CDTF">2022-10-25T12:09:00Z</dcterms:modified>
</cp:coreProperties>
</file>