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E24C7" w14:textId="701E0338" w:rsidR="447E393F" w:rsidRDefault="447E393F" w:rsidP="447E393F">
      <w:pPr>
        <w:spacing w:line="256" w:lineRule="exact"/>
        <w:ind w:left="39"/>
        <w:jc w:val="center"/>
        <w:rPr>
          <w:rFonts w:ascii="Arial" w:hAnsi="Arial" w:cs="Arial"/>
          <w:b/>
          <w:bCs/>
          <w:sz w:val="30"/>
          <w:szCs w:val="30"/>
        </w:rPr>
      </w:pPr>
    </w:p>
    <w:p w14:paraId="73FBA34F" w14:textId="02F683AB" w:rsidR="00F71BDE" w:rsidRPr="00D52541" w:rsidRDefault="0076738C" w:rsidP="00A06688">
      <w:pPr>
        <w:kinsoku w:val="0"/>
        <w:overflowPunct w:val="0"/>
        <w:autoSpaceDE w:val="0"/>
        <w:autoSpaceDN w:val="0"/>
        <w:adjustRightInd w:val="0"/>
        <w:spacing w:line="256" w:lineRule="exact"/>
        <w:ind w:left="39"/>
        <w:jc w:val="center"/>
        <w:rPr>
          <w:rFonts w:ascii="Arial" w:hAnsi="Arial" w:cs="Arial"/>
          <w:kern w:val="0"/>
          <w:sz w:val="23"/>
          <w:szCs w:val="23"/>
        </w:rPr>
      </w:pPr>
      <w:r w:rsidRPr="00A06688">
        <w:rPr>
          <w:rFonts w:ascii="Arial" w:hAnsi="Arial" w:cs="Arial"/>
          <w:b/>
          <w:bCs/>
          <w:sz w:val="30"/>
          <w:szCs w:val="30"/>
        </w:rPr>
        <w:t>G</w:t>
      </w:r>
      <w:r w:rsidR="00F71BDE" w:rsidRPr="00A06688">
        <w:rPr>
          <w:rFonts w:ascii="Arial" w:hAnsi="Arial" w:cs="Arial"/>
          <w:b/>
          <w:bCs/>
          <w:kern w:val="0"/>
          <w:sz w:val="30"/>
          <w:szCs w:val="30"/>
        </w:rPr>
        <w:t>uidelines</w:t>
      </w:r>
      <w:r w:rsidR="00F71BDE" w:rsidRPr="004A4357">
        <w:rPr>
          <w:rFonts w:ascii="Arial" w:hAnsi="Arial"/>
          <w:b/>
          <w:kern w:val="0"/>
          <w:sz w:val="30"/>
        </w:rPr>
        <w:t xml:space="preserve"> for </w:t>
      </w:r>
      <w:r w:rsidR="00D6106B">
        <w:rPr>
          <w:rFonts w:ascii="Arial" w:hAnsi="Arial" w:cs="Arial"/>
          <w:b/>
          <w:bCs/>
          <w:kern w:val="0"/>
          <w:sz w:val="30"/>
          <w:szCs w:val="30"/>
        </w:rPr>
        <w:t>C</w:t>
      </w:r>
      <w:r w:rsidR="00F71BDE" w:rsidRPr="00A06688">
        <w:rPr>
          <w:rFonts w:ascii="Arial" w:hAnsi="Arial" w:cs="Arial"/>
          <w:b/>
          <w:bCs/>
          <w:kern w:val="0"/>
          <w:sz w:val="30"/>
          <w:szCs w:val="30"/>
        </w:rPr>
        <w:t>ompleting</w:t>
      </w:r>
      <w:r w:rsidR="00F71BDE" w:rsidRPr="004A4357">
        <w:rPr>
          <w:rFonts w:ascii="Arial" w:hAnsi="Arial"/>
          <w:b/>
          <w:kern w:val="0"/>
          <w:sz w:val="30"/>
        </w:rPr>
        <w:t xml:space="preserve"> the Non-Employee Access Form</w:t>
      </w:r>
    </w:p>
    <w:p w14:paraId="7B0AC006" w14:textId="77777777" w:rsidR="00F71BDE" w:rsidRPr="004A4357" w:rsidRDefault="00F71BDE" w:rsidP="004A4357">
      <w:pPr>
        <w:kinsoku w:val="0"/>
        <w:overflowPunct w:val="0"/>
        <w:autoSpaceDE w:val="0"/>
        <w:autoSpaceDN w:val="0"/>
        <w:adjustRightInd w:val="0"/>
        <w:ind w:left="39" w:right="307"/>
        <w:jc w:val="both"/>
        <w:rPr>
          <w:rFonts w:ascii="Arial" w:hAnsi="Arial"/>
          <w:kern w:val="0"/>
          <w:sz w:val="23"/>
        </w:rPr>
      </w:pPr>
    </w:p>
    <w:p w14:paraId="17B5091C" w14:textId="03332288" w:rsidR="00F71BDE" w:rsidRPr="004A4357" w:rsidRDefault="00F71BDE" w:rsidP="004A4357">
      <w:pPr>
        <w:kinsoku w:val="0"/>
        <w:overflowPunct w:val="0"/>
        <w:autoSpaceDE w:val="0"/>
        <w:autoSpaceDN w:val="0"/>
        <w:adjustRightInd w:val="0"/>
        <w:ind w:left="39" w:right="307"/>
        <w:jc w:val="both"/>
        <w:rPr>
          <w:rFonts w:ascii="Arial" w:hAnsi="Arial"/>
          <w:kern w:val="0"/>
          <w:sz w:val="23"/>
        </w:rPr>
      </w:pPr>
      <w:r w:rsidRPr="004A4357">
        <w:rPr>
          <w:rFonts w:ascii="Arial" w:hAnsi="Arial"/>
          <w:kern w:val="0"/>
          <w:sz w:val="23"/>
        </w:rPr>
        <w:t>The</w:t>
      </w:r>
      <w:r w:rsidRPr="004A4357">
        <w:rPr>
          <w:rFonts w:ascii="Arial" w:hAnsi="Arial"/>
          <w:spacing w:val="-2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Non-Employee</w:t>
      </w:r>
      <w:r w:rsidRPr="004A4357">
        <w:rPr>
          <w:rFonts w:ascii="Arial" w:hAnsi="Arial"/>
          <w:spacing w:val="-2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Access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Form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is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used</w:t>
      </w:r>
      <w:r w:rsidRPr="004A4357">
        <w:rPr>
          <w:rFonts w:ascii="Arial" w:hAnsi="Arial"/>
          <w:spacing w:val="-2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to</w:t>
      </w:r>
      <w:r w:rsidRPr="004A4357">
        <w:rPr>
          <w:rFonts w:ascii="Arial" w:hAnsi="Arial"/>
          <w:spacing w:val="-2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request access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for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an</w:t>
      </w:r>
      <w:r w:rsidRPr="004A4357">
        <w:rPr>
          <w:rFonts w:ascii="Arial" w:hAnsi="Arial"/>
          <w:spacing w:val="-2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individual</w:t>
      </w:r>
      <w:r w:rsidRPr="004A4357">
        <w:rPr>
          <w:rFonts w:ascii="Arial" w:hAnsi="Arial"/>
          <w:spacing w:val="-2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that is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not an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employee</w:t>
      </w:r>
      <w:r w:rsidRPr="004A4357">
        <w:rPr>
          <w:rFonts w:ascii="Arial" w:hAnsi="Arial"/>
          <w:spacing w:val="-2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of</w:t>
      </w:r>
      <w:r w:rsidRPr="00850DFD">
        <w:rPr>
          <w:rFonts w:ascii="Arial" w:hAnsi="Arial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Wichita</w:t>
      </w:r>
      <w:r w:rsidRPr="004A4357">
        <w:rPr>
          <w:rFonts w:ascii="Arial" w:hAnsi="Arial"/>
          <w:spacing w:val="-2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State</w:t>
      </w:r>
      <w:r w:rsidRPr="004A4357">
        <w:rPr>
          <w:rFonts w:ascii="Arial" w:hAnsi="Arial"/>
          <w:spacing w:val="-2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University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(i.e.</w:t>
      </w:r>
      <w:r w:rsidRPr="00850DFD">
        <w:rPr>
          <w:rFonts w:ascii="Arial" w:hAnsi="Arial"/>
          <w:spacing w:val="4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a</w:t>
      </w:r>
      <w:r w:rsidRPr="004A4357">
        <w:rPr>
          <w:rFonts w:ascii="Arial" w:hAnsi="Arial"/>
          <w:spacing w:val="-2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visiting</w:t>
      </w:r>
      <w:r w:rsidRPr="004A4357">
        <w:rPr>
          <w:rFonts w:ascii="Arial" w:hAnsi="Arial"/>
          <w:spacing w:val="-2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individual</w:t>
      </w:r>
      <w:r w:rsidRPr="004A4357">
        <w:rPr>
          <w:rFonts w:ascii="Arial" w:hAnsi="Arial"/>
          <w:spacing w:val="-2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that</w:t>
      </w:r>
      <w:r w:rsidRPr="00850DFD">
        <w:rPr>
          <w:rFonts w:ascii="Arial" w:hAnsi="Arial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needs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access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and</w:t>
      </w:r>
      <w:r w:rsidRPr="004A4357">
        <w:rPr>
          <w:rFonts w:ascii="Arial" w:hAnsi="Arial"/>
          <w:spacing w:val="-2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is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not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completing</w:t>
      </w:r>
      <w:r w:rsidRPr="004A4357">
        <w:rPr>
          <w:rFonts w:ascii="Arial" w:hAnsi="Arial"/>
          <w:spacing w:val="-2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work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for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the</w:t>
      </w:r>
      <w:r w:rsidRPr="00850DFD">
        <w:rPr>
          <w:rFonts w:ascii="Arial" w:hAnsi="Arial"/>
          <w:spacing w:val="-4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University,</w:t>
      </w:r>
      <w:r w:rsidRPr="00850DFD">
        <w:rPr>
          <w:rFonts w:ascii="Arial" w:hAnsi="Arial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etc.).</w:t>
      </w:r>
      <w:r w:rsidRPr="00850DFD">
        <w:rPr>
          <w:rFonts w:ascii="Arial" w:hAnsi="Arial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When completed,</w:t>
      </w:r>
      <w:r w:rsidRPr="00850DFD">
        <w:rPr>
          <w:rFonts w:ascii="Arial" w:hAnsi="Arial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send</w:t>
      </w:r>
      <w:r w:rsidRPr="004A4357">
        <w:rPr>
          <w:rFonts w:ascii="Arial" w:hAnsi="Arial"/>
          <w:spacing w:val="-2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this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form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via</w:t>
      </w:r>
      <w:r w:rsidRPr="004A4357">
        <w:rPr>
          <w:rFonts w:ascii="Arial" w:hAnsi="Arial"/>
          <w:spacing w:val="-2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secure</w:t>
      </w:r>
      <w:r w:rsidRPr="004A4357">
        <w:rPr>
          <w:rFonts w:ascii="Arial" w:hAnsi="Arial"/>
          <w:spacing w:val="-2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Drop</w:t>
      </w:r>
      <w:r w:rsidRPr="004A4357">
        <w:rPr>
          <w:rFonts w:ascii="Arial" w:hAnsi="Arial"/>
          <w:spacing w:val="-2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Box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to</w:t>
      </w:r>
      <w:r w:rsidRPr="004A4357">
        <w:rPr>
          <w:rFonts w:ascii="Arial" w:hAnsi="Arial"/>
          <w:spacing w:val="-2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your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Human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Resources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Business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Partner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 xml:space="preserve">(do </w:t>
      </w:r>
      <w:r w:rsidRPr="004A4357">
        <w:rPr>
          <w:rFonts w:ascii="Arial" w:hAnsi="Arial"/>
          <w:b/>
          <w:kern w:val="0"/>
          <w:sz w:val="23"/>
        </w:rPr>
        <w:t xml:space="preserve">NOT </w:t>
      </w:r>
      <w:r w:rsidRPr="004A4357">
        <w:rPr>
          <w:rFonts w:ascii="Arial" w:hAnsi="Arial"/>
          <w:kern w:val="0"/>
          <w:sz w:val="23"/>
        </w:rPr>
        <w:t>E-Mail</w:t>
      </w:r>
      <w:r w:rsidRPr="004A4357">
        <w:rPr>
          <w:rFonts w:ascii="Arial" w:hAnsi="Arial"/>
          <w:spacing w:val="-2"/>
          <w:kern w:val="0"/>
          <w:sz w:val="23"/>
        </w:rPr>
        <w:t xml:space="preserve"> </w:t>
      </w:r>
      <w:r w:rsidRPr="004A4357">
        <w:rPr>
          <w:rFonts w:ascii="Arial" w:hAnsi="Arial"/>
          <w:kern w:val="0"/>
          <w:sz w:val="23"/>
        </w:rPr>
        <w:t>it).</w:t>
      </w:r>
    </w:p>
    <w:p w14:paraId="523B2AD2" w14:textId="77777777" w:rsidR="00CD28DB" w:rsidRPr="00A06688" w:rsidRDefault="00CD28DB" w:rsidP="3D7346CE">
      <w:pPr>
        <w:rPr>
          <w:rFonts w:ascii="Arial" w:eastAsia="Arial" w:hAnsi="Arial" w:cs="Arial"/>
          <w:sz w:val="23"/>
          <w:szCs w:val="23"/>
        </w:rPr>
      </w:pPr>
    </w:p>
    <w:p w14:paraId="7DBB8197" w14:textId="39725931" w:rsidR="00CD28DB" w:rsidRPr="00A06688" w:rsidRDefault="00CD28DB" w:rsidP="3D7346CE">
      <w:pPr>
        <w:rPr>
          <w:rFonts w:ascii="Arial" w:eastAsia="Arial" w:hAnsi="Arial" w:cs="Arial"/>
          <w:sz w:val="23"/>
          <w:szCs w:val="23"/>
        </w:rPr>
      </w:pPr>
      <w:r w:rsidRPr="00A06688">
        <w:rPr>
          <w:rFonts w:ascii="Arial" w:eastAsia="Arial" w:hAnsi="Arial" w:cs="Arial"/>
          <w:sz w:val="23"/>
          <w:szCs w:val="23"/>
        </w:rPr>
        <w:t>Access is granted through Banner for all persons who have a social security number. The HR Operations team enters the appropriate information after the proper approvals are obtained. For those who do not have a social security number</w:t>
      </w:r>
      <w:r w:rsidR="6EB248CE" w:rsidRPr="3D7346CE">
        <w:rPr>
          <w:rFonts w:ascii="Arial" w:eastAsia="Arial" w:hAnsi="Arial" w:cs="Arial"/>
          <w:sz w:val="23"/>
          <w:szCs w:val="23"/>
        </w:rPr>
        <w:t>,</w:t>
      </w:r>
      <w:r w:rsidRPr="00A06688">
        <w:rPr>
          <w:rFonts w:ascii="Arial" w:eastAsia="Arial" w:hAnsi="Arial" w:cs="Arial"/>
          <w:sz w:val="23"/>
          <w:szCs w:val="23"/>
        </w:rPr>
        <w:t xml:space="preserve"> access is granted through the partner system.  Entry into the partner system is facilitated by ITS.  </w:t>
      </w:r>
    </w:p>
    <w:p w14:paraId="68F26D62" w14:textId="77777777" w:rsidR="00CD28DB" w:rsidRPr="00A06688" w:rsidRDefault="00CD28DB" w:rsidP="3D7346CE">
      <w:pPr>
        <w:rPr>
          <w:rFonts w:ascii="Arial" w:eastAsia="Arial" w:hAnsi="Arial" w:cs="Arial"/>
          <w:sz w:val="23"/>
          <w:szCs w:val="23"/>
        </w:rPr>
      </w:pPr>
    </w:p>
    <w:p w14:paraId="6FD7DEA7" w14:textId="507EE7BE" w:rsidR="00CD28DB" w:rsidRPr="00A06688" w:rsidRDefault="002C2892" w:rsidP="3D7346CE">
      <w:pPr>
        <w:rPr>
          <w:rFonts w:ascii="Arial" w:eastAsia="Arial" w:hAnsi="Arial" w:cs="Arial"/>
          <w:b/>
          <w:bCs/>
          <w:sz w:val="28"/>
          <w:szCs w:val="28"/>
        </w:rPr>
      </w:pPr>
      <w:r w:rsidRPr="00A06688">
        <w:rPr>
          <w:rFonts w:ascii="Arial" w:eastAsia="Arial" w:hAnsi="Arial" w:cs="Arial"/>
          <w:b/>
          <w:bCs/>
          <w:sz w:val="28"/>
          <w:szCs w:val="28"/>
        </w:rPr>
        <w:t>Types of</w:t>
      </w:r>
      <w:r w:rsidR="00CD28DB" w:rsidRPr="00A06688">
        <w:rPr>
          <w:rFonts w:ascii="Arial" w:eastAsia="Arial" w:hAnsi="Arial" w:cs="Arial"/>
          <w:b/>
          <w:bCs/>
          <w:sz w:val="28"/>
          <w:szCs w:val="28"/>
        </w:rPr>
        <w:t xml:space="preserve"> Non-Employee Access:</w:t>
      </w:r>
    </w:p>
    <w:p w14:paraId="6D9F0042" w14:textId="77777777" w:rsidR="00CD28DB" w:rsidRPr="00A06688" w:rsidRDefault="00CD28DB" w:rsidP="3D7346CE">
      <w:pPr>
        <w:rPr>
          <w:rFonts w:ascii="Arial" w:eastAsia="Arial" w:hAnsi="Arial" w:cs="Arial"/>
          <w:sz w:val="23"/>
          <w:szCs w:val="23"/>
        </w:rPr>
      </w:pPr>
    </w:p>
    <w:p w14:paraId="548BD5D2" w14:textId="38D46E98" w:rsidR="00CD28DB" w:rsidRPr="00A06688" w:rsidRDefault="00D10ED3" w:rsidP="00A06688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Project with </w:t>
      </w:r>
      <w:r w:rsidR="00CD28DB" w:rsidRPr="00A06688">
        <w:rPr>
          <w:rFonts w:ascii="Arial" w:eastAsia="Arial" w:hAnsi="Arial" w:cs="Arial"/>
          <w:b/>
          <w:bCs/>
          <w:sz w:val="23"/>
          <w:szCs w:val="23"/>
        </w:rPr>
        <w:t>Other Organizations</w:t>
      </w:r>
      <w:r w:rsidR="20922EA5" w:rsidRPr="3D7346CE">
        <w:rPr>
          <w:rFonts w:ascii="Arial" w:eastAsia="Arial" w:hAnsi="Arial" w:cs="Arial"/>
          <w:sz w:val="23"/>
          <w:szCs w:val="23"/>
        </w:rPr>
        <w:t xml:space="preserve"> – </w:t>
      </w:r>
      <w:r w:rsidR="00CD28DB" w:rsidRPr="00A06688">
        <w:rPr>
          <w:rFonts w:ascii="Arial" w:eastAsia="Arial" w:hAnsi="Arial" w:cs="Arial"/>
          <w:sz w:val="23"/>
          <w:szCs w:val="23"/>
        </w:rPr>
        <w:t xml:space="preserve">at times WSU departments work with outside agencies on projects which necessitate the non-employee having access to WSU systems.  For example, a WSU department might work with a non-profit on a project to help the community.  A member of the other organization needs to sign into a WSU system to develop the project and facilitate classes.  </w:t>
      </w:r>
    </w:p>
    <w:p w14:paraId="41FDFA4B" w14:textId="77777777" w:rsidR="00CD28DB" w:rsidRPr="00A06688" w:rsidRDefault="00CD28DB" w:rsidP="3D7346CE">
      <w:pPr>
        <w:rPr>
          <w:rFonts w:ascii="Arial" w:eastAsia="Arial" w:hAnsi="Arial" w:cs="Arial"/>
          <w:sz w:val="23"/>
          <w:szCs w:val="23"/>
        </w:rPr>
      </w:pPr>
    </w:p>
    <w:p w14:paraId="3A7B4272" w14:textId="75B75D68" w:rsidR="00CD28DB" w:rsidRPr="00A06688" w:rsidRDefault="00CD28DB" w:rsidP="00A06688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3"/>
          <w:szCs w:val="23"/>
        </w:rPr>
      </w:pPr>
      <w:r w:rsidRPr="00A06688">
        <w:rPr>
          <w:rFonts w:ascii="Arial" w:eastAsia="Arial" w:hAnsi="Arial" w:cs="Arial"/>
          <w:b/>
          <w:bCs/>
          <w:sz w:val="23"/>
          <w:szCs w:val="23"/>
        </w:rPr>
        <w:t>Concurrent Instructor</w:t>
      </w:r>
      <w:r w:rsidR="49B03F45" w:rsidRPr="3D7346CE">
        <w:rPr>
          <w:rFonts w:ascii="Arial" w:eastAsia="Arial" w:hAnsi="Arial" w:cs="Arial"/>
          <w:b/>
          <w:bCs/>
          <w:sz w:val="23"/>
          <w:szCs w:val="23"/>
        </w:rPr>
        <w:t xml:space="preserve"> – </w:t>
      </w:r>
      <w:r w:rsidR="00417DF7" w:rsidRPr="00A06688">
        <w:rPr>
          <w:rFonts w:ascii="Arial" w:eastAsia="Arial" w:hAnsi="Arial" w:cs="Arial"/>
          <w:sz w:val="23"/>
          <w:szCs w:val="23"/>
        </w:rPr>
        <w:t>primarily</w:t>
      </w:r>
      <w:r w:rsidR="49B03F45" w:rsidRPr="3D7346CE">
        <w:rPr>
          <w:rFonts w:ascii="Arial" w:eastAsia="Arial" w:hAnsi="Arial" w:cs="Arial"/>
          <w:sz w:val="23"/>
          <w:szCs w:val="23"/>
        </w:rPr>
        <w:t xml:space="preserve"> </w:t>
      </w:r>
      <w:r w:rsidRPr="00A06688">
        <w:rPr>
          <w:rFonts w:ascii="Arial" w:eastAsia="Arial" w:hAnsi="Arial" w:cs="Arial"/>
          <w:sz w:val="23"/>
          <w:szCs w:val="23"/>
        </w:rPr>
        <w:t>teachers who teach courses where high school students receive both high school and college credit for their work.  The teacher needs to be able to enter grades in Blackboard.</w:t>
      </w:r>
    </w:p>
    <w:p w14:paraId="538D7C7F" w14:textId="77777777" w:rsidR="00CD28DB" w:rsidRPr="00A06688" w:rsidRDefault="00CD28DB" w:rsidP="3D7346CE">
      <w:pPr>
        <w:rPr>
          <w:rFonts w:ascii="Arial" w:eastAsia="Arial" w:hAnsi="Arial" w:cs="Arial"/>
          <w:sz w:val="23"/>
          <w:szCs w:val="23"/>
        </w:rPr>
      </w:pPr>
    </w:p>
    <w:p w14:paraId="1BB676D6" w14:textId="1364D442" w:rsidR="00CD28DB" w:rsidRPr="00A06688" w:rsidRDefault="00CD28DB" w:rsidP="00A06688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3"/>
          <w:szCs w:val="23"/>
        </w:rPr>
      </w:pPr>
      <w:r w:rsidRPr="00A06688">
        <w:rPr>
          <w:rFonts w:ascii="Arial" w:eastAsia="Arial" w:hAnsi="Arial" w:cs="Arial"/>
          <w:b/>
          <w:bCs/>
          <w:sz w:val="23"/>
          <w:szCs w:val="23"/>
        </w:rPr>
        <w:t>Volunteer</w:t>
      </w:r>
      <w:r w:rsidR="14E4EC89" w:rsidRPr="3D7346CE">
        <w:rPr>
          <w:rFonts w:ascii="Arial" w:eastAsia="Arial" w:hAnsi="Arial" w:cs="Arial"/>
          <w:sz w:val="23"/>
          <w:szCs w:val="23"/>
        </w:rPr>
        <w:t xml:space="preserve"> – </w:t>
      </w:r>
      <w:r w:rsidRPr="00A06688">
        <w:rPr>
          <w:rFonts w:ascii="Arial" w:eastAsia="Arial" w:hAnsi="Arial" w:cs="Arial"/>
          <w:sz w:val="23"/>
          <w:szCs w:val="23"/>
        </w:rPr>
        <w:t>periodically</w:t>
      </w:r>
      <w:r w:rsidR="14E4EC89" w:rsidRPr="3D7346CE">
        <w:rPr>
          <w:rFonts w:ascii="Arial" w:eastAsia="Arial" w:hAnsi="Arial" w:cs="Arial"/>
          <w:sz w:val="23"/>
          <w:szCs w:val="23"/>
        </w:rPr>
        <w:t xml:space="preserve"> </w:t>
      </w:r>
      <w:r w:rsidRPr="00A06688">
        <w:rPr>
          <w:rFonts w:ascii="Arial" w:eastAsia="Arial" w:hAnsi="Arial" w:cs="Arial"/>
          <w:sz w:val="23"/>
          <w:szCs w:val="23"/>
        </w:rPr>
        <w:t>a volunteer may need limited access to WSU systems.  (This is uncommon.)</w:t>
      </w:r>
      <w:r w:rsidR="00697B43">
        <w:rPr>
          <w:rFonts w:ascii="Arial" w:eastAsia="Arial" w:hAnsi="Arial" w:cs="Arial"/>
          <w:sz w:val="23"/>
          <w:szCs w:val="23"/>
        </w:rPr>
        <w:t xml:space="preserve"> May need </w:t>
      </w:r>
      <w:r w:rsidR="00583B74">
        <w:rPr>
          <w:rFonts w:ascii="Arial" w:eastAsia="Arial" w:hAnsi="Arial" w:cs="Arial"/>
          <w:sz w:val="23"/>
          <w:szCs w:val="23"/>
        </w:rPr>
        <w:t xml:space="preserve">to complete a </w:t>
      </w:r>
      <w:hyperlink r:id="rId8" w:history="1">
        <w:r w:rsidR="00583B74" w:rsidRPr="00F030BB">
          <w:rPr>
            <w:rStyle w:val="Hyperlink"/>
            <w:rFonts w:ascii="Arial" w:eastAsia="Arial" w:hAnsi="Arial" w:cs="Arial"/>
            <w:sz w:val="23"/>
            <w:szCs w:val="23"/>
          </w:rPr>
          <w:t>Volun</w:t>
        </w:r>
        <w:r w:rsidR="00F261F5" w:rsidRPr="00F030BB">
          <w:rPr>
            <w:rStyle w:val="Hyperlink"/>
            <w:rFonts w:ascii="Arial" w:eastAsia="Arial" w:hAnsi="Arial" w:cs="Arial"/>
            <w:sz w:val="23"/>
            <w:szCs w:val="23"/>
          </w:rPr>
          <w:t>teer Event Form</w:t>
        </w:r>
      </w:hyperlink>
      <w:r w:rsidR="002D53AB">
        <w:rPr>
          <w:rFonts w:ascii="Arial" w:eastAsia="Arial" w:hAnsi="Arial" w:cs="Arial"/>
          <w:sz w:val="23"/>
          <w:szCs w:val="23"/>
        </w:rPr>
        <w:t xml:space="preserve"> – See Policy 3.</w:t>
      </w:r>
      <w:r w:rsidR="00451855">
        <w:rPr>
          <w:rFonts w:ascii="Arial" w:eastAsia="Arial" w:hAnsi="Arial" w:cs="Arial"/>
          <w:sz w:val="23"/>
          <w:szCs w:val="23"/>
        </w:rPr>
        <w:t>63 / Volunteer Policy.</w:t>
      </w:r>
    </w:p>
    <w:p w14:paraId="0E2675D0" w14:textId="77777777" w:rsidR="00CD28DB" w:rsidRPr="00A06688" w:rsidRDefault="00CD28DB" w:rsidP="3D7346CE">
      <w:pPr>
        <w:rPr>
          <w:rFonts w:ascii="Arial" w:eastAsia="Arial" w:hAnsi="Arial" w:cs="Arial"/>
          <w:sz w:val="23"/>
          <w:szCs w:val="23"/>
        </w:rPr>
      </w:pPr>
    </w:p>
    <w:p w14:paraId="4E7C9479" w14:textId="222AA29B" w:rsidR="00CD28DB" w:rsidRDefault="00B32F3D" w:rsidP="55CEA3B8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J-1 Exchange Visitor (Research Scholar)</w:t>
      </w:r>
      <w:r w:rsidR="750060BE" w:rsidRPr="55CEA3B8">
        <w:rPr>
          <w:rFonts w:ascii="Arial" w:eastAsia="Arial" w:hAnsi="Arial" w:cs="Arial"/>
          <w:sz w:val="23"/>
          <w:szCs w:val="23"/>
        </w:rPr>
        <w:t xml:space="preserve"> – </w:t>
      </w:r>
      <w:r w:rsidR="00CD28DB" w:rsidRPr="55CEA3B8">
        <w:rPr>
          <w:rFonts w:ascii="Arial" w:eastAsia="Arial" w:hAnsi="Arial" w:cs="Arial"/>
          <w:sz w:val="23"/>
          <w:szCs w:val="23"/>
        </w:rPr>
        <w:t xml:space="preserve">a person partnering with a WSU faculty member </w:t>
      </w:r>
      <w:r w:rsidR="1A47A118" w:rsidRPr="55CEA3B8">
        <w:rPr>
          <w:rFonts w:ascii="Arial" w:eastAsia="Arial" w:hAnsi="Arial" w:cs="Arial"/>
          <w:sz w:val="23"/>
          <w:szCs w:val="23"/>
        </w:rPr>
        <w:t xml:space="preserve">or department </w:t>
      </w:r>
      <w:r w:rsidR="00CD28DB" w:rsidRPr="55CEA3B8">
        <w:rPr>
          <w:rFonts w:ascii="Arial" w:eastAsia="Arial" w:hAnsi="Arial" w:cs="Arial"/>
          <w:sz w:val="23"/>
          <w:szCs w:val="23"/>
        </w:rPr>
        <w:t>to conduct research</w:t>
      </w:r>
      <w:r w:rsidR="5F913377" w:rsidRPr="55CEA3B8">
        <w:rPr>
          <w:rFonts w:ascii="Arial" w:eastAsia="Arial" w:hAnsi="Arial" w:cs="Arial"/>
          <w:sz w:val="23"/>
          <w:szCs w:val="23"/>
        </w:rPr>
        <w:t xml:space="preserve"> or complete an internship</w:t>
      </w:r>
      <w:r w:rsidR="00CD28DB" w:rsidRPr="55CEA3B8">
        <w:rPr>
          <w:rFonts w:ascii="Arial" w:eastAsia="Arial" w:hAnsi="Arial" w:cs="Arial"/>
          <w:sz w:val="23"/>
          <w:szCs w:val="23"/>
        </w:rPr>
        <w:t xml:space="preserve">. </w:t>
      </w:r>
      <w:r w:rsidR="11BCC0A7" w:rsidRPr="55CEA3B8">
        <w:rPr>
          <w:rFonts w:ascii="Arial" w:eastAsia="Arial" w:hAnsi="Arial" w:cs="Arial"/>
          <w:sz w:val="23"/>
          <w:szCs w:val="23"/>
        </w:rPr>
        <w:t>These positions may be paid or unpaid and require</w:t>
      </w:r>
      <w:r w:rsidR="009E7C40" w:rsidRPr="55CEA3B8">
        <w:rPr>
          <w:rFonts w:ascii="Arial" w:eastAsia="Arial" w:hAnsi="Arial" w:cs="Arial"/>
          <w:sz w:val="23"/>
          <w:szCs w:val="23"/>
        </w:rPr>
        <w:t xml:space="preserve"> a </w:t>
      </w:r>
      <w:hyperlink r:id="rId9" w:history="1">
        <w:r w:rsidR="009E7C40" w:rsidRPr="55CEA3B8">
          <w:rPr>
            <w:rStyle w:val="Hyperlink"/>
            <w:rFonts w:ascii="Arial" w:eastAsia="Arial" w:hAnsi="Arial" w:cs="Arial"/>
            <w:sz w:val="23"/>
            <w:szCs w:val="23"/>
          </w:rPr>
          <w:t>DS</w:t>
        </w:r>
        <w:r w:rsidR="001E6384" w:rsidRPr="55CEA3B8">
          <w:rPr>
            <w:rStyle w:val="Hyperlink"/>
            <w:rFonts w:ascii="Arial" w:eastAsia="Arial" w:hAnsi="Arial" w:cs="Arial"/>
            <w:sz w:val="23"/>
            <w:szCs w:val="23"/>
          </w:rPr>
          <w:t>-</w:t>
        </w:r>
        <w:r w:rsidR="009E7C40" w:rsidRPr="55CEA3B8">
          <w:rPr>
            <w:rStyle w:val="Hyperlink"/>
            <w:rFonts w:ascii="Arial" w:eastAsia="Arial" w:hAnsi="Arial" w:cs="Arial"/>
            <w:sz w:val="23"/>
            <w:szCs w:val="23"/>
          </w:rPr>
          <w:t>2</w:t>
        </w:r>
        <w:r w:rsidR="00E11320" w:rsidRPr="55CEA3B8">
          <w:rPr>
            <w:rStyle w:val="Hyperlink"/>
            <w:rFonts w:ascii="Arial" w:eastAsia="Arial" w:hAnsi="Arial" w:cs="Arial"/>
            <w:sz w:val="23"/>
            <w:szCs w:val="23"/>
          </w:rPr>
          <w:t>0</w:t>
        </w:r>
        <w:r w:rsidR="009E7C40" w:rsidRPr="55CEA3B8">
          <w:rPr>
            <w:rStyle w:val="Hyperlink"/>
            <w:rFonts w:ascii="Arial" w:eastAsia="Arial" w:hAnsi="Arial" w:cs="Arial"/>
            <w:sz w:val="23"/>
            <w:szCs w:val="23"/>
          </w:rPr>
          <w:t>19 Request Fo</w:t>
        </w:r>
        <w:r w:rsidR="001B5A10" w:rsidRPr="55CEA3B8">
          <w:rPr>
            <w:rStyle w:val="Hyperlink"/>
            <w:rFonts w:ascii="Arial" w:eastAsia="Arial" w:hAnsi="Arial" w:cs="Arial"/>
            <w:sz w:val="23"/>
            <w:szCs w:val="23"/>
          </w:rPr>
          <w:t>r</w:t>
        </w:r>
        <w:r w:rsidR="009E7C40" w:rsidRPr="55CEA3B8">
          <w:rPr>
            <w:rStyle w:val="Hyperlink"/>
            <w:rFonts w:ascii="Arial" w:eastAsia="Arial" w:hAnsi="Arial" w:cs="Arial"/>
            <w:sz w:val="23"/>
            <w:szCs w:val="23"/>
          </w:rPr>
          <w:t>m</w:t>
        </w:r>
      </w:hyperlink>
      <w:r w:rsidR="009E7C40" w:rsidRPr="55CEA3B8">
        <w:rPr>
          <w:rFonts w:ascii="Arial" w:eastAsia="Arial" w:hAnsi="Arial" w:cs="Arial"/>
          <w:sz w:val="23"/>
          <w:szCs w:val="23"/>
        </w:rPr>
        <w:t xml:space="preserve"> </w:t>
      </w:r>
      <w:r w:rsidR="005C2214" w:rsidRPr="55CEA3B8">
        <w:rPr>
          <w:rFonts w:ascii="Arial" w:eastAsia="Arial" w:hAnsi="Arial" w:cs="Arial"/>
          <w:sz w:val="23"/>
          <w:szCs w:val="23"/>
        </w:rPr>
        <w:t>to document the</w:t>
      </w:r>
      <w:r w:rsidR="00E11320" w:rsidRPr="55CEA3B8">
        <w:rPr>
          <w:rFonts w:ascii="Arial" w:eastAsia="Arial" w:hAnsi="Arial" w:cs="Arial"/>
          <w:sz w:val="23"/>
          <w:szCs w:val="23"/>
        </w:rPr>
        <w:t xml:space="preserve">ir </w:t>
      </w:r>
      <w:r w:rsidR="001E6384" w:rsidRPr="55CEA3B8">
        <w:rPr>
          <w:rFonts w:ascii="Arial" w:eastAsia="Arial" w:hAnsi="Arial" w:cs="Arial"/>
          <w:sz w:val="23"/>
          <w:szCs w:val="23"/>
        </w:rPr>
        <w:t>role at the University</w:t>
      </w:r>
      <w:r w:rsidR="00831CE9" w:rsidRPr="55CEA3B8">
        <w:rPr>
          <w:rFonts w:ascii="Arial" w:eastAsia="Arial" w:hAnsi="Arial" w:cs="Arial"/>
          <w:sz w:val="23"/>
          <w:szCs w:val="23"/>
        </w:rPr>
        <w:t>.</w:t>
      </w:r>
      <w:r w:rsidR="00CD28DB" w:rsidRPr="55CEA3B8">
        <w:rPr>
          <w:rFonts w:ascii="Arial" w:eastAsia="Arial" w:hAnsi="Arial" w:cs="Arial"/>
          <w:sz w:val="23"/>
          <w:szCs w:val="23"/>
        </w:rPr>
        <w:t xml:space="preserve"> This must be approved by</w:t>
      </w:r>
      <w:r w:rsidR="00675BB9" w:rsidRPr="55CEA3B8">
        <w:rPr>
          <w:rFonts w:ascii="Arial" w:eastAsia="Arial" w:hAnsi="Arial" w:cs="Arial"/>
          <w:sz w:val="23"/>
          <w:szCs w:val="23"/>
        </w:rPr>
        <w:t xml:space="preserve"> export</w:t>
      </w:r>
      <w:r w:rsidR="00CD28DB" w:rsidRPr="55CEA3B8">
        <w:rPr>
          <w:rFonts w:ascii="Arial" w:eastAsia="Arial" w:hAnsi="Arial" w:cs="Arial"/>
          <w:sz w:val="23"/>
          <w:szCs w:val="23"/>
        </w:rPr>
        <w:t xml:space="preserve"> control</w:t>
      </w:r>
      <w:r w:rsidR="073BCA63" w:rsidRPr="55CEA3B8">
        <w:rPr>
          <w:rFonts w:ascii="Arial" w:eastAsia="Arial" w:hAnsi="Arial" w:cs="Arial"/>
          <w:sz w:val="23"/>
          <w:szCs w:val="23"/>
        </w:rPr>
        <w:t>s (</w:t>
      </w:r>
      <w:hyperlink r:id="rId10" w:history="1">
        <w:r w:rsidR="009B4609" w:rsidRPr="55CEA3B8">
          <w:rPr>
            <w:rStyle w:val="Hyperlink"/>
            <w:rFonts w:ascii="Arial" w:eastAsia="Arial" w:hAnsi="Arial" w:cs="Arial"/>
            <w:sz w:val="23"/>
            <w:szCs w:val="23"/>
          </w:rPr>
          <w:t>exportcontrols@wichita.edu</w:t>
        </w:r>
      </w:hyperlink>
      <w:r w:rsidR="36263265" w:rsidRPr="55CEA3B8">
        <w:rPr>
          <w:rFonts w:ascii="Arial" w:eastAsia="Arial" w:hAnsi="Arial" w:cs="Arial"/>
          <w:sz w:val="23"/>
          <w:szCs w:val="23"/>
        </w:rPr>
        <w:t>)</w:t>
      </w:r>
      <w:r w:rsidR="00CD28DB" w:rsidRPr="55CEA3B8">
        <w:rPr>
          <w:rFonts w:ascii="Arial" w:eastAsia="Arial" w:hAnsi="Arial" w:cs="Arial"/>
          <w:sz w:val="23"/>
          <w:szCs w:val="23"/>
        </w:rPr>
        <w:t xml:space="preserve"> before access is given.  </w:t>
      </w:r>
    </w:p>
    <w:p w14:paraId="5CBDFAD0" w14:textId="77777777" w:rsidR="00E9490D" w:rsidRPr="00A06688" w:rsidRDefault="00E9490D" w:rsidP="00CE339F">
      <w:pPr>
        <w:rPr>
          <w:rFonts w:ascii="Arial" w:eastAsia="Arial" w:hAnsi="Arial" w:cs="Arial"/>
          <w:sz w:val="23"/>
          <w:szCs w:val="23"/>
        </w:rPr>
      </w:pPr>
    </w:p>
    <w:p w14:paraId="5E8CDB17" w14:textId="4D812F83" w:rsidR="0094719E" w:rsidRPr="00A06688" w:rsidRDefault="0094719E" w:rsidP="0094719E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3"/>
          <w:szCs w:val="23"/>
        </w:rPr>
      </w:pPr>
      <w:r w:rsidRPr="00E22F97">
        <w:rPr>
          <w:rFonts w:ascii="Arial" w:eastAsia="Arial" w:hAnsi="Arial" w:cs="Arial"/>
          <w:b/>
          <w:sz w:val="23"/>
          <w:szCs w:val="23"/>
        </w:rPr>
        <w:t>Contractual Agreement</w:t>
      </w:r>
      <w:r>
        <w:rPr>
          <w:rFonts w:ascii="Arial" w:eastAsia="Arial" w:hAnsi="Arial" w:cs="Arial"/>
          <w:sz w:val="23"/>
          <w:szCs w:val="23"/>
        </w:rPr>
        <w:t xml:space="preserve"> (copy of agreement must be included) </w:t>
      </w:r>
      <w:r w:rsidR="00B604CF">
        <w:rPr>
          <w:rFonts w:ascii="Arial" w:eastAsia="Arial" w:hAnsi="Arial" w:cs="Arial"/>
          <w:sz w:val="23"/>
          <w:szCs w:val="23"/>
        </w:rPr>
        <w:t>–</w:t>
      </w:r>
      <w:r w:rsidR="0013251E">
        <w:rPr>
          <w:rFonts w:ascii="Arial" w:eastAsia="Arial" w:hAnsi="Arial" w:cs="Arial"/>
          <w:sz w:val="23"/>
          <w:szCs w:val="23"/>
        </w:rPr>
        <w:t xml:space="preserve"> </w:t>
      </w:r>
      <w:r w:rsidR="00B604CF">
        <w:rPr>
          <w:rFonts w:ascii="Arial" w:eastAsia="Arial" w:hAnsi="Arial" w:cs="Arial"/>
          <w:sz w:val="23"/>
          <w:szCs w:val="23"/>
        </w:rPr>
        <w:t xml:space="preserve">an agreement between a </w:t>
      </w:r>
      <w:r w:rsidR="00C85D21">
        <w:rPr>
          <w:rFonts w:ascii="Arial" w:eastAsia="Arial" w:hAnsi="Arial" w:cs="Arial"/>
          <w:sz w:val="23"/>
          <w:szCs w:val="23"/>
        </w:rPr>
        <w:t>C</w:t>
      </w:r>
      <w:r w:rsidR="00B604CF">
        <w:rPr>
          <w:rFonts w:ascii="Arial" w:eastAsia="Arial" w:hAnsi="Arial" w:cs="Arial"/>
          <w:sz w:val="23"/>
          <w:szCs w:val="23"/>
        </w:rPr>
        <w:t>ontractor</w:t>
      </w:r>
      <w:r w:rsidR="00EF7850">
        <w:rPr>
          <w:rFonts w:ascii="Arial" w:eastAsia="Arial" w:hAnsi="Arial" w:cs="Arial"/>
          <w:sz w:val="23"/>
          <w:szCs w:val="23"/>
        </w:rPr>
        <w:t>/ Consu</w:t>
      </w:r>
      <w:r w:rsidR="00C85D21">
        <w:rPr>
          <w:rFonts w:ascii="Arial" w:eastAsia="Arial" w:hAnsi="Arial" w:cs="Arial"/>
          <w:sz w:val="23"/>
          <w:szCs w:val="23"/>
        </w:rPr>
        <w:t>ltant</w:t>
      </w:r>
      <w:r w:rsidR="00B604CF">
        <w:rPr>
          <w:rFonts w:ascii="Arial" w:eastAsia="Arial" w:hAnsi="Arial" w:cs="Arial"/>
          <w:sz w:val="23"/>
          <w:szCs w:val="23"/>
        </w:rPr>
        <w:t xml:space="preserve"> and the University which has been </w:t>
      </w:r>
      <w:r w:rsidR="00AD5EC5">
        <w:rPr>
          <w:rFonts w:ascii="Arial" w:eastAsia="Arial" w:hAnsi="Arial" w:cs="Arial"/>
          <w:sz w:val="23"/>
          <w:szCs w:val="23"/>
        </w:rPr>
        <w:t>approved</w:t>
      </w:r>
      <w:r w:rsidR="00B604CF">
        <w:rPr>
          <w:rFonts w:ascii="Arial" w:eastAsia="Arial" w:hAnsi="Arial" w:cs="Arial"/>
          <w:sz w:val="23"/>
          <w:szCs w:val="23"/>
        </w:rPr>
        <w:t xml:space="preserve"> by the Office of General Counsel. </w:t>
      </w:r>
    </w:p>
    <w:p w14:paraId="21F92722" w14:textId="61D282E7" w:rsidR="00CD28DB" w:rsidRPr="00A06688" w:rsidRDefault="00CD28DB" w:rsidP="3D7346CE">
      <w:pPr>
        <w:rPr>
          <w:rFonts w:ascii="Arial" w:eastAsia="Arial" w:hAnsi="Arial" w:cs="Arial"/>
          <w:sz w:val="23"/>
          <w:szCs w:val="23"/>
        </w:rPr>
      </w:pPr>
    </w:p>
    <w:p w14:paraId="740F2B66" w14:textId="363FD83C" w:rsidR="00CD28DB" w:rsidRDefault="00CD28DB" w:rsidP="00A06688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3"/>
          <w:szCs w:val="23"/>
        </w:rPr>
      </w:pPr>
      <w:r w:rsidRPr="00A06688">
        <w:rPr>
          <w:rFonts w:ascii="Arial" w:eastAsia="Arial" w:hAnsi="Arial" w:cs="Arial"/>
          <w:b/>
          <w:bCs/>
          <w:sz w:val="23"/>
          <w:szCs w:val="23"/>
        </w:rPr>
        <w:t>Other</w:t>
      </w:r>
      <w:r w:rsidRPr="00A06688">
        <w:rPr>
          <w:rFonts w:ascii="Arial" w:eastAsia="Arial" w:hAnsi="Arial" w:cs="Arial"/>
          <w:sz w:val="23"/>
          <w:szCs w:val="23"/>
        </w:rPr>
        <w:t>: There may be other situation</w:t>
      </w:r>
      <w:r w:rsidR="53791670" w:rsidRPr="3D7346CE">
        <w:rPr>
          <w:rFonts w:ascii="Arial" w:eastAsia="Arial" w:hAnsi="Arial" w:cs="Arial"/>
          <w:sz w:val="23"/>
          <w:szCs w:val="23"/>
        </w:rPr>
        <w:t>s</w:t>
      </w:r>
      <w:r w:rsidRPr="00A06688">
        <w:rPr>
          <w:rFonts w:ascii="Arial" w:eastAsia="Arial" w:hAnsi="Arial" w:cs="Arial"/>
          <w:sz w:val="23"/>
          <w:szCs w:val="23"/>
        </w:rPr>
        <w:t xml:space="preserve"> where a person who is not a WSU employee needs access to WSU systems.  </w:t>
      </w:r>
    </w:p>
    <w:p w14:paraId="5C4730A1" w14:textId="68DA1886" w:rsidR="3D7346CE" w:rsidRPr="00A06688" w:rsidRDefault="3D7346CE" w:rsidP="001A4E2F">
      <w:pPr>
        <w:pStyle w:val="ListParagraph"/>
        <w:rPr>
          <w:rFonts w:ascii="Arial" w:eastAsia="Arial" w:hAnsi="Arial" w:cs="Arial"/>
          <w:sz w:val="23"/>
          <w:szCs w:val="23"/>
        </w:rPr>
      </w:pPr>
    </w:p>
    <w:p w14:paraId="33E2E752" w14:textId="76FDCC63" w:rsidR="00CD28DB" w:rsidRPr="001A4E2F" w:rsidRDefault="2A850F70" w:rsidP="3D7346CE">
      <w:pPr>
        <w:rPr>
          <w:rFonts w:ascii="Arial" w:eastAsia="Arial" w:hAnsi="Arial" w:cs="Arial"/>
          <w:b/>
          <w:bCs/>
          <w:sz w:val="28"/>
          <w:szCs w:val="28"/>
        </w:rPr>
      </w:pPr>
      <w:r w:rsidRPr="001A4E2F">
        <w:rPr>
          <w:rFonts w:ascii="Arial" w:eastAsia="Arial" w:hAnsi="Arial" w:cs="Arial"/>
          <w:b/>
          <w:bCs/>
          <w:sz w:val="28"/>
          <w:szCs w:val="28"/>
        </w:rPr>
        <w:t>How to Fill out the Form</w:t>
      </w:r>
      <w:r w:rsidRPr="3D7346CE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54D99FBD" w14:textId="6D1C5712" w:rsidR="00F71BDE" w:rsidRPr="00850DFD" w:rsidRDefault="00F71BDE" w:rsidP="00850DFD">
      <w:pPr>
        <w:pStyle w:val="ListParagraph"/>
        <w:numPr>
          <w:ilvl w:val="0"/>
          <w:numId w:val="1"/>
        </w:numPr>
        <w:tabs>
          <w:tab w:val="left" w:pos="295"/>
        </w:tabs>
        <w:kinsoku w:val="0"/>
        <w:overflowPunct w:val="0"/>
        <w:autoSpaceDE w:val="0"/>
        <w:autoSpaceDN w:val="0"/>
        <w:adjustRightInd w:val="0"/>
        <w:spacing w:before="231"/>
        <w:ind w:right="115"/>
        <w:rPr>
          <w:rFonts w:ascii="Arial" w:hAnsi="Arial"/>
          <w:kern w:val="0"/>
          <w:sz w:val="23"/>
        </w:rPr>
      </w:pPr>
      <w:r w:rsidRPr="00850DFD">
        <w:rPr>
          <w:rFonts w:ascii="Arial" w:hAnsi="Arial"/>
          <w:kern w:val="0"/>
          <w:sz w:val="23"/>
        </w:rPr>
        <w:t xml:space="preserve">Complete the </w:t>
      </w:r>
      <w:r w:rsidRPr="00850DFD">
        <w:rPr>
          <w:rFonts w:ascii="Arial" w:hAnsi="Arial"/>
          <w:b/>
          <w:kern w:val="0"/>
          <w:sz w:val="23"/>
        </w:rPr>
        <w:t xml:space="preserve">prepared by </w:t>
      </w:r>
      <w:r w:rsidRPr="00850DFD">
        <w:rPr>
          <w:rFonts w:ascii="Arial" w:hAnsi="Arial"/>
          <w:kern w:val="0"/>
          <w:sz w:val="23"/>
        </w:rPr>
        <w:t>information with your name, campus phone extension and the date the paperwork is prepared.</w:t>
      </w:r>
      <w:r w:rsidR="54077BB0" w:rsidRPr="3D7346CE">
        <w:rPr>
          <w:rFonts w:ascii="Arial" w:eastAsia="Arial" w:hAnsi="Arial" w:cs="Arial"/>
          <w:kern w:val="0"/>
          <w:sz w:val="23"/>
          <w:szCs w:val="23"/>
        </w:rPr>
        <w:t xml:space="preserve"> This will allow us to know who to reach out to for questions and to notify if/when access is granted. </w:t>
      </w:r>
    </w:p>
    <w:p w14:paraId="3BD204A1" w14:textId="77777777" w:rsidR="00F71BDE" w:rsidRPr="00850DFD" w:rsidRDefault="00F71BDE" w:rsidP="00850DFD">
      <w:pPr>
        <w:pStyle w:val="ListParagraph"/>
        <w:numPr>
          <w:ilvl w:val="0"/>
          <w:numId w:val="1"/>
        </w:numPr>
        <w:tabs>
          <w:tab w:val="left" w:pos="295"/>
        </w:tabs>
        <w:kinsoku w:val="0"/>
        <w:overflowPunct w:val="0"/>
        <w:autoSpaceDE w:val="0"/>
        <w:autoSpaceDN w:val="0"/>
        <w:adjustRightInd w:val="0"/>
        <w:spacing w:before="242"/>
        <w:ind w:right="276"/>
        <w:rPr>
          <w:rFonts w:ascii="Arial" w:hAnsi="Arial"/>
          <w:kern w:val="0"/>
          <w:sz w:val="23"/>
        </w:rPr>
      </w:pPr>
      <w:r w:rsidRPr="00850DFD">
        <w:rPr>
          <w:rFonts w:ascii="Arial" w:hAnsi="Arial"/>
          <w:kern w:val="0"/>
          <w:sz w:val="23"/>
        </w:rPr>
        <w:lastRenderedPageBreak/>
        <w:t xml:space="preserve">For the </w:t>
      </w:r>
      <w:r w:rsidRPr="00850DFD">
        <w:rPr>
          <w:rFonts w:ascii="Arial" w:hAnsi="Arial"/>
          <w:b/>
          <w:kern w:val="0"/>
          <w:sz w:val="23"/>
        </w:rPr>
        <w:t xml:space="preserve">request type </w:t>
      </w:r>
      <w:r w:rsidRPr="00850DFD">
        <w:rPr>
          <w:rFonts w:ascii="Arial" w:hAnsi="Arial"/>
          <w:kern w:val="0"/>
          <w:sz w:val="23"/>
        </w:rPr>
        <w:t>indicate if the access is for a new request, to be re-activated, or to be terminated.</w:t>
      </w:r>
    </w:p>
    <w:p w14:paraId="03086EB5" w14:textId="48D514FC" w:rsidR="00F71BDE" w:rsidRPr="00850DFD" w:rsidRDefault="00F71BDE" w:rsidP="00850DFD">
      <w:pPr>
        <w:pStyle w:val="ListParagraph"/>
        <w:numPr>
          <w:ilvl w:val="0"/>
          <w:numId w:val="1"/>
        </w:numPr>
        <w:tabs>
          <w:tab w:val="left" w:pos="295"/>
        </w:tabs>
        <w:spacing w:before="239" w:line="259" w:lineRule="auto"/>
        <w:ind w:right="198"/>
        <w:rPr>
          <w:rFonts w:ascii="Arial" w:hAnsi="Arial"/>
          <w:sz w:val="23"/>
        </w:rPr>
      </w:pPr>
      <w:r w:rsidRPr="00850DFD">
        <w:rPr>
          <w:rFonts w:ascii="Arial" w:hAnsi="Arial"/>
          <w:kern w:val="0"/>
          <w:sz w:val="23"/>
        </w:rPr>
        <w:t xml:space="preserve">The </w:t>
      </w:r>
      <w:r w:rsidR="00323AB8">
        <w:rPr>
          <w:rFonts w:ascii="Arial" w:eastAsia="Arial" w:hAnsi="Arial" w:cs="Arial"/>
          <w:b/>
          <w:bCs/>
          <w:sz w:val="23"/>
          <w:szCs w:val="23"/>
        </w:rPr>
        <w:t>five</w:t>
      </w:r>
      <w:r w:rsidR="638FCECE" w:rsidRPr="3D7346CE">
        <w:rPr>
          <w:rFonts w:ascii="Arial" w:eastAsia="Arial" w:hAnsi="Arial" w:cs="Arial"/>
          <w:sz w:val="23"/>
          <w:szCs w:val="23"/>
        </w:rPr>
        <w:t xml:space="preserve"> </w:t>
      </w:r>
      <w:r w:rsidR="638FCECE" w:rsidRPr="00323AB8">
        <w:rPr>
          <w:rFonts w:ascii="Arial" w:eastAsia="Arial" w:hAnsi="Arial" w:cs="Arial"/>
          <w:b/>
          <w:sz w:val="23"/>
          <w:szCs w:val="23"/>
        </w:rPr>
        <w:t>questions</w:t>
      </w:r>
      <w:r w:rsidR="638FCECE" w:rsidRPr="3D7346CE">
        <w:rPr>
          <w:rFonts w:ascii="Arial" w:eastAsia="Arial" w:hAnsi="Arial" w:cs="Arial"/>
          <w:sz w:val="23"/>
          <w:szCs w:val="23"/>
        </w:rPr>
        <w:t xml:space="preserve"> are</w:t>
      </w:r>
      <w:r w:rsidR="638FCECE" w:rsidRPr="00850DFD">
        <w:rPr>
          <w:rFonts w:ascii="Arial" w:hAnsi="Arial"/>
          <w:sz w:val="23"/>
        </w:rPr>
        <w:t xml:space="preserve"> to </w:t>
      </w:r>
      <w:r w:rsidR="638FCECE" w:rsidRPr="3D7346CE">
        <w:rPr>
          <w:rFonts w:ascii="Arial" w:eastAsia="Arial" w:hAnsi="Arial" w:cs="Arial"/>
          <w:sz w:val="23"/>
          <w:szCs w:val="23"/>
        </w:rPr>
        <w:t>provide additional information</w:t>
      </w:r>
      <w:r w:rsidR="638FCECE" w:rsidRPr="00850DFD">
        <w:rPr>
          <w:rFonts w:ascii="Arial" w:hAnsi="Arial"/>
          <w:sz w:val="23"/>
        </w:rPr>
        <w:t xml:space="preserve"> to</w:t>
      </w:r>
      <w:r w:rsidR="350A4C7C" w:rsidRPr="00850DFD">
        <w:rPr>
          <w:rFonts w:ascii="Arial" w:hAnsi="Arial"/>
          <w:sz w:val="23"/>
        </w:rPr>
        <w:t xml:space="preserve"> the approvers </w:t>
      </w:r>
      <w:r w:rsidR="638FCECE" w:rsidRPr="3D7346CE">
        <w:rPr>
          <w:rFonts w:ascii="Arial" w:eastAsia="Arial" w:hAnsi="Arial" w:cs="Arial"/>
          <w:sz w:val="23"/>
          <w:szCs w:val="23"/>
        </w:rPr>
        <w:t>related to</w:t>
      </w:r>
      <w:r w:rsidR="638FCECE" w:rsidRPr="00850DFD">
        <w:rPr>
          <w:rFonts w:ascii="Arial" w:hAnsi="Arial"/>
          <w:sz w:val="23"/>
        </w:rPr>
        <w:t xml:space="preserve"> the </w:t>
      </w:r>
      <w:r w:rsidR="638FCECE" w:rsidRPr="3D7346CE">
        <w:rPr>
          <w:rFonts w:ascii="Arial" w:eastAsia="Arial" w:hAnsi="Arial" w:cs="Arial"/>
          <w:sz w:val="23"/>
          <w:szCs w:val="23"/>
        </w:rPr>
        <w:t>request</w:t>
      </w:r>
      <w:r w:rsidR="638FCECE" w:rsidRPr="00850DFD">
        <w:rPr>
          <w:rFonts w:ascii="Arial" w:hAnsi="Arial"/>
          <w:sz w:val="23"/>
        </w:rPr>
        <w:t>.</w:t>
      </w:r>
      <w:r w:rsidRPr="00850DFD">
        <w:rPr>
          <w:rFonts w:ascii="Arial" w:hAnsi="Arial"/>
          <w:kern w:val="0"/>
          <w:sz w:val="23"/>
        </w:rPr>
        <w:t xml:space="preserve"> Specific access will need to be requested through TeamDynamix ticketing (Help Desk</w:t>
      </w:r>
      <w:r w:rsidRPr="00A73751">
        <w:rPr>
          <w:rFonts w:ascii="Arial" w:eastAsia="Arial" w:hAnsi="Arial" w:cs="Arial"/>
          <w:kern w:val="0"/>
          <w:sz w:val="23"/>
          <w:szCs w:val="23"/>
        </w:rPr>
        <w:t>)</w:t>
      </w:r>
      <w:r w:rsidR="25D19D41" w:rsidRPr="3D7346CE">
        <w:rPr>
          <w:rFonts w:ascii="Arial" w:eastAsia="Arial" w:hAnsi="Arial" w:cs="Arial"/>
          <w:kern w:val="0"/>
          <w:sz w:val="23"/>
          <w:szCs w:val="23"/>
        </w:rPr>
        <w:t>. The information provided on this form will serve</w:t>
      </w:r>
      <w:r w:rsidR="25D19D41" w:rsidRPr="00850DFD">
        <w:rPr>
          <w:rFonts w:ascii="Arial" w:hAnsi="Arial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solely for the approvers to be aware of the access that will be requested once this form is fully approved.</w:t>
      </w:r>
    </w:p>
    <w:p w14:paraId="758BBD8A" w14:textId="696B9E8B" w:rsidR="00F71BDE" w:rsidRPr="00850DFD" w:rsidRDefault="00F71BDE" w:rsidP="00850DFD">
      <w:pPr>
        <w:pStyle w:val="ListParagraph"/>
        <w:numPr>
          <w:ilvl w:val="0"/>
          <w:numId w:val="1"/>
        </w:numPr>
        <w:tabs>
          <w:tab w:val="left" w:pos="295"/>
        </w:tabs>
        <w:kinsoku w:val="0"/>
        <w:overflowPunct w:val="0"/>
        <w:autoSpaceDE w:val="0"/>
        <w:autoSpaceDN w:val="0"/>
        <w:adjustRightInd w:val="0"/>
        <w:spacing w:before="241"/>
        <w:ind w:right="373"/>
        <w:rPr>
          <w:rFonts w:ascii="Arial" w:hAnsi="Arial"/>
          <w:kern w:val="0"/>
          <w:sz w:val="23"/>
        </w:rPr>
      </w:pPr>
      <w:r w:rsidRPr="00850DFD">
        <w:rPr>
          <w:rFonts w:ascii="Arial" w:hAnsi="Arial"/>
          <w:kern w:val="0"/>
          <w:sz w:val="23"/>
        </w:rPr>
        <w:t xml:space="preserve">The </w:t>
      </w:r>
      <w:r w:rsidRPr="00850DFD">
        <w:rPr>
          <w:rFonts w:ascii="Arial" w:hAnsi="Arial"/>
          <w:b/>
          <w:kern w:val="0"/>
          <w:sz w:val="23"/>
        </w:rPr>
        <w:t xml:space="preserve">non-employee information </w:t>
      </w:r>
      <w:r w:rsidRPr="00850DFD">
        <w:rPr>
          <w:rFonts w:ascii="Arial" w:hAnsi="Arial"/>
          <w:kern w:val="0"/>
          <w:sz w:val="23"/>
        </w:rPr>
        <w:t xml:space="preserve">section must include </w:t>
      </w:r>
      <w:r w:rsidR="61C618FE" w:rsidRPr="3D7346CE">
        <w:rPr>
          <w:rFonts w:ascii="Arial" w:eastAsia="Arial" w:hAnsi="Arial" w:cs="Arial"/>
          <w:kern w:val="0"/>
          <w:sz w:val="23"/>
          <w:szCs w:val="23"/>
        </w:rPr>
        <w:t xml:space="preserve">the </w:t>
      </w:r>
      <w:r w:rsidRPr="00850DFD">
        <w:rPr>
          <w:rFonts w:ascii="Arial" w:hAnsi="Arial"/>
          <w:kern w:val="0"/>
          <w:sz w:val="23"/>
        </w:rPr>
        <w:t>full</w:t>
      </w:r>
      <w:r w:rsidR="4500F456" w:rsidRPr="3D7346CE">
        <w:rPr>
          <w:rFonts w:ascii="Arial" w:eastAsia="Arial" w:hAnsi="Arial" w:cs="Arial"/>
          <w:kern w:val="0"/>
          <w:sz w:val="23"/>
          <w:szCs w:val="23"/>
        </w:rPr>
        <w:t xml:space="preserve"> legal</w:t>
      </w:r>
      <w:r w:rsidRPr="00850DFD">
        <w:rPr>
          <w:rFonts w:ascii="Arial" w:hAnsi="Arial"/>
          <w:kern w:val="0"/>
          <w:sz w:val="23"/>
        </w:rPr>
        <w:t xml:space="preserve"> name of the non-employee, </w:t>
      </w:r>
      <w:r w:rsidRPr="00850DFD">
        <w:rPr>
          <w:rFonts w:ascii="Arial" w:hAnsi="Arial"/>
          <w:i/>
          <w:kern w:val="0"/>
          <w:sz w:val="23"/>
        </w:rPr>
        <w:t xml:space="preserve">myWSU </w:t>
      </w:r>
      <w:r w:rsidRPr="00850DFD">
        <w:rPr>
          <w:rFonts w:ascii="Arial" w:hAnsi="Arial"/>
          <w:kern w:val="0"/>
          <w:sz w:val="23"/>
        </w:rPr>
        <w:t>ID# (if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known), social security number, date of birth, non-WSU</w:t>
      </w:r>
      <w:r w:rsidRPr="00850DFD">
        <w:rPr>
          <w:rFonts w:ascii="Arial" w:hAnsi="Arial"/>
          <w:spacing w:val="-2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e-mail address, citizenship status, legal sex, ethnicity (can select not indicated), and marital status. These pieces are necessary to avoid duplication of state records.</w:t>
      </w:r>
    </w:p>
    <w:p w14:paraId="0CF34249" w14:textId="7D8AE598" w:rsidR="00F71BDE" w:rsidRPr="00850DFD" w:rsidRDefault="00F71BDE" w:rsidP="00850DFD">
      <w:pPr>
        <w:pStyle w:val="ListParagraph"/>
        <w:numPr>
          <w:ilvl w:val="0"/>
          <w:numId w:val="1"/>
        </w:numPr>
        <w:tabs>
          <w:tab w:val="left" w:pos="295"/>
        </w:tabs>
        <w:kinsoku w:val="0"/>
        <w:overflowPunct w:val="0"/>
        <w:autoSpaceDE w:val="0"/>
        <w:autoSpaceDN w:val="0"/>
        <w:adjustRightInd w:val="0"/>
        <w:spacing w:before="240"/>
        <w:ind w:right="138"/>
        <w:rPr>
          <w:rFonts w:ascii="Arial" w:hAnsi="Arial"/>
          <w:kern w:val="0"/>
          <w:sz w:val="23"/>
        </w:rPr>
      </w:pPr>
      <w:r w:rsidRPr="00850DFD">
        <w:rPr>
          <w:rFonts w:ascii="Arial" w:hAnsi="Arial"/>
          <w:kern w:val="0"/>
          <w:sz w:val="23"/>
        </w:rPr>
        <w:t xml:space="preserve">The </w:t>
      </w:r>
      <w:r w:rsidRPr="00850DFD">
        <w:rPr>
          <w:rFonts w:ascii="Arial" w:hAnsi="Arial"/>
          <w:b/>
          <w:kern w:val="0"/>
          <w:sz w:val="23"/>
        </w:rPr>
        <w:t>department</w:t>
      </w:r>
      <w:r w:rsidRPr="00850DFD">
        <w:rPr>
          <w:rFonts w:ascii="Arial" w:hAnsi="Arial"/>
          <w:b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b/>
          <w:kern w:val="0"/>
          <w:sz w:val="23"/>
        </w:rPr>
        <w:t xml:space="preserve">information </w:t>
      </w:r>
      <w:r w:rsidRPr="00850DFD">
        <w:rPr>
          <w:rFonts w:ascii="Arial" w:hAnsi="Arial"/>
          <w:kern w:val="0"/>
          <w:sz w:val="23"/>
        </w:rPr>
        <w:t xml:space="preserve">section must include the </w:t>
      </w:r>
      <w:proofErr w:type="gramStart"/>
      <w:r w:rsidRPr="00A73751">
        <w:rPr>
          <w:rFonts w:ascii="Arial" w:eastAsia="Arial" w:hAnsi="Arial" w:cs="Arial"/>
          <w:kern w:val="0"/>
          <w:sz w:val="23"/>
          <w:szCs w:val="23"/>
        </w:rPr>
        <w:t>organization</w:t>
      </w:r>
      <w:r w:rsidR="55600899" w:rsidRPr="3D7346CE">
        <w:rPr>
          <w:rFonts w:ascii="Arial" w:eastAsia="Arial" w:hAnsi="Arial" w:cs="Arial"/>
          <w:kern w:val="0"/>
          <w:sz w:val="23"/>
          <w:szCs w:val="23"/>
        </w:rPr>
        <w:t>’</w:t>
      </w:r>
      <w:proofErr w:type="gramEnd"/>
      <w:r w:rsidRPr="00850DFD">
        <w:rPr>
          <w:rFonts w:ascii="Arial" w:hAnsi="Arial"/>
          <w:kern w:val="0"/>
          <w:sz w:val="23"/>
        </w:rPr>
        <w:t xml:space="preserve"> information, the non- employee’s Supervisor or Liaison information, and the start and stop date for access (stop date should be no longer than a year from start date; access can be renewed at the end of each year if necessary).</w:t>
      </w:r>
    </w:p>
    <w:p w14:paraId="6B42AB55" w14:textId="77777777" w:rsidR="00F71BDE" w:rsidRPr="00850DFD" w:rsidRDefault="00F71BDE" w:rsidP="38388579">
      <w:pPr>
        <w:pStyle w:val="ListParagraph"/>
        <w:numPr>
          <w:ilvl w:val="0"/>
          <w:numId w:val="1"/>
        </w:numPr>
        <w:tabs>
          <w:tab w:val="left" w:pos="295"/>
        </w:tabs>
        <w:kinsoku w:val="0"/>
        <w:overflowPunct w:val="0"/>
        <w:autoSpaceDE w:val="0"/>
        <w:autoSpaceDN w:val="0"/>
        <w:adjustRightInd w:val="0"/>
        <w:spacing w:before="241"/>
        <w:ind w:right="126"/>
        <w:rPr>
          <w:rFonts w:ascii="Arial" w:hAnsi="Arial"/>
          <w:kern w:val="0"/>
          <w:sz w:val="23"/>
          <w:szCs w:val="23"/>
        </w:rPr>
      </w:pPr>
      <w:r w:rsidRPr="38388579">
        <w:rPr>
          <w:rFonts w:ascii="Arial" w:hAnsi="Arial"/>
          <w:kern w:val="0"/>
          <w:sz w:val="23"/>
          <w:szCs w:val="23"/>
        </w:rPr>
        <w:t>The Supervisor or Liaison, Budget Officer of the organization, and Vice President over the organization are to sign and date the form</w:t>
      </w:r>
      <w:r w:rsidRPr="38388579">
        <w:rPr>
          <w:rFonts w:ascii="Arial" w:hAnsi="Arial"/>
          <w:spacing w:val="-1"/>
          <w:kern w:val="0"/>
          <w:sz w:val="23"/>
          <w:szCs w:val="23"/>
        </w:rPr>
        <w:t xml:space="preserve"> </w:t>
      </w:r>
      <w:r w:rsidRPr="38388579">
        <w:rPr>
          <w:rFonts w:ascii="Arial" w:hAnsi="Arial"/>
          <w:kern w:val="0"/>
          <w:sz w:val="23"/>
          <w:szCs w:val="23"/>
        </w:rPr>
        <w:t>approving access for the non-employee. These signatures indicate approval for the named non-employee to have access associated with the Organization listed.</w:t>
      </w:r>
    </w:p>
    <w:p w14:paraId="77B3BA49" w14:textId="77777777" w:rsidR="00F71BDE" w:rsidRPr="00850DFD" w:rsidRDefault="00F71BDE" w:rsidP="00850DFD">
      <w:pPr>
        <w:pStyle w:val="ListParagraph"/>
        <w:numPr>
          <w:ilvl w:val="0"/>
          <w:numId w:val="1"/>
        </w:numPr>
        <w:tabs>
          <w:tab w:val="left" w:pos="295"/>
        </w:tabs>
        <w:kinsoku w:val="0"/>
        <w:overflowPunct w:val="0"/>
        <w:autoSpaceDE w:val="0"/>
        <w:autoSpaceDN w:val="0"/>
        <w:adjustRightInd w:val="0"/>
        <w:spacing w:before="238"/>
        <w:ind w:right="285"/>
        <w:rPr>
          <w:rFonts w:ascii="Arial" w:hAnsi="Arial"/>
          <w:kern w:val="0"/>
          <w:sz w:val="23"/>
        </w:rPr>
      </w:pPr>
      <w:r w:rsidRPr="00850DFD">
        <w:rPr>
          <w:rFonts w:ascii="Arial" w:hAnsi="Arial"/>
          <w:kern w:val="0"/>
          <w:sz w:val="23"/>
        </w:rPr>
        <w:t>The organization should make and retain a copy if they desire, then send the completed and approved form to Human Resources via secure Drop Box to your Human Resources Business Partner.</w:t>
      </w:r>
    </w:p>
    <w:p w14:paraId="4910FBFE" w14:textId="77777777" w:rsidR="00FA33D1" w:rsidRPr="00A73751" w:rsidRDefault="00FA33D1" w:rsidP="00FA33D1">
      <w:pPr>
        <w:pStyle w:val="ListParagraph"/>
        <w:tabs>
          <w:tab w:val="left" w:pos="295"/>
        </w:tabs>
        <w:kinsoku w:val="0"/>
        <w:overflowPunct w:val="0"/>
        <w:autoSpaceDE w:val="0"/>
        <w:autoSpaceDN w:val="0"/>
        <w:adjustRightInd w:val="0"/>
        <w:spacing w:before="238"/>
        <w:ind w:right="285"/>
        <w:rPr>
          <w:rFonts w:ascii="Arial" w:eastAsia="Arial" w:hAnsi="Arial" w:cs="Arial"/>
          <w:kern w:val="0"/>
          <w:sz w:val="23"/>
          <w:szCs w:val="23"/>
        </w:rPr>
      </w:pPr>
    </w:p>
    <w:p w14:paraId="478FFAA7" w14:textId="6F9FC7A7" w:rsidR="00CD28DB" w:rsidRPr="00850DFD" w:rsidRDefault="00F71BDE" w:rsidP="00850DFD">
      <w:pPr>
        <w:rPr>
          <w:rFonts w:ascii="Arial" w:hAnsi="Arial"/>
        </w:rPr>
      </w:pPr>
      <w:r w:rsidRPr="00850DFD">
        <w:rPr>
          <w:rFonts w:ascii="Arial" w:hAnsi="Arial"/>
          <w:kern w:val="0"/>
          <w:sz w:val="23"/>
        </w:rPr>
        <w:t>The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Human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Resources Office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will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respond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to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the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‘Prepared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by’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contact information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with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a WSU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ID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if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it is not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already known. Additional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system and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door access must be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requested through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ITS. The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Department should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submit a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Team Dynamix ticket with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the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specific</w:t>
      </w:r>
      <w:r w:rsidRPr="00850DFD">
        <w:rPr>
          <w:rFonts w:ascii="Arial" w:hAnsi="Arial"/>
          <w:spacing w:val="9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 xml:space="preserve">access </w:t>
      </w:r>
      <w:r w:rsidRPr="00CD21EB">
        <w:rPr>
          <w:rFonts w:ascii="Arial" w:eastAsia="Arial" w:hAnsi="Arial" w:cs="Arial"/>
          <w:kern w:val="0"/>
          <w:sz w:val="23"/>
          <w:szCs w:val="23"/>
        </w:rPr>
        <w:t>need</w:t>
      </w:r>
      <w:r w:rsidR="1CE0CC15" w:rsidRPr="3D7346CE">
        <w:rPr>
          <w:rFonts w:ascii="Arial" w:eastAsia="Arial" w:hAnsi="Arial" w:cs="Arial"/>
          <w:kern w:val="0"/>
          <w:sz w:val="23"/>
          <w:szCs w:val="23"/>
        </w:rPr>
        <w:t>ed</w:t>
      </w:r>
      <w:r w:rsidRPr="00850DFD">
        <w:rPr>
          <w:rFonts w:ascii="Arial" w:hAnsi="Arial"/>
          <w:kern w:val="0"/>
          <w:sz w:val="23"/>
        </w:rPr>
        <w:t>, including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e-mail access if necessary. Contact the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ITS Help</w:t>
      </w:r>
      <w:r w:rsidRPr="00850DFD">
        <w:rPr>
          <w:rFonts w:ascii="Arial" w:hAnsi="Arial"/>
          <w:spacing w:val="-1"/>
          <w:kern w:val="0"/>
          <w:sz w:val="23"/>
        </w:rPr>
        <w:t xml:space="preserve"> </w:t>
      </w:r>
      <w:r w:rsidRPr="00850DFD">
        <w:rPr>
          <w:rFonts w:ascii="Arial" w:hAnsi="Arial"/>
          <w:kern w:val="0"/>
          <w:sz w:val="23"/>
        </w:rPr>
        <w:t>Desk at (316) 978-4357</w:t>
      </w:r>
      <w:r w:rsidR="16F36374" w:rsidRPr="00850DFD">
        <w:rPr>
          <w:rFonts w:ascii="Arial" w:hAnsi="Arial"/>
          <w:kern w:val="0"/>
          <w:sz w:val="23"/>
        </w:rPr>
        <w:t xml:space="preserve"> for assistance.</w:t>
      </w:r>
    </w:p>
    <w:sectPr w:rsidR="00CD28DB" w:rsidRPr="00850DFD" w:rsidSect="00850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00" w:hanging="257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3"/>
        <w:szCs w:val="23"/>
      </w:rPr>
    </w:lvl>
    <w:lvl w:ilvl="1">
      <w:numFmt w:val="bullet"/>
      <w:lvlText w:val="•"/>
      <w:lvlJc w:val="left"/>
      <w:pPr>
        <w:ind w:left="1046" w:hanging="257"/>
      </w:pPr>
    </w:lvl>
    <w:lvl w:ilvl="2">
      <w:numFmt w:val="bullet"/>
      <w:lvlText w:val="•"/>
      <w:lvlJc w:val="left"/>
      <w:pPr>
        <w:ind w:left="1992" w:hanging="257"/>
      </w:pPr>
    </w:lvl>
    <w:lvl w:ilvl="3">
      <w:numFmt w:val="bullet"/>
      <w:lvlText w:val="•"/>
      <w:lvlJc w:val="left"/>
      <w:pPr>
        <w:ind w:left="2938" w:hanging="257"/>
      </w:pPr>
    </w:lvl>
    <w:lvl w:ilvl="4">
      <w:numFmt w:val="bullet"/>
      <w:lvlText w:val="•"/>
      <w:lvlJc w:val="left"/>
      <w:pPr>
        <w:ind w:left="3884" w:hanging="257"/>
      </w:pPr>
    </w:lvl>
    <w:lvl w:ilvl="5">
      <w:numFmt w:val="bullet"/>
      <w:lvlText w:val="•"/>
      <w:lvlJc w:val="left"/>
      <w:pPr>
        <w:ind w:left="4830" w:hanging="257"/>
      </w:pPr>
    </w:lvl>
    <w:lvl w:ilvl="6">
      <w:numFmt w:val="bullet"/>
      <w:lvlText w:val="•"/>
      <w:lvlJc w:val="left"/>
      <w:pPr>
        <w:ind w:left="5776" w:hanging="257"/>
      </w:pPr>
    </w:lvl>
    <w:lvl w:ilvl="7">
      <w:numFmt w:val="bullet"/>
      <w:lvlText w:val="•"/>
      <w:lvlJc w:val="left"/>
      <w:pPr>
        <w:ind w:left="6722" w:hanging="257"/>
      </w:pPr>
    </w:lvl>
    <w:lvl w:ilvl="8">
      <w:numFmt w:val="bullet"/>
      <w:lvlText w:val="•"/>
      <w:lvlJc w:val="left"/>
      <w:pPr>
        <w:ind w:left="7668" w:hanging="257"/>
      </w:pPr>
    </w:lvl>
  </w:abstractNum>
  <w:abstractNum w:abstractNumId="1" w15:restartNumberingAfterBreak="0">
    <w:nsid w:val="27F50ADE"/>
    <w:multiLevelType w:val="hybridMultilevel"/>
    <w:tmpl w:val="763C4B9A"/>
    <w:lvl w:ilvl="0" w:tplc="C3AAC782">
      <w:start w:val="1"/>
      <w:numFmt w:val="decimal"/>
      <w:lvlText w:val="%1."/>
      <w:lvlJc w:val="left"/>
      <w:pPr>
        <w:ind w:left="720" w:hanging="360"/>
      </w:pPr>
    </w:lvl>
    <w:lvl w:ilvl="1" w:tplc="6702425A">
      <w:start w:val="1"/>
      <w:numFmt w:val="lowerLetter"/>
      <w:lvlText w:val="%2."/>
      <w:lvlJc w:val="left"/>
      <w:pPr>
        <w:ind w:left="1440" w:hanging="360"/>
      </w:pPr>
    </w:lvl>
    <w:lvl w:ilvl="2" w:tplc="C93486E8">
      <w:start w:val="1"/>
      <w:numFmt w:val="lowerRoman"/>
      <w:lvlText w:val="%3."/>
      <w:lvlJc w:val="right"/>
      <w:pPr>
        <w:ind w:left="2160" w:hanging="180"/>
      </w:pPr>
    </w:lvl>
    <w:lvl w:ilvl="3" w:tplc="EB083862">
      <w:start w:val="1"/>
      <w:numFmt w:val="decimal"/>
      <w:lvlText w:val="%4."/>
      <w:lvlJc w:val="left"/>
      <w:pPr>
        <w:ind w:left="2880" w:hanging="360"/>
      </w:pPr>
    </w:lvl>
    <w:lvl w:ilvl="4" w:tplc="506839EA">
      <w:start w:val="1"/>
      <w:numFmt w:val="lowerLetter"/>
      <w:lvlText w:val="%5."/>
      <w:lvlJc w:val="left"/>
      <w:pPr>
        <w:ind w:left="3600" w:hanging="360"/>
      </w:pPr>
    </w:lvl>
    <w:lvl w:ilvl="5" w:tplc="32F0B168">
      <w:start w:val="1"/>
      <w:numFmt w:val="lowerRoman"/>
      <w:lvlText w:val="%6."/>
      <w:lvlJc w:val="right"/>
      <w:pPr>
        <w:ind w:left="4320" w:hanging="180"/>
      </w:pPr>
    </w:lvl>
    <w:lvl w:ilvl="6" w:tplc="8FD2FDEC">
      <w:start w:val="1"/>
      <w:numFmt w:val="decimal"/>
      <w:lvlText w:val="%7."/>
      <w:lvlJc w:val="left"/>
      <w:pPr>
        <w:ind w:left="5040" w:hanging="360"/>
      </w:pPr>
    </w:lvl>
    <w:lvl w:ilvl="7" w:tplc="0172C0C4">
      <w:start w:val="1"/>
      <w:numFmt w:val="lowerLetter"/>
      <w:lvlText w:val="%8."/>
      <w:lvlJc w:val="left"/>
      <w:pPr>
        <w:ind w:left="5760" w:hanging="360"/>
      </w:pPr>
    </w:lvl>
    <w:lvl w:ilvl="8" w:tplc="CA246F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302D3"/>
    <w:multiLevelType w:val="hybridMultilevel"/>
    <w:tmpl w:val="006A4CFE"/>
    <w:lvl w:ilvl="0" w:tplc="30E4E516">
      <w:start w:val="1"/>
      <w:numFmt w:val="decimal"/>
      <w:lvlText w:val="%1."/>
      <w:lvlJc w:val="left"/>
      <w:pPr>
        <w:ind w:left="100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2B62CEA6">
      <w:numFmt w:val="bullet"/>
      <w:lvlText w:val="•"/>
      <w:lvlJc w:val="left"/>
      <w:pPr>
        <w:ind w:left="1046" w:hanging="257"/>
      </w:pPr>
      <w:rPr>
        <w:rFonts w:hint="default"/>
        <w:lang w:val="en-US" w:eastAsia="en-US" w:bidi="ar-SA"/>
      </w:rPr>
    </w:lvl>
    <w:lvl w:ilvl="2" w:tplc="3CF0466E">
      <w:numFmt w:val="bullet"/>
      <w:lvlText w:val="•"/>
      <w:lvlJc w:val="left"/>
      <w:pPr>
        <w:ind w:left="1992" w:hanging="257"/>
      </w:pPr>
      <w:rPr>
        <w:rFonts w:hint="default"/>
        <w:lang w:val="en-US" w:eastAsia="en-US" w:bidi="ar-SA"/>
      </w:rPr>
    </w:lvl>
    <w:lvl w:ilvl="3" w:tplc="5536506E">
      <w:numFmt w:val="bullet"/>
      <w:lvlText w:val="•"/>
      <w:lvlJc w:val="left"/>
      <w:pPr>
        <w:ind w:left="2938" w:hanging="257"/>
      </w:pPr>
      <w:rPr>
        <w:rFonts w:hint="default"/>
        <w:lang w:val="en-US" w:eastAsia="en-US" w:bidi="ar-SA"/>
      </w:rPr>
    </w:lvl>
    <w:lvl w:ilvl="4" w:tplc="115665C6">
      <w:numFmt w:val="bullet"/>
      <w:lvlText w:val="•"/>
      <w:lvlJc w:val="left"/>
      <w:pPr>
        <w:ind w:left="3884" w:hanging="257"/>
      </w:pPr>
      <w:rPr>
        <w:rFonts w:hint="default"/>
        <w:lang w:val="en-US" w:eastAsia="en-US" w:bidi="ar-SA"/>
      </w:rPr>
    </w:lvl>
    <w:lvl w:ilvl="5" w:tplc="E7E6E740">
      <w:numFmt w:val="bullet"/>
      <w:lvlText w:val="•"/>
      <w:lvlJc w:val="left"/>
      <w:pPr>
        <w:ind w:left="4830" w:hanging="257"/>
      </w:pPr>
      <w:rPr>
        <w:rFonts w:hint="default"/>
        <w:lang w:val="en-US" w:eastAsia="en-US" w:bidi="ar-SA"/>
      </w:rPr>
    </w:lvl>
    <w:lvl w:ilvl="6" w:tplc="03BED1F4">
      <w:numFmt w:val="bullet"/>
      <w:lvlText w:val="•"/>
      <w:lvlJc w:val="left"/>
      <w:pPr>
        <w:ind w:left="5776" w:hanging="257"/>
      </w:pPr>
      <w:rPr>
        <w:rFonts w:hint="default"/>
        <w:lang w:val="en-US" w:eastAsia="en-US" w:bidi="ar-SA"/>
      </w:rPr>
    </w:lvl>
    <w:lvl w:ilvl="7" w:tplc="39644372">
      <w:numFmt w:val="bullet"/>
      <w:lvlText w:val="•"/>
      <w:lvlJc w:val="left"/>
      <w:pPr>
        <w:ind w:left="6722" w:hanging="257"/>
      </w:pPr>
      <w:rPr>
        <w:rFonts w:hint="default"/>
        <w:lang w:val="en-US" w:eastAsia="en-US" w:bidi="ar-SA"/>
      </w:rPr>
    </w:lvl>
    <w:lvl w:ilvl="8" w:tplc="C1A6946C">
      <w:numFmt w:val="bullet"/>
      <w:lvlText w:val="•"/>
      <w:lvlJc w:val="left"/>
      <w:pPr>
        <w:ind w:left="7668" w:hanging="257"/>
      </w:pPr>
      <w:rPr>
        <w:rFonts w:hint="default"/>
        <w:lang w:val="en-US" w:eastAsia="en-US" w:bidi="ar-SA"/>
      </w:rPr>
    </w:lvl>
  </w:abstractNum>
  <w:abstractNum w:abstractNumId="3" w15:restartNumberingAfterBreak="0">
    <w:nsid w:val="771C0538"/>
    <w:multiLevelType w:val="hybridMultilevel"/>
    <w:tmpl w:val="2EA832CE"/>
    <w:lvl w:ilvl="0" w:tplc="77A2F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29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7C5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AA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88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AC3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E6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4A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4A2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861592">
    <w:abstractNumId w:val="1"/>
  </w:num>
  <w:num w:numId="2" w16cid:durableId="2095778226">
    <w:abstractNumId w:val="3"/>
  </w:num>
  <w:num w:numId="3" w16cid:durableId="957906171">
    <w:abstractNumId w:val="0"/>
  </w:num>
  <w:num w:numId="4" w16cid:durableId="1473016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DB"/>
    <w:rsid w:val="00054094"/>
    <w:rsid w:val="00056853"/>
    <w:rsid w:val="00083F65"/>
    <w:rsid w:val="000D6E9C"/>
    <w:rsid w:val="000F7B64"/>
    <w:rsid w:val="00112209"/>
    <w:rsid w:val="0013251E"/>
    <w:rsid w:val="00154CA3"/>
    <w:rsid w:val="00170639"/>
    <w:rsid w:val="001A4E2F"/>
    <w:rsid w:val="001B5A10"/>
    <w:rsid w:val="001D2E9D"/>
    <w:rsid w:val="001E6384"/>
    <w:rsid w:val="001F6710"/>
    <w:rsid w:val="00211D1E"/>
    <w:rsid w:val="00236A21"/>
    <w:rsid w:val="0028170E"/>
    <w:rsid w:val="00286F92"/>
    <w:rsid w:val="002A171D"/>
    <w:rsid w:val="002C2892"/>
    <w:rsid w:val="002D53AB"/>
    <w:rsid w:val="002F61E7"/>
    <w:rsid w:val="003115C2"/>
    <w:rsid w:val="00323AB8"/>
    <w:rsid w:val="0036051A"/>
    <w:rsid w:val="003F5D1F"/>
    <w:rsid w:val="004047CB"/>
    <w:rsid w:val="00407A19"/>
    <w:rsid w:val="00417DF7"/>
    <w:rsid w:val="00451855"/>
    <w:rsid w:val="004A4357"/>
    <w:rsid w:val="004C1D8A"/>
    <w:rsid w:val="0050733D"/>
    <w:rsid w:val="00524C39"/>
    <w:rsid w:val="00583B74"/>
    <w:rsid w:val="005C2214"/>
    <w:rsid w:val="005D04A1"/>
    <w:rsid w:val="005D535D"/>
    <w:rsid w:val="005F55AA"/>
    <w:rsid w:val="00600FC5"/>
    <w:rsid w:val="00611644"/>
    <w:rsid w:val="00675BB9"/>
    <w:rsid w:val="00676E71"/>
    <w:rsid w:val="00697B43"/>
    <w:rsid w:val="006B303E"/>
    <w:rsid w:val="007063C1"/>
    <w:rsid w:val="00712808"/>
    <w:rsid w:val="007548A9"/>
    <w:rsid w:val="0076738C"/>
    <w:rsid w:val="007C5FA2"/>
    <w:rsid w:val="007D7D86"/>
    <w:rsid w:val="007E7046"/>
    <w:rsid w:val="007F4F4B"/>
    <w:rsid w:val="00831CE9"/>
    <w:rsid w:val="00850DFD"/>
    <w:rsid w:val="00870E72"/>
    <w:rsid w:val="00885633"/>
    <w:rsid w:val="00896C9D"/>
    <w:rsid w:val="008A0475"/>
    <w:rsid w:val="008C29F7"/>
    <w:rsid w:val="009130BC"/>
    <w:rsid w:val="00917033"/>
    <w:rsid w:val="0094719E"/>
    <w:rsid w:val="009551C9"/>
    <w:rsid w:val="00985595"/>
    <w:rsid w:val="009B4609"/>
    <w:rsid w:val="009C0DBC"/>
    <w:rsid w:val="009D0CBF"/>
    <w:rsid w:val="009E5542"/>
    <w:rsid w:val="009E7C40"/>
    <w:rsid w:val="00A06688"/>
    <w:rsid w:val="00A27084"/>
    <w:rsid w:val="00A50613"/>
    <w:rsid w:val="00A602E0"/>
    <w:rsid w:val="00A73751"/>
    <w:rsid w:val="00A74153"/>
    <w:rsid w:val="00AB6D74"/>
    <w:rsid w:val="00AD5EC5"/>
    <w:rsid w:val="00AF48BB"/>
    <w:rsid w:val="00B12EBE"/>
    <w:rsid w:val="00B32F3D"/>
    <w:rsid w:val="00B466C8"/>
    <w:rsid w:val="00B574EE"/>
    <w:rsid w:val="00B60387"/>
    <w:rsid w:val="00B604CF"/>
    <w:rsid w:val="00BA33B0"/>
    <w:rsid w:val="00BB0658"/>
    <w:rsid w:val="00C25C45"/>
    <w:rsid w:val="00C547C1"/>
    <w:rsid w:val="00C61EAE"/>
    <w:rsid w:val="00C85D21"/>
    <w:rsid w:val="00C91AD4"/>
    <w:rsid w:val="00CB4280"/>
    <w:rsid w:val="00CC4762"/>
    <w:rsid w:val="00CC519D"/>
    <w:rsid w:val="00CD21EB"/>
    <w:rsid w:val="00CD28DB"/>
    <w:rsid w:val="00CD3896"/>
    <w:rsid w:val="00CE0B26"/>
    <w:rsid w:val="00CE339F"/>
    <w:rsid w:val="00D10ED3"/>
    <w:rsid w:val="00D20BA1"/>
    <w:rsid w:val="00D52541"/>
    <w:rsid w:val="00D6106B"/>
    <w:rsid w:val="00D91421"/>
    <w:rsid w:val="00E11320"/>
    <w:rsid w:val="00E22F97"/>
    <w:rsid w:val="00E43863"/>
    <w:rsid w:val="00E44A4C"/>
    <w:rsid w:val="00E52090"/>
    <w:rsid w:val="00E605C6"/>
    <w:rsid w:val="00E74DAC"/>
    <w:rsid w:val="00E9490D"/>
    <w:rsid w:val="00EF7850"/>
    <w:rsid w:val="00F030BB"/>
    <w:rsid w:val="00F20431"/>
    <w:rsid w:val="00F261F5"/>
    <w:rsid w:val="00F33945"/>
    <w:rsid w:val="00F360DD"/>
    <w:rsid w:val="00F45F93"/>
    <w:rsid w:val="00F71BDE"/>
    <w:rsid w:val="00FA33D1"/>
    <w:rsid w:val="00FE109A"/>
    <w:rsid w:val="06FD5997"/>
    <w:rsid w:val="070A3B39"/>
    <w:rsid w:val="073BCA63"/>
    <w:rsid w:val="076CD00A"/>
    <w:rsid w:val="08F44BFF"/>
    <w:rsid w:val="0A6DD2FE"/>
    <w:rsid w:val="0B01E9BD"/>
    <w:rsid w:val="115B179C"/>
    <w:rsid w:val="11BCC0A7"/>
    <w:rsid w:val="14E4EC89"/>
    <w:rsid w:val="16F0CAA6"/>
    <w:rsid w:val="16F36374"/>
    <w:rsid w:val="1A47A118"/>
    <w:rsid w:val="1B4BED93"/>
    <w:rsid w:val="1CE0CC15"/>
    <w:rsid w:val="20922EA5"/>
    <w:rsid w:val="21B906D6"/>
    <w:rsid w:val="21D79C82"/>
    <w:rsid w:val="25D19D41"/>
    <w:rsid w:val="2952969E"/>
    <w:rsid w:val="2A850F70"/>
    <w:rsid w:val="2A974718"/>
    <w:rsid w:val="32F388B7"/>
    <w:rsid w:val="350A4C7C"/>
    <w:rsid w:val="35523F9F"/>
    <w:rsid w:val="36263265"/>
    <w:rsid w:val="38388579"/>
    <w:rsid w:val="395182E1"/>
    <w:rsid w:val="3D7346CE"/>
    <w:rsid w:val="445AB2EB"/>
    <w:rsid w:val="447E393F"/>
    <w:rsid w:val="44F7D6A6"/>
    <w:rsid w:val="4500F456"/>
    <w:rsid w:val="4540CA39"/>
    <w:rsid w:val="4678BED4"/>
    <w:rsid w:val="49B03F45"/>
    <w:rsid w:val="4D6C668C"/>
    <w:rsid w:val="4FC4C77C"/>
    <w:rsid w:val="53791670"/>
    <w:rsid w:val="54077BB0"/>
    <w:rsid w:val="55600899"/>
    <w:rsid w:val="55CEA3B8"/>
    <w:rsid w:val="5BF6A578"/>
    <w:rsid w:val="5D64A2C5"/>
    <w:rsid w:val="5F913377"/>
    <w:rsid w:val="612349F6"/>
    <w:rsid w:val="61C618FE"/>
    <w:rsid w:val="62FB12FC"/>
    <w:rsid w:val="638FCECE"/>
    <w:rsid w:val="68D79556"/>
    <w:rsid w:val="6B58D3EA"/>
    <w:rsid w:val="6EB248CE"/>
    <w:rsid w:val="750060BE"/>
    <w:rsid w:val="7A4BF4A9"/>
    <w:rsid w:val="7AE2B02A"/>
    <w:rsid w:val="7E11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2A2B"/>
  <w15:chartTrackingRefBased/>
  <w15:docId w15:val="{0A7FD3D5-5D09-4FAA-8D05-9AC7235A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F4B"/>
  </w:style>
  <w:style w:type="paragraph" w:styleId="Heading1">
    <w:name w:val="heading 1"/>
    <w:basedOn w:val="Normal"/>
    <w:next w:val="Normal"/>
    <w:link w:val="Heading1Char"/>
    <w:uiPriority w:val="9"/>
    <w:qFormat/>
    <w:rsid w:val="00CD2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8D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8D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8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8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8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8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A4C"/>
  </w:style>
  <w:style w:type="character" w:customStyle="1" w:styleId="Heading1Char">
    <w:name w:val="Heading 1 Char"/>
    <w:basedOn w:val="DefaultParagraphFont"/>
    <w:link w:val="Heading1"/>
    <w:uiPriority w:val="9"/>
    <w:rsid w:val="00CD28D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8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8D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8D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8D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8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8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8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8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8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8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2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8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28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F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8D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8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8D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8DB"/>
    <w:rPr>
      <w:b/>
      <w:bCs/>
      <w:smallCaps/>
      <w:color w:val="365F91" w:themeColor="accent1" w:themeShade="BF"/>
      <w:spacing w:val="5"/>
    </w:rPr>
  </w:style>
  <w:style w:type="paragraph" w:styleId="Revision">
    <w:name w:val="Revision"/>
    <w:hidden/>
    <w:uiPriority w:val="99"/>
    <w:semiHidden/>
    <w:rsid w:val="00F71BDE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35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70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03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F4F4B"/>
    <w:pPr>
      <w:widowControl w:val="0"/>
      <w:autoSpaceDE w:val="0"/>
      <w:autoSpaceDN w:val="0"/>
      <w:spacing w:before="240"/>
      <w:ind w:left="100"/>
    </w:pPr>
    <w:rPr>
      <w:rFonts w:ascii="Arial" w:eastAsia="Arial" w:hAnsi="Arial" w:cs="Arial"/>
      <w:kern w:val="0"/>
      <w:sz w:val="23"/>
      <w:szCs w:val="23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F4F4B"/>
    <w:rPr>
      <w:rFonts w:ascii="Arial" w:eastAsia="Arial" w:hAnsi="Arial" w:cs="Arial"/>
      <w:kern w:val="0"/>
      <w:sz w:val="23"/>
      <w:szCs w:val="23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F4F4B"/>
    <w:pPr>
      <w:widowControl w:val="0"/>
      <w:autoSpaceDE w:val="0"/>
      <w:autoSpaceDN w:val="0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chita.edu/services/humanresources/Business_Partners/docs/Volunteer_Packet_Fillable.pdf" TargetMode="Externa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xportcontrols@wichita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wichita.edu/admissions/international/documents/DS-2019_Request_Form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BE3533D4B6E48A1AF440A1317C514" ma:contentTypeVersion="4" ma:contentTypeDescription="Create a new document." ma:contentTypeScope="" ma:versionID="e857eea81b9ceb79ee41e170c5ce2b4f">
  <xsd:schema xmlns:xsd="http://www.w3.org/2001/XMLSchema" xmlns:xs="http://www.w3.org/2001/XMLSchema" xmlns:p="http://schemas.microsoft.com/office/2006/metadata/properties" xmlns:ns2="9394dfc3-dd2b-4f56-8af6-6fd63234b01d" targetNamespace="http://schemas.microsoft.com/office/2006/metadata/properties" ma:root="true" ma:fieldsID="a822405702d314054daae4c9b7553dc9" ns2:_="">
    <xsd:import namespace="9394dfc3-dd2b-4f56-8af6-6fd63234b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4dfc3-dd2b-4f56-8af6-6fd63234b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A0ECC-C461-44C3-8985-FEBC733B7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4dfc3-dd2b-4f56-8af6-6fd63234b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0CAEB-BDDD-4EB4-8784-4E594C9DD9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91FCDD-50AB-424B-AF42-02386A843DD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05b6b3f-1980-4b24-8637-580771f44dee}" enabled="0" method="" siteId="{e05b6b3f-1980-4b24-8637-580771f44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3934</Characters>
  <Application>Microsoft Office Word</Application>
  <DocSecurity>0</DocSecurity>
  <Lines>32</Lines>
  <Paragraphs>9</Paragraphs>
  <ScaleCrop>false</ScaleCrop>
  <Company>Wichita State University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Anthis, Lana</dc:creator>
  <cp:keywords/>
  <dc:description/>
  <cp:lastModifiedBy>Anthis, Lana</cp:lastModifiedBy>
  <cp:revision>8</cp:revision>
  <dcterms:created xsi:type="dcterms:W3CDTF">2025-01-23T18:31:00Z</dcterms:created>
  <dcterms:modified xsi:type="dcterms:W3CDTF">2025-02-06T23:00:00Z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0x010100FC9BE3533D4B6E48A1AF440A1317C514</vt:lpwstr>
  </property>
  <property fmtid="{D5CDD505-2E9C-101B-9397-08002B2CF9AE}" pid="3" name="MediaServiceImageTags">
    <vt:lpwstr/>
  </property>
  <property fmtid="{D5CDD505-2E9C-101B-9397-08002B2CF9AE}" pid="4" name="Created">
    <vt:filetime>2020-01-08T00:00:00Z</vt:filetime>
  </property>
  <property fmtid="{D5CDD505-2E9C-101B-9397-08002B2CF9AE}" pid="5" name="Creator">
    <vt:lpwstr>Microsoft® Word for Office 365</vt:lpwstr>
  </property>
  <property fmtid="{D5CDD505-2E9C-101B-9397-08002B2CF9AE}" pid="6" name="LastSaved">
    <vt:filetime>2025-01-23T00:00:00Z</vt:filetime>
  </property>
  <property fmtid="{D5CDD505-2E9C-101B-9397-08002B2CF9AE}" pid="7" name="Producer">
    <vt:lpwstr>Microsoft® Word for Office 365</vt:lpwstr>
  </property>
</Properties>
</file>