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0D71E" w14:textId="77777777" w:rsidR="00276DB5" w:rsidRPr="005C602C" w:rsidRDefault="00234998" w:rsidP="005C602C">
      <w:pPr>
        <w:ind w:left="0" w:firstLine="0"/>
        <w:jc w:val="center"/>
        <w:rPr>
          <w:rFonts w:ascii="Sitka Heading" w:hAnsi="Sitka Heading"/>
          <w:b/>
          <w:sz w:val="28"/>
          <w:szCs w:val="28"/>
        </w:rPr>
      </w:pPr>
      <w:r w:rsidRPr="00234998">
        <w:rPr>
          <w:rFonts w:ascii="Sitka Heading" w:hAnsi="Sitka Heading"/>
          <w:b/>
          <w:sz w:val="28"/>
          <w:szCs w:val="28"/>
        </w:rPr>
        <w:t>Export Control</w:t>
      </w:r>
      <w:r w:rsidR="00B4280A">
        <w:rPr>
          <w:rFonts w:ascii="Sitka Heading" w:hAnsi="Sitka Heading"/>
          <w:b/>
          <w:sz w:val="28"/>
          <w:szCs w:val="28"/>
        </w:rPr>
        <w:t xml:space="preserve"> </w:t>
      </w:r>
      <w:r w:rsidR="008E7AD1">
        <w:rPr>
          <w:rFonts w:ascii="Sitka Heading" w:hAnsi="Sitka Heading"/>
          <w:b/>
          <w:sz w:val="28"/>
          <w:szCs w:val="28"/>
        </w:rPr>
        <w:t>Worksheet for Hiring</w:t>
      </w:r>
    </w:p>
    <w:p w14:paraId="5EB96BCB" w14:textId="77777777" w:rsidR="005A30E4" w:rsidRPr="005A30E4" w:rsidRDefault="005A30E4" w:rsidP="00C42F2B">
      <w:pPr>
        <w:ind w:left="0" w:firstLine="0"/>
        <w:rPr>
          <w:rFonts w:ascii="Sitka Heading" w:hAnsi="Sitka Heading"/>
          <w:sz w:val="20"/>
          <w:szCs w:val="16"/>
        </w:rPr>
      </w:pPr>
    </w:p>
    <w:p w14:paraId="0A69390B" w14:textId="77777777" w:rsidR="00B4280A" w:rsidRPr="005439CB" w:rsidRDefault="00B4280A" w:rsidP="00B4280A">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0" w:firstLine="0"/>
        <w:rPr>
          <w:rFonts w:ascii="Sitka Heading" w:eastAsiaTheme="minorHAnsi" w:hAnsi="Sitka Heading" w:cstheme="minorBidi"/>
          <w:b/>
          <w:sz w:val="22"/>
          <w:szCs w:val="22"/>
        </w:rPr>
      </w:pPr>
      <w:r w:rsidRPr="005439CB">
        <w:rPr>
          <w:rFonts w:ascii="Sitka Heading" w:eastAsiaTheme="minorHAnsi" w:hAnsi="Sitka Heading" w:cstheme="minorBidi"/>
          <w:b/>
          <w:sz w:val="22"/>
          <w:szCs w:val="22"/>
        </w:rPr>
        <w:t xml:space="preserve">To aid in </w:t>
      </w:r>
      <w:r>
        <w:rPr>
          <w:rFonts w:ascii="Sitka Heading" w:eastAsiaTheme="minorHAnsi" w:hAnsi="Sitka Heading" w:cstheme="minorBidi"/>
          <w:b/>
          <w:sz w:val="22"/>
          <w:szCs w:val="22"/>
        </w:rPr>
        <w:t>Export Compliance review</w:t>
      </w:r>
      <w:r w:rsidR="008E7AD1">
        <w:rPr>
          <w:rFonts w:ascii="Sitka Heading" w:eastAsiaTheme="minorHAnsi" w:hAnsi="Sitka Heading" w:cstheme="minorBidi"/>
          <w:b/>
          <w:sz w:val="22"/>
          <w:szCs w:val="22"/>
        </w:rPr>
        <w:t xml:space="preserve"> for a potential hire</w:t>
      </w:r>
      <w:r>
        <w:rPr>
          <w:rFonts w:ascii="Sitka Heading" w:eastAsiaTheme="minorHAnsi" w:hAnsi="Sitka Heading" w:cstheme="minorBidi"/>
          <w:b/>
          <w:sz w:val="22"/>
          <w:szCs w:val="22"/>
        </w:rPr>
        <w:t>, p</w:t>
      </w:r>
      <w:r w:rsidRPr="005439CB">
        <w:rPr>
          <w:rFonts w:ascii="Sitka Heading" w:eastAsiaTheme="minorHAnsi" w:hAnsi="Sitka Heading" w:cstheme="minorBidi"/>
          <w:b/>
          <w:sz w:val="22"/>
          <w:szCs w:val="22"/>
        </w:rPr>
        <w:t xml:space="preserve">lease </w:t>
      </w:r>
      <w:r w:rsidR="008E7AD1">
        <w:rPr>
          <w:rFonts w:ascii="Sitka Heading" w:eastAsiaTheme="minorHAnsi" w:hAnsi="Sitka Heading" w:cstheme="minorBidi"/>
          <w:b/>
          <w:sz w:val="22"/>
          <w:szCs w:val="22"/>
        </w:rPr>
        <w:t>read through the below items. If you answer “</w:t>
      </w:r>
      <w:r w:rsidR="00D6307D">
        <w:rPr>
          <w:rFonts w:ascii="Sitka Heading" w:eastAsiaTheme="minorHAnsi" w:hAnsi="Sitka Heading" w:cstheme="minorBidi"/>
          <w:b/>
          <w:sz w:val="22"/>
          <w:szCs w:val="22"/>
        </w:rPr>
        <w:t>YES</w:t>
      </w:r>
      <w:r w:rsidR="008E7AD1">
        <w:rPr>
          <w:rFonts w:ascii="Sitka Heading" w:eastAsiaTheme="minorHAnsi" w:hAnsi="Sitka Heading" w:cstheme="minorBidi"/>
          <w:b/>
          <w:sz w:val="22"/>
          <w:szCs w:val="22"/>
        </w:rPr>
        <w:t xml:space="preserve">” to any of these questions, you will need to contact the </w:t>
      </w:r>
      <w:r w:rsidR="00F64095">
        <w:rPr>
          <w:rFonts w:ascii="Sitka Heading" w:eastAsiaTheme="minorHAnsi" w:hAnsi="Sitka Heading" w:cstheme="minorBidi"/>
          <w:b/>
          <w:sz w:val="22"/>
          <w:szCs w:val="22"/>
        </w:rPr>
        <w:t xml:space="preserve">ECO at </w:t>
      </w:r>
      <w:hyperlink r:id="rId8" w:history="1">
        <w:r w:rsidR="00F64095" w:rsidRPr="001E1C13">
          <w:rPr>
            <w:rStyle w:val="Hyperlink"/>
            <w:rFonts w:ascii="Sitka Heading" w:eastAsiaTheme="minorHAnsi" w:hAnsi="Sitka Heading" w:cstheme="minorBidi"/>
            <w:b/>
            <w:sz w:val="22"/>
            <w:szCs w:val="22"/>
          </w:rPr>
          <w:t>exportcontrols@wichita.edu</w:t>
        </w:r>
      </w:hyperlink>
      <w:r w:rsidR="00D6307D">
        <w:rPr>
          <w:rFonts w:ascii="Sitka Heading" w:eastAsiaTheme="minorHAnsi" w:hAnsi="Sitka Heading" w:cstheme="minorBidi"/>
          <w:b/>
          <w:sz w:val="22"/>
          <w:szCs w:val="22"/>
        </w:rPr>
        <w:t xml:space="preserve">, attaching </w:t>
      </w:r>
      <w:r w:rsidR="00987D9D">
        <w:rPr>
          <w:rFonts w:ascii="Sitka Heading" w:eastAsiaTheme="minorHAnsi" w:hAnsi="Sitka Heading" w:cstheme="minorBidi"/>
          <w:b/>
          <w:sz w:val="22"/>
          <w:szCs w:val="22"/>
        </w:rPr>
        <w:t>this form with completed responses</w:t>
      </w:r>
      <w:r w:rsidR="00D6307D">
        <w:rPr>
          <w:rFonts w:ascii="Sitka Heading" w:eastAsiaTheme="minorHAnsi" w:hAnsi="Sitka Heading" w:cstheme="minorBidi"/>
          <w:b/>
          <w:sz w:val="22"/>
          <w:szCs w:val="22"/>
        </w:rPr>
        <w:t xml:space="preserve">, </w:t>
      </w:r>
      <w:r w:rsidR="008E7AD1">
        <w:rPr>
          <w:rFonts w:ascii="Sitka Heading" w:eastAsiaTheme="minorHAnsi" w:hAnsi="Sitka Heading" w:cstheme="minorBidi"/>
          <w:b/>
          <w:sz w:val="22"/>
          <w:szCs w:val="22"/>
        </w:rPr>
        <w:t>prior to moving forward in the hiring process.</w:t>
      </w:r>
    </w:p>
    <w:p w14:paraId="01BE1CDD" w14:textId="77777777" w:rsidR="008E7AD1" w:rsidRPr="008E7AD1" w:rsidRDefault="00F64095" w:rsidP="00F64095">
      <w:pPr>
        <w:spacing w:after="160" w:line="259" w:lineRule="auto"/>
        <w:ind w:left="2160" w:hanging="2160"/>
        <w:contextualSpacing/>
        <w:jc w:val="left"/>
        <w:rPr>
          <w:rFonts w:ascii="Sitka Heading" w:eastAsiaTheme="minorHAnsi" w:hAnsi="Sitka Heading" w:cstheme="minorBidi"/>
          <w:sz w:val="22"/>
          <w:szCs w:val="22"/>
        </w:rPr>
      </w:pPr>
      <w:r>
        <w:rPr>
          <w:rFonts w:ascii="Sitka Heading" w:eastAsiaTheme="minorHAnsi" w:hAnsi="Sitka Heading" w:cstheme="minorBidi"/>
          <w:b/>
          <w:sz w:val="22"/>
          <w:szCs w:val="22"/>
        </w:rPr>
        <w:t>GENERAL NOTE</w:t>
      </w:r>
      <w:r>
        <w:rPr>
          <w:rFonts w:ascii="Sitka Heading" w:eastAsiaTheme="minorHAnsi" w:hAnsi="Sitka Heading" w:cstheme="minorBidi"/>
          <w:sz w:val="22"/>
          <w:szCs w:val="22"/>
        </w:rPr>
        <w:t xml:space="preserve">: </w:t>
      </w:r>
      <w:r>
        <w:rPr>
          <w:rFonts w:ascii="Sitka Heading" w:eastAsiaTheme="minorHAnsi" w:hAnsi="Sitka Heading" w:cstheme="minorBidi"/>
          <w:sz w:val="22"/>
          <w:szCs w:val="22"/>
        </w:rPr>
        <w:tab/>
        <w:t>A</w:t>
      </w:r>
      <w:r w:rsidR="001D71EE">
        <w:rPr>
          <w:rFonts w:ascii="Sitka Heading" w:eastAsiaTheme="minorHAnsi" w:hAnsi="Sitka Heading" w:cstheme="minorBidi"/>
          <w:sz w:val="22"/>
          <w:szCs w:val="22"/>
        </w:rPr>
        <w:t xml:space="preserve"> </w:t>
      </w:r>
      <w:r w:rsidR="005C602C">
        <w:rPr>
          <w:rFonts w:ascii="Sitka Heading" w:eastAsiaTheme="minorHAnsi" w:hAnsi="Sitka Heading" w:cstheme="minorBidi"/>
          <w:sz w:val="22"/>
          <w:szCs w:val="22"/>
        </w:rPr>
        <w:t>foreign national hire</w:t>
      </w:r>
      <w:r w:rsidR="001D71EE">
        <w:rPr>
          <w:rFonts w:ascii="Sitka Heading" w:eastAsiaTheme="minorHAnsi" w:hAnsi="Sitka Heading" w:cstheme="minorBidi"/>
          <w:sz w:val="22"/>
          <w:szCs w:val="22"/>
        </w:rPr>
        <w:t xml:space="preserve"> </w:t>
      </w:r>
      <w:r w:rsidR="005C602C">
        <w:rPr>
          <w:rFonts w:ascii="Sitka Heading" w:eastAsiaTheme="minorHAnsi" w:hAnsi="Sitka Heading" w:cstheme="minorBidi"/>
          <w:sz w:val="22"/>
          <w:szCs w:val="22"/>
        </w:rPr>
        <w:t xml:space="preserve">(i.e., a hire </w:t>
      </w:r>
      <w:r w:rsidR="001D71EE">
        <w:rPr>
          <w:rFonts w:ascii="Sitka Heading" w:eastAsiaTheme="minorHAnsi" w:hAnsi="Sitka Heading" w:cstheme="minorBidi"/>
          <w:sz w:val="22"/>
          <w:szCs w:val="22"/>
        </w:rPr>
        <w:t xml:space="preserve">who is </w:t>
      </w:r>
      <w:r w:rsidR="001D71EE" w:rsidRPr="00F64095">
        <w:rPr>
          <w:rFonts w:ascii="Sitka Heading" w:eastAsiaTheme="minorHAnsi" w:hAnsi="Sitka Heading" w:cstheme="minorBidi"/>
          <w:sz w:val="22"/>
          <w:szCs w:val="22"/>
          <w:u w:val="single"/>
        </w:rPr>
        <w:t>not</w:t>
      </w:r>
      <w:r w:rsidR="001D71EE">
        <w:rPr>
          <w:rFonts w:ascii="Sitka Heading" w:eastAsiaTheme="minorHAnsi" w:hAnsi="Sitka Heading" w:cstheme="minorBidi"/>
          <w:sz w:val="22"/>
          <w:szCs w:val="22"/>
        </w:rPr>
        <w:t xml:space="preserve"> </w:t>
      </w:r>
      <w:r>
        <w:rPr>
          <w:rFonts w:ascii="Sitka Heading" w:eastAsiaTheme="minorHAnsi" w:hAnsi="Sitka Heading" w:cstheme="minorBidi"/>
          <w:sz w:val="22"/>
          <w:szCs w:val="22"/>
        </w:rPr>
        <w:t>either a</w:t>
      </w:r>
      <w:r w:rsidR="001D71EE">
        <w:rPr>
          <w:rFonts w:ascii="Sitka Heading" w:eastAsiaTheme="minorHAnsi" w:hAnsi="Sitka Heading" w:cstheme="minorBidi"/>
          <w:sz w:val="22"/>
          <w:szCs w:val="22"/>
        </w:rPr>
        <w:t xml:space="preserve"> U.S. Citizen or a </w:t>
      </w:r>
      <w:r>
        <w:rPr>
          <w:rFonts w:ascii="Sitka Heading" w:eastAsiaTheme="minorHAnsi" w:hAnsi="Sitka Heading" w:cstheme="minorBidi"/>
          <w:sz w:val="22"/>
          <w:szCs w:val="22"/>
        </w:rPr>
        <w:t xml:space="preserve">U.S. </w:t>
      </w:r>
      <w:r w:rsidR="001D71EE">
        <w:rPr>
          <w:rFonts w:ascii="Sitka Heading" w:eastAsiaTheme="minorHAnsi" w:hAnsi="Sitka Heading" w:cstheme="minorBidi"/>
          <w:sz w:val="22"/>
          <w:szCs w:val="22"/>
        </w:rPr>
        <w:t>Permanent Resident</w:t>
      </w:r>
      <w:proofErr w:type="gramStart"/>
      <w:r w:rsidR="001D71EE">
        <w:rPr>
          <w:rFonts w:ascii="Sitka Heading" w:eastAsiaTheme="minorHAnsi" w:hAnsi="Sitka Heading" w:cstheme="minorBidi"/>
          <w:sz w:val="22"/>
          <w:szCs w:val="22"/>
        </w:rPr>
        <w:t>/”Green</w:t>
      </w:r>
      <w:proofErr w:type="gramEnd"/>
      <w:r w:rsidR="001D71EE">
        <w:rPr>
          <w:rFonts w:ascii="Sitka Heading" w:eastAsiaTheme="minorHAnsi" w:hAnsi="Sitka Heading" w:cstheme="minorBidi"/>
          <w:sz w:val="22"/>
          <w:szCs w:val="22"/>
        </w:rPr>
        <w:t xml:space="preserve"> Card”-holder</w:t>
      </w:r>
      <w:r w:rsidR="005C602C">
        <w:rPr>
          <w:rFonts w:ascii="Sitka Heading" w:eastAsiaTheme="minorHAnsi" w:hAnsi="Sitka Heading" w:cstheme="minorBidi"/>
          <w:sz w:val="22"/>
          <w:szCs w:val="22"/>
        </w:rPr>
        <w:t xml:space="preserve">) </w:t>
      </w:r>
      <w:r>
        <w:rPr>
          <w:rFonts w:ascii="Sitka Heading" w:eastAsiaTheme="minorHAnsi" w:hAnsi="Sitka Heading" w:cstheme="minorBidi"/>
          <w:sz w:val="22"/>
          <w:szCs w:val="22"/>
        </w:rPr>
        <w:t>can</w:t>
      </w:r>
      <w:r w:rsidR="008E7AD1" w:rsidRPr="008E7AD1">
        <w:rPr>
          <w:rFonts w:ascii="Sitka Heading" w:eastAsiaTheme="minorHAnsi" w:hAnsi="Sitka Heading" w:cstheme="minorBidi"/>
          <w:sz w:val="22"/>
          <w:szCs w:val="22"/>
        </w:rPr>
        <w:t xml:space="preserve"> </w:t>
      </w:r>
      <w:r w:rsidR="008E7AD1" w:rsidRPr="00F64095">
        <w:rPr>
          <w:rFonts w:ascii="Sitka Heading" w:eastAsiaTheme="minorHAnsi" w:hAnsi="Sitka Heading" w:cstheme="minorBidi"/>
          <w:sz w:val="22"/>
          <w:szCs w:val="22"/>
          <w:u w:val="single"/>
        </w:rPr>
        <w:t>only</w:t>
      </w:r>
      <w:r w:rsidR="008E7AD1" w:rsidRPr="008E7AD1">
        <w:rPr>
          <w:rFonts w:ascii="Sitka Heading" w:eastAsiaTheme="minorHAnsi" w:hAnsi="Sitka Heading" w:cstheme="minorBidi"/>
          <w:sz w:val="22"/>
          <w:szCs w:val="22"/>
        </w:rPr>
        <w:t xml:space="preserve"> have access to data, information, projects, and research that meets the definition of</w:t>
      </w:r>
      <w:r w:rsidR="008E7AD1">
        <w:rPr>
          <w:rFonts w:ascii="Sitka Heading" w:eastAsiaTheme="minorHAnsi" w:hAnsi="Sitka Heading" w:cstheme="minorBidi"/>
          <w:sz w:val="22"/>
          <w:szCs w:val="22"/>
        </w:rPr>
        <w:t xml:space="preserve"> </w:t>
      </w:r>
      <w:r w:rsidR="008E7AD1" w:rsidRPr="008E7AD1">
        <w:rPr>
          <w:rFonts w:ascii="Sitka Heading" w:eastAsiaTheme="minorHAnsi" w:hAnsi="Sitka Heading" w:cstheme="minorBidi"/>
          <w:i/>
          <w:sz w:val="22"/>
          <w:szCs w:val="22"/>
        </w:rPr>
        <w:t>Fundamental Research</w:t>
      </w:r>
      <w:r w:rsidR="008E7AD1" w:rsidRPr="008E7AD1">
        <w:rPr>
          <w:rFonts w:ascii="Sitka Heading" w:eastAsiaTheme="minorHAnsi" w:hAnsi="Sitka Heading" w:cstheme="minorBidi"/>
          <w:sz w:val="22"/>
          <w:szCs w:val="22"/>
        </w:rPr>
        <w:t xml:space="preserve"> (definition below)</w:t>
      </w:r>
      <w:r>
        <w:rPr>
          <w:rFonts w:ascii="Sitka Heading" w:eastAsiaTheme="minorHAnsi" w:hAnsi="Sitka Heading" w:cstheme="minorBidi"/>
          <w:sz w:val="22"/>
          <w:szCs w:val="22"/>
        </w:rPr>
        <w:t>, absent approval by the Export Control Office.</w:t>
      </w:r>
      <w:r w:rsidR="008E7AD1" w:rsidRPr="008E7AD1">
        <w:rPr>
          <w:rFonts w:ascii="Sitka Heading" w:eastAsiaTheme="minorHAnsi" w:hAnsi="Sitka Heading" w:cstheme="minorBidi"/>
          <w:sz w:val="22"/>
          <w:szCs w:val="22"/>
        </w:rPr>
        <w:t xml:space="preserve"> </w:t>
      </w:r>
      <w:r w:rsidR="005C602C">
        <w:rPr>
          <w:rFonts w:ascii="Sitka Heading" w:eastAsiaTheme="minorHAnsi" w:hAnsi="Sitka Heading" w:cstheme="minorBidi"/>
          <w:sz w:val="22"/>
          <w:szCs w:val="22"/>
        </w:rPr>
        <w:t>It is the job of the applicant’s supervisor to ensure that such an applicant only has access to fundamental research until such access has been approved by the ECO.</w:t>
      </w:r>
    </w:p>
    <w:p w14:paraId="7565F0CC" w14:textId="77777777" w:rsidR="00F64095" w:rsidRDefault="00F64095" w:rsidP="008E7AD1">
      <w:pPr>
        <w:spacing w:after="160" w:line="259" w:lineRule="auto"/>
        <w:ind w:firstLine="720"/>
        <w:contextualSpacing/>
        <w:jc w:val="left"/>
        <w:rPr>
          <w:rFonts w:ascii="Sitka Heading" w:eastAsiaTheme="minorHAnsi" w:hAnsi="Sitka Heading" w:cstheme="minorBidi"/>
          <w:sz w:val="22"/>
          <w:szCs w:val="22"/>
        </w:rPr>
      </w:pPr>
    </w:p>
    <w:p w14:paraId="62D3A9E3" w14:textId="77777777" w:rsidR="00F64095" w:rsidRPr="005C602C" w:rsidRDefault="008E7AD1" w:rsidP="00F64095">
      <w:pPr>
        <w:spacing w:after="160" w:line="259" w:lineRule="auto"/>
        <w:ind w:left="1440" w:firstLine="720"/>
        <w:contextualSpacing/>
        <w:jc w:val="left"/>
        <w:rPr>
          <w:rFonts w:ascii="Sitka Heading" w:eastAsiaTheme="minorHAnsi" w:hAnsi="Sitka Heading" w:cstheme="minorBidi"/>
          <w:szCs w:val="22"/>
          <w:u w:val="single"/>
        </w:rPr>
      </w:pPr>
      <w:r w:rsidRPr="005C602C">
        <w:rPr>
          <w:rFonts w:ascii="Sitka Heading" w:eastAsiaTheme="minorHAnsi" w:hAnsi="Sitka Heading" w:cstheme="minorBidi"/>
          <w:sz w:val="22"/>
          <w:szCs w:val="22"/>
          <w:u w:val="single"/>
        </w:rPr>
        <w:t>The definition of “Fundamental Research” as provided in 15 CFR § 734.8</w:t>
      </w:r>
      <w:r w:rsidR="005C602C">
        <w:rPr>
          <w:rFonts w:ascii="Sitka Heading" w:eastAsiaTheme="minorHAnsi" w:hAnsi="Sitka Heading" w:cstheme="minorBidi"/>
          <w:sz w:val="22"/>
          <w:szCs w:val="22"/>
          <w:u w:val="single"/>
        </w:rPr>
        <w:t>, is</w:t>
      </w:r>
      <w:r w:rsidRPr="005C602C">
        <w:rPr>
          <w:rFonts w:ascii="Sitka Heading" w:eastAsiaTheme="minorHAnsi" w:hAnsi="Sitka Heading" w:cstheme="minorBidi"/>
          <w:sz w:val="22"/>
          <w:szCs w:val="22"/>
          <w:u w:val="single"/>
        </w:rPr>
        <w:t xml:space="preserve">: </w:t>
      </w:r>
    </w:p>
    <w:p w14:paraId="6D2949E5" w14:textId="77777777" w:rsidR="008E7AD1" w:rsidRDefault="008E7AD1" w:rsidP="00F64095">
      <w:pPr>
        <w:spacing w:after="160" w:line="259" w:lineRule="auto"/>
        <w:ind w:left="2160" w:firstLine="0"/>
        <w:contextualSpacing/>
        <w:jc w:val="left"/>
        <w:rPr>
          <w:rFonts w:ascii="Sitka Heading" w:eastAsiaTheme="minorHAnsi" w:hAnsi="Sitka Heading" w:cstheme="minorBidi"/>
          <w:i/>
          <w:sz w:val="20"/>
          <w:szCs w:val="22"/>
        </w:rPr>
      </w:pPr>
      <w:r w:rsidRPr="00F64095">
        <w:rPr>
          <w:rFonts w:ascii="Sitka Heading" w:eastAsiaTheme="minorHAnsi" w:hAnsi="Sitka Heading" w:cstheme="minorBidi"/>
          <w:i/>
          <w:sz w:val="20"/>
          <w:szCs w:val="22"/>
        </w:rPr>
        <w:t xml:space="preserve">"...basic and applied </w:t>
      </w:r>
      <w:r w:rsidR="009044C3">
        <w:rPr>
          <w:rFonts w:ascii="Sitka Heading" w:eastAsiaTheme="minorHAnsi" w:hAnsi="Sitka Heading" w:cstheme="minorBidi"/>
          <w:i/>
          <w:sz w:val="20"/>
          <w:szCs w:val="22"/>
        </w:rPr>
        <w:t xml:space="preserve">[information or] </w:t>
      </w:r>
      <w:r w:rsidRPr="00F64095">
        <w:rPr>
          <w:rFonts w:ascii="Sitka Heading" w:eastAsiaTheme="minorHAnsi" w:hAnsi="Sitka Heading" w:cstheme="minorBidi"/>
          <w:i/>
          <w:sz w:val="20"/>
          <w:szCs w:val="22"/>
        </w:rPr>
        <w:t>research... where the resulting information is ordinarily published and shared broadly in the research community, as distinguished from proprietary research and from industrial development, design, production, and product utilization, the results of which ordinarily are restricted for proprietary or national security reasons."</w:t>
      </w:r>
    </w:p>
    <w:p w14:paraId="6404CDA0" w14:textId="77777777" w:rsidR="005C602C" w:rsidRDefault="005C602C" w:rsidP="00D6307D">
      <w:pPr>
        <w:spacing w:after="160" w:line="259" w:lineRule="auto"/>
        <w:ind w:left="0" w:firstLine="0"/>
        <w:contextualSpacing/>
        <w:jc w:val="left"/>
        <w:rPr>
          <w:rFonts w:ascii="Sitka Heading" w:eastAsiaTheme="minorHAnsi" w:hAnsi="Sitka Heading" w:cstheme="minorBidi"/>
          <w:i/>
          <w:sz w:val="20"/>
          <w:szCs w:val="22"/>
        </w:rPr>
      </w:pPr>
    </w:p>
    <w:p w14:paraId="275161A5" w14:textId="77777777" w:rsidR="00D6307D" w:rsidRPr="00F64095" w:rsidRDefault="00D6307D" w:rsidP="00D6307D">
      <w:pPr>
        <w:spacing w:after="160" w:line="259" w:lineRule="auto"/>
        <w:ind w:left="0" w:firstLine="0"/>
        <w:contextualSpacing/>
        <w:jc w:val="left"/>
        <w:rPr>
          <w:rFonts w:ascii="Sitka Heading" w:eastAsiaTheme="minorHAnsi" w:hAnsi="Sitka Heading" w:cstheme="minorBidi"/>
          <w:i/>
          <w:sz w:val="20"/>
          <w:szCs w:val="22"/>
        </w:rPr>
      </w:pPr>
    </w:p>
    <w:p w14:paraId="781BCDB5" w14:textId="77777777" w:rsidR="008E7AD1" w:rsidRDefault="00D6307D" w:rsidP="00B4280A">
      <w:pPr>
        <w:numPr>
          <w:ilvl w:val="0"/>
          <w:numId w:val="25"/>
        </w:numPr>
        <w:spacing w:after="160" w:line="259" w:lineRule="auto"/>
        <w:contextualSpacing/>
        <w:jc w:val="left"/>
        <w:rPr>
          <w:rFonts w:ascii="Sitka Heading" w:eastAsiaTheme="minorHAnsi" w:hAnsi="Sitka Heading" w:cstheme="minorBidi"/>
          <w:b/>
          <w:sz w:val="22"/>
          <w:szCs w:val="22"/>
        </w:rPr>
      </w:pPr>
      <w:r>
        <w:rPr>
          <w:rFonts w:ascii="Sitka Heading" w:eastAsiaTheme="minorHAnsi" w:hAnsi="Sitka Heading" w:cstheme="minorBidi"/>
          <w:b/>
          <w:sz w:val="22"/>
          <w:szCs w:val="22"/>
        </w:rPr>
        <w:t>W</w:t>
      </w:r>
      <w:r w:rsidR="005C602C" w:rsidRPr="00D6307D">
        <w:rPr>
          <w:rFonts w:ascii="Sitka Heading" w:eastAsiaTheme="minorHAnsi" w:hAnsi="Sitka Heading" w:cstheme="minorBidi"/>
          <w:b/>
          <w:sz w:val="22"/>
          <w:szCs w:val="22"/>
        </w:rPr>
        <w:t>ill this job require digital</w:t>
      </w:r>
      <w:r w:rsidR="00A7463E">
        <w:rPr>
          <w:rFonts w:ascii="Sitka Heading" w:eastAsiaTheme="minorHAnsi" w:hAnsi="Sitka Heading" w:cstheme="minorBidi"/>
          <w:b/>
          <w:sz w:val="22"/>
          <w:szCs w:val="22"/>
        </w:rPr>
        <w:t xml:space="preserve"> or </w:t>
      </w:r>
      <w:r w:rsidR="005C602C" w:rsidRPr="00D6307D">
        <w:rPr>
          <w:rFonts w:ascii="Sitka Heading" w:eastAsiaTheme="minorHAnsi" w:hAnsi="Sitka Heading" w:cstheme="minorBidi"/>
          <w:b/>
          <w:sz w:val="22"/>
          <w:szCs w:val="22"/>
        </w:rPr>
        <w:t>physical</w:t>
      </w:r>
      <w:r w:rsidRPr="00D6307D">
        <w:rPr>
          <w:rFonts w:ascii="Sitka Heading" w:eastAsiaTheme="minorHAnsi" w:hAnsi="Sitka Heading" w:cstheme="minorBidi"/>
          <w:b/>
          <w:sz w:val="22"/>
          <w:szCs w:val="22"/>
        </w:rPr>
        <w:t xml:space="preserve"> access to data or information that does </w:t>
      </w:r>
      <w:r w:rsidRPr="00D6307D">
        <w:rPr>
          <w:rFonts w:ascii="Sitka Heading" w:eastAsiaTheme="minorHAnsi" w:hAnsi="Sitka Heading" w:cstheme="minorBidi"/>
          <w:b/>
          <w:sz w:val="22"/>
          <w:szCs w:val="22"/>
          <w:u w:val="single"/>
        </w:rPr>
        <w:t>not</w:t>
      </w:r>
      <w:r w:rsidRPr="00D6307D">
        <w:rPr>
          <w:rFonts w:ascii="Sitka Heading" w:eastAsiaTheme="minorHAnsi" w:hAnsi="Sitka Heading" w:cstheme="minorBidi"/>
          <w:b/>
          <w:sz w:val="22"/>
          <w:szCs w:val="22"/>
        </w:rPr>
        <w:t xml:space="preserve"> meet t</w:t>
      </w:r>
      <w:r>
        <w:rPr>
          <w:rFonts w:ascii="Sitka Heading" w:eastAsiaTheme="minorHAnsi" w:hAnsi="Sitka Heading" w:cstheme="minorBidi"/>
          <w:b/>
          <w:sz w:val="22"/>
          <w:szCs w:val="22"/>
        </w:rPr>
        <w:t>he</w:t>
      </w:r>
      <w:r w:rsidRPr="00D6307D">
        <w:rPr>
          <w:rFonts w:ascii="Sitka Heading" w:eastAsiaTheme="minorHAnsi" w:hAnsi="Sitka Heading" w:cstheme="minorBidi"/>
          <w:b/>
          <w:sz w:val="22"/>
          <w:szCs w:val="22"/>
        </w:rPr>
        <w:t xml:space="preserve"> definition</w:t>
      </w:r>
      <w:r>
        <w:rPr>
          <w:rFonts w:ascii="Sitka Heading" w:eastAsiaTheme="minorHAnsi" w:hAnsi="Sitka Heading" w:cstheme="minorBidi"/>
          <w:b/>
          <w:sz w:val="22"/>
          <w:szCs w:val="22"/>
        </w:rPr>
        <w:t xml:space="preserve"> of “Fundamental Research” posted above?</w:t>
      </w:r>
      <w:r w:rsidRPr="00A7463E">
        <w:rPr>
          <w:rFonts w:ascii="Sitka Heading" w:eastAsiaTheme="minorHAnsi" w:hAnsi="Sitka Heading" w:cstheme="minorBidi"/>
          <w:sz w:val="22"/>
          <w:szCs w:val="22"/>
        </w:rPr>
        <w:t xml:space="preserve"> If </w:t>
      </w:r>
      <w:r w:rsidR="00A7463E">
        <w:rPr>
          <w:rFonts w:ascii="Sitka Heading" w:eastAsiaTheme="minorHAnsi" w:hAnsi="Sitka Heading" w:cstheme="minorBidi"/>
          <w:sz w:val="22"/>
          <w:szCs w:val="22"/>
        </w:rPr>
        <w:t>‘</w:t>
      </w:r>
      <w:r w:rsidRPr="00A7463E">
        <w:rPr>
          <w:rFonts w:ascii="Sitka Heading" w:eastAsiaTheme="minorHAnsi" w:hAnsi="Sitka Heading" w:cstheme="minorBidi"/>
          <w:sz w:val="22"/>
          <w:szCs w:val="22"/>
        </w:rPr>
        <w:t>yes</w:t>
      </w:r>
      <w:r w:rsidR="00A7463E">
        <w:rPr>
          <w:rFonts w:ascii="Sitka Heading" w:eastAsiaTheme="minorHAnsi" w:hAnsi="Sitka Heading" w:cstheme="minorBidi"/>
          <w:sz w:val="22"/>
          <w:szCs w:val="22"/>
        </w:rPr>
        <w:t>’</w:t>
      </w:r>
      <w:r w:rsidRPr="00A7463E">
        <w:rPr>
          <w:rFonts w:ascii="Sitka Heading" w:eastAsiaTheme="minorHAnsi" w:hAnsi="Sitka Heading" w:cstheme="minorBidi"/>
          <w:sz w:val="22"/>
          <w:szCs w:val="22"/>
        </w:rPr>
        <w:t>, explain</w:t>
      </w:r>
      <w:r w:rsidR="00634560" w:rsidRPr="00A7463E">
        <w:rPr>
          <w:rFonts w:ascii="Sitka Heading" w:eastAsiaTheme="minorHAnsi" w:hAnsi="Sitka Heading" w:cstheme="minorBidi"/>
          <w:sz w:val="22"/>
          <w:szCs w:val="22"/>
        </w:rPr>
        <w:t>.</w:t>
      </w:r>
    </w:p>
    <w:sdt>
      <w:sdtPr>
        <w:rPr>
          <w:rStyle w:val="Style12"/>
          <w:rFonts w:ascii="Sitka Heading" w:hAnsi="Sitka Heading"/>
        </w:rPr>
        <w:id w:val="-1143346685"/>
        <w:placeholder>
          <w:docPart w:val="6D3F70A312DD478DB51FDF329148988A"/>
        </w:placeholder>
        <w:showingPlcHdr/>
      </w:sdtPr>
      <w:sdtEndPr>
        <w:rPr>
          <w:rStyle w:val="DefaultParagraphFont"/>
          <w:rFonts w:cstheme="minorHAnsi"/>
          <w:i w:val="0"/>
          <w:sz w:val="18"/>
          <w:szCs w:val="18"/>
        </w:rPr>
      </w:sdtEndPr>
      <w:sdtContent>
        <w:p w14:paraId="5DAF7FA1" w14:textId="77777777" w:rsidR="00D6307D" w:rsidRDefault="00D6307D" w:rsidP="00D6307D">
          <w:pPr>
            <w:pStyle w:val="BodyText"/>
            <w:widowControl w:val="0"/>
            <w:spacing w:after="0"/>
            <w:ind w:firstLine="0"/>
            <w:jc w:val="left"/>
            <w:rPr>
              <w:rStyle w:val="Style12"/>
              <w:rFonts w:ascii="Sitka Heading" w:hAnsi="Sitka Heading"/>
            </w:rPr>
          </w:pPr>
          <w:r w:rsidRPr="00E536CC">
            <w:rPr>
              <w:rStyle w:val="PlaceholderText"/>
              <w:color w:val="747474"/>
            </w:rPr>
            <w:t>Click here to enter text.</w:t>
          </w:r>
        </w:p>
      </w:sdtContent>
    </w:sdt>
    <w:p w14:paraId="30C02C77" w14:textId="77777777" w:rsidR="00B4280A" w:rsidRDefault="00B4280A" w:rsidP="00B4280A">
      <w:pPr>
        <w:spacing w:after="160" w:line="259" w:lineRule="auto"/>
        <w:ind w:left="0" w:firstLine="0"/>
        <w:contextualSpacing/>
        <w:jc w:val="left"/>
        <w:rPr>
          <w:rFonts w:ascii="Sitka Heading" w:eastAsiaTheme="minorHAnsi" w:hAnsi="Sitka Heading" w:cstheme="minorBidi"/>
          <w:i/>
          <w:sz w:val="20"/>
          <w:szCs w:val="22"/>
        </w:rPr>
      </w:pPr>
    </w:p>
    <w:p w14:paraId="57769710" w14:textId="77777777" w:rsidR="00B4280A" w:rsidRDefault="00A7463E" w:rsidP="00B4280A">
      <w:pPr>
        <w:numPr>
          <w:ilvl w:val="0"/>
          <w:numId w:val="25"/>
        </w:numPr>
        <w:spacing w:after="160" w:line="259" w:lineRule="auto"/>
        <w:contextualSpacing/>
        <w:jc w:val="left"/>
        <w:rPr>
          <w:rFonts w:ascii="Sitka Heading" w:eastAsiaTheme="minorHAnsi" w:hAnsi="Sitka Heading" w:cstheme="minorBidi"/>
          <w:b/>
          <w:sz w:val="22"/>
          <w:szCs w:val="22"/>
        </w:rPr>
      </w:pPr>
      <w:r>
        <w:rPr>
          <w:rFonts w:ascii="Sitka Heading" w:eastAsiaTheme="minorHAnsi" w:hAnsi="Sitka Heading" w:cstheme="minorBidi"/>
          <w:b/>
          <w:sz w:val="22"/>
          <w:szCs w:val="22"/>
        </w:rPr>
        <w:t xml:space="preserve">Will this job require participation with IDP/NIAR programs or persons? </w:t>
      </w:r>
      <w:r w:rsidRPr="00A7463E">
        <w:rPr>
          <w:rFonts w:ascii="Sitka Heading" w:eastAsiaTheme="minorHAnsi" w:hAnsi="Sitka Heading" w:cstheme="minorBidi"/>
          <w:sz w:val="22"/>
          <w:szCs w:val="22"/>
        </w:rPr>
        <w:t xml:space="preserve">If </w:t>
      </w:r>
      <w:r>
        <w:rPr>
          <w:rFonts w:ascii="Sitka Heading" w:eastAsiaTheme="minorHAnsi" w:hAnsi="Sitka Heading" w:cstheme="minorBidi"/>
          <w:sz w:val="22"/>
          <w:szCs w:val="22"/>
        </w:rPr>
        <w:t>‘</w:t>
      </w:r>
      <w:r w:rsidRPr="00A7463E">
        <w:rPr>
          <w:rFonts w:ascii="Sitka Heading" w:eastAsiaTheme="minorHAnsi" w:hAnsi="Sitka Heading" w:cstheme="minorBidi"/>
          <w:sz w:val="22"/>
          <w:szCs w:val="22"/>
        </w:rPr>
        <w:t>yes</w:t>
      </w:r>
      <w:r>
        <w:rPr>
          <w:rFonts w:ascii="Sitka Heading" w:eastAsiaTheme="minorHAnsi" w:hAnsi="Sitka Heading" w:cstheme="minorBidi"/>
          <w:sz w:val="22"/>
          <w:szCs w:val="22"/>
        </w:rPr>
        <w:t>’</w:t>
      </w:r>
      <w:r w:rsidRPr="00A7463E">
        <w:rPr>
          <w:rFonts w:ascii="Sitka Heading" w:eastAsiaTheme="minorHAnsi" w:hAnsi="Sitka Heading" w:cstheme="minorBidi"/>
          <w:sz w:val="22"/>
          <w:szCs w:val="22"/>
        </w:rPr>
        <w:t>, explain.</w:t>
      </w:r>
    </w:p>
    <w:sdt>
      <w:sdtPr>
        <w:rPr>
          <w:rStyle w:val="Style12"/>
          <w:rFonts w:ascii="Sitka Heading" w:hAnsi="Sitka Heading"/>
        </w:rPr>
        <w:id w:val="903332786"/>
        <w:placeholder>
          <w:docPart w:val="C60872A902C649D49F29012BD0937528"/>
        </w:placeholder>
        <w:showingPlcHdr/>
      </w:sdtPr>
      <w:sdtEndPr>
        <w:rPr>
          <w:rStyle w:val="DefaultParagraphFont"/>
          <w:rFonts w:cstheme="minorHAnsi"/>
          <w:i w:val="0"/>
          <w:sz w:val="18"/>
          <w:szCs w:val="18"/>
        </w:rPr>
      </w:sdtEndPr>
      <w:sdtContent>
        <w:p w14:paraId="7B8E25BD" w14:textId="77777777" w:rsidR="00F8363D" w:rsidRPr="00A7463E" w:rsidRDefault="00B4280A" w:rsidP="00A7463E">
          <w:pPr>
            <w:pStyle w:val="BodyText"/>
            <w:widowControl w:val="0"/>
            <w:ind w:firstLine="0"/>
            <w:rPr>
              <w:rFonts w:ascii="Sitka Heading" w:hAnsi="Sitka Heading"/>
              <w:i/>
            </w:rPr>
          </w:pPr>
          <w:r w:rsidRPr="00E536CC">
            <w:rPr>
              <w:rStyle w:val="PlaceholderText"/>
              <w:color w:val="747474"/>
            </w:rPr>
            <w:t>Click here to enter text.</w:t>
          </w:r>
        </w:p>
      </w:sdtContent>
    </w:sdt>
    <w:p w14:paraId="174AB734" w14:textId="77777777" w:rsidR="00DF32F8" w:rsidRPr="00DF32F8" w:rsidRDefault="00DF32F8" w:rsidP="00DF32F8">
      <w:pPr>
        <w:rPr>
          <w:rFonts w:ascii="Sitka Heading" w:hAnsi="Sitka Heading"/>
          <w:b/>
          <w:sz w:val="22"/>
          <w:szCs w:val="16"/>
        </w:rPr>
      </w:pPr>
    </w:p>
    <w:p w14:paraId="2862FCF7" w14:textId="77777777" w:rsidR="00847989" w:rsidRDefault="00847989" w:rsidP="00F8363D">
      <w:pPr>
        <w:pStyle w:val="ListParagraph"/>
        <w:numPr>
          <w:ilvl w:val="0"/>
          <w:numId w:val="25"/>
        </w:numPr>
        <w:rPr>
          <w:rFonts w:ascii="Sitka Heading" w:hAnsi="Sitka Heading"/>
          <w:sz w:val="22"/>
          <w:szCs w:val="16"/>
        </w:rPr>
      </w:pPr>
      <w:r w:rsidRPr="006A2C55">
        <w:rPr>
          <w:rFonts w:ascii="Sitka Heading" w:hAnsi="Sitka Heading"/>
          <w:b/>
          <w:sz w:val="22"/>
          <w:szCs w:val="16"/>
        </w:rPr>
        <w:t>Will th</w:t>
      </w:r>
      <w:r w:rsidR="00A7463E">
        <w:rPr>
          <w:rFonts w:ascii="Sitka Heading" w:hAnsi="Sitka Heading"/>
          <w:b/>
          <w:sz w:val="22"/>
          <w:szCs w:val="16"/>
        </w:rPr>
        <w:t>is job</w:t>
      </w:r>
      <w:r w:rsidRPr="006A2C55">
        <w:rPr>
          <w:rFonts w:ascii="Sitka Heading" w:hAnsi="Sitka Heading"/>
          <w:b/>
          <w:sz w:val="22"/>
          <w:szCs w:val="16"/>
        </w:rPr>
        <w:t xml:space="preserve"> </w:t>
      </w:r>
      <w:r w:rsidR="00A7463E">
        <w:rPr>
          <w:rFonts w:ascii="Sitka Heading" w:hAnsi="Sitka Heading"/>
          <w:b/>
          <w:sz w:val="22"/>
          <w:szCs w:val="16"/>
        </w:rPr>
        <w:t xml:space="preserve">involve </w:t>
      </w:r>
      <w:r w:rsidRPr="006A2C55">
        <w:rPr>
          <w:rFonts w:ascii="Sitka Heading" w:hAnsi="Sitka Heading"/>
          <w:b/>
          <w:sz w:val="22"/>
          <w:szCs w:val="16"/>
        </w:rPr>
        <w:t>receiving</w:t>
      </w:r>
      <w:r w:rsidR="00C42F2B" w:rsidRPr="006A2C55">
        <w:rPr>
          <w:rFonts w:ascii="Sitka Heading" w:hAnsi="Sitka Heading"/>
          <w:b/>
          <w:sz w:val="22"/>
          <w:szCs w:val="16"/>
        </w:rPr>
        <w:t>, generating, or holding</w:t>
      </w:r>
      <w:r w:rsidRPr="006A2C55">
        <w:rPr>
          <w:rFonts w:ascii="Sitka Heading" w:hAnsi="Sitka Heading"/>
          <w:b/>
          <w:sz w:val="22"/>
          <w:szCs w:val="16"/>
        </w:rPr>
        <w:t xml:space="preserve"> external-party proprietary information</w:t>
      </w:r>
      <w:r w:rsidR="00C42F2B" w:rsidRPr="006A2C55">
        <w:rPr>
          <w:rFonts w:ascii="Sitka Heading" w:hAnsi="Sitka Heading"/>
          <w:b/>
          <w:sz w:val="22"/>
          <w:szCs w:val="16"/>
        </w:rPr>
        <w:t xml:space="preserve"> that remains the property of any non-WSU entity?</w:t>
      </w:r>
      <w:r w:rsidR="00F8363D">
        <w:rPr>
          <w:rFonts w:ascii="Sitka Heading" w:hAnsi="Sitka Heading"/>
          <w:sz w:val="22"/>
          <w:szCs w:val="16"/>
        </w:rPr>
        <w:t xml:space="preserve"> If ‘yes’, explain.</w:t>
      </w:r>
    </w:p>
    <w:p w14:paraId="788F569C" w14:textId="77777777" w:rsidR="00F8363D" w:rsidRPr="00F8363D" w:rsidRDefault="00F8363D" w:rsidP="00F8363D">
      <w:pPr>
        <w:ind w:left="0" w:firstLine="0"/>
        <w:rPr>
          <w:rFonts w:ascii="Sitka Heading" w:hAnsi="Sitka Heading"/>
          <w:sz w:val="22"/>
          <w:szCs w:val="16"/>
        </w:rPr>
      </w:pPr>
    </w:p>
    <w:sdt>
      <w:sdtPr>
        <w:rPr>
          <w:rStyle w:val="Style12"/>
          <w:rFonts w:ascii="Sitka Heading" w:hAnsi="Sitka Heading"/>
        </w:rPr>
        <w:id w:val="1263334458"/>
        <w:placeholder>
          <w:docPart w:val="175D9429CDBC4A6C8D24F47C73E99C3A"/>
        </w:placeholder>
        <w:showingPlcHdr/>
      </w:sdtPr>
      <w:sdtEndPr>
        <w:rPr>
          <w:rStyle w:val="DefaultParagraphFont"/>
          <w:rFonts w:cstheme="minorHAnsi"/>
          <w:i w:val="0"/>
          <w:sz w:val="18"/>
          <w:szCs w:val="18"/>
        </w:rPr>
      </w:sdtEndPr>
      <w:sdtContent>
        <w:p w14:paraId="2DFA986F" w14:textId="77777777" w:rsidR="00C42F2B" w:rsidRPr="00A7463E" w:rsidRDefault="00F8363D" w:rsidP="00A7463E">
          <w:pPr>
            <w:pStyle w:val="BodyText"/>
            <w:widowControl w:val="0"/>
            <w:ind w:firstLine="0"/>
            <w:rPr>
              <w:rFonts w:ascii="Sitka Heading" w:hAnsi="Sitka Heading"/>
              <w:i/>
            </w:rPr>
          </w:pPr>
          <w:r w:rsidRPr="00E536CC">
            <w:rPr>
              <w:rStyle w:val="PlaceholderText"/>
              <w:color w:val="747474"/>
            </w:rPr>
            <w:t>Click here to enter text.</w:t>
          </w:r>
        </w:p>
      </w:sdtContent>
    </w:sdt>
    <w:p w14:paraId="01B6943F" w14:textId="77777777" w:rsidR="00A7463E" w:rsidRPr="00A7463E" w:rsidRDefault="00A7463E" w:rsidP="00A7463E">
      <w:pPr>
        <w:ind w:left="0" w:firstLine="0"/>
        <w:rPr>
          <w:rFonts w:ascii="Sitka Heading" w:hAnsi="Sitka Heading"/>
          <w:sz w:val="22"/>
          <w:szCs w:val="16"/>
        </w:rPr>
      </w:pPr>
    </w:p>
    <w:p w14:paraId="5461F806" w14:textId="77777777" w:rsidR="00F8363D" w:rsidRDefault="00847989" w:rsidP="00F8363D">
      <w:pPr>
        <w:numPr>
          <w:ilvl w:val="0"/>
          <w:numId w:val="25"/>
        </w:numPr>
        <w:rPr>
          <w:rFonts w:ascii="Sitka Heading" w:hAnsi="Sitka Heading"/>
          <w:sz w:val="22"/>
          <w:szCs w:val="16"/>
        </w:rPr>
      </w:pPr>
      <w:r w:rsidRPr="006A2C55">
        <w:rPr>
          <w:rFonts w:ascii="Sitka Heading" w:hAnsi="Sitka Heading"/>
          <w:b/>
          <w:sz w:val="22"/>
          <w:szCs w:val="16"/>
        </w:rPr>
        <w:t>Will th</w:t>
      </w:r>
      <w:r w:rsidR="00A7463E">
        <w:rPr>
          <w:rFonts w:ascii="Sitka Heading" w:hAnsi="Sitka Heading"/>
          <w:b/>
          <w:sz w:val="22"/>
          <w:szCs w:val="16"/>
        </w:rPr>
        <w:t>is job</w:t>
      </w:r>
      <w:r w:rsidRPr="006A2C55">
        <w:rPr>
          <w:rFonts w:ascii="Sitka Heading" w:hAnsi="Sitka Heading"/>
          <w:b/>
          <w:sz w:val="22"/>
          <w:szCs w:val="16"/>
        </w:rPr>
        <w:t xml:space="preserve"> involve </w:t>
      </w:r>
      <w:r w:rsidR="00C42F2B" w:rsidRPr="006A2C55">
        <w:rPr>
          <w:rFonts w:ascii="Sitka Heading" w:hAnsi="Sitka Heading"/>
          <w:b/>
          <w:sz w:val="22"/>
          <w:szCs w:val="16"/>
        </w:rPr>
        <w:t>handling information, technology, items, or data belonging to the U.S. Government, either directly or through a subcontractor?</w:t>
      </w:r>
      <w:r w:rsidR="00F8363D" w:rsidRPr="00F8363D">
        <w:rPr>
          <w:rFonts w:ascii="Sitka Heading" w:hAnsi="Sitka Heading"/>
          <w:sz w:val="22"/>
          <w:szCs w:val="16"/>
        </w:rPr>
        <w:t xml:space="preserve"> </w:t>
      </w:r>
      <w:r w:rsidR="00F8363D">
        <w:rPr>
          <w:rFonts w:ascii="Sitka Heading" w:hAnsi="Sitka Heading"/>
          <w:sz w:val="22"/>
          <w:szCs w:val="16"/>
        </w:rPr>
        <w:t>If ‘yes’, explain.</w:t>
      </w:r>
    </w:p>
    <w:p w14:paraId="4D74CE6E" w14:textId="77777777" w:rsidR="00F8363D" w:rsidRPr="00F8363D" w:rsidRDefault="00F8363D" w:rsidP="00F8363D">
      <w:pPr>
        <w:ind w:firstLine="0"/>
        <w:rPr>
          <w:rFonts w:ascii="Sitka Heading" w:hAnsi="Sitka Heading"/>
          <w:sz w:val="22"/>
          <w:szCs w:val="16"/>
        </w:rPr>
      </w:pPr>
    </w:p>
    <w:sdt>
      <w:sdtPr>
        <w:rPr>
          <w:rStyle w:val="Style12"/>
          <w:rFonts w:ascii="Sitka Heading" w:hAnsi="Sitka Heading"/>
        </w:rPr>
        <w:id w:val="1636915819"/>
        <w:placeholder>
          <w:docPart w:val="B8C6CBF959EC4616B149CCB16B6CDC1F"/>
        </w:placeholder>
        <w:showingPlcHdr/>
      </w:sdtPr>
      <w:sdtEndPr>
        <w:rPr>
          <w:rStyle w:val="DefaultParagraphFont"/>
          <w:rFonts w:cstheme="minorHAnsi"/>
          <w:i w:val="0"/>
          <w:sz w:val="18"/>
          <w:szCs w:val="18"/>
        </w:rPr>
      </w:sdtEndPr>
      <w:sdtContent>
        <w:p w14:paraId="1520310C" w14:textId="77777777" w:rsidR="00F8363D" w:rsidRPr="00F8363D" w:rsidRDefault="00F8363D" w:rsidP="00F8363D">
          <w:pPr>
            <w:pStyle w:val="BodyText"/>
            <w:widowControl w:val="0"/>
            <w:ind w:firstLine="0"/>
            <w:rPr>
              <w:rFonts w:ascii="Sitka Heading" w:hAnsi="Sitka Heading"/>
              <w:i/>
            </w:rPr>
          </w:pPr>
          <w:r w:rsidRPr="00E536CC">
            <w:rPr>
              <w:rStyle w:val="PlaceholderText"/>
              <w:color w:val="747474"/>
            </w:rPr>
            <w:t>Click here to enter text.</w:t>
          </w:r>
        </w:p>
      </w:sdtContent>
    </w:sdt>
    <w:p w14:paraId="0F066018" w14:textId="77777777" w:rsidR="00AF5571" w:rsidRDefault="00AF5571" w:rsidP="00F8363D">
      <w:pPr>
        <w:ind w:left="0" w:firstLine="0"/>
        <w:rPr>
          <w:rFonts w:ascii="Sitka Heading" w:hAnsi="Sitka Heading"/>
          <w:i/>
          <w:sz w:val="19"/>
          <w:szCs w:val="19"/>
        </w:rPr>
      </w:pPr>
    </w:p>
    <w:p w14:paraId="02A13E2E" w14:textId="77777777" w:rsidR="006410C1" w:rsidRPr="00C42F2B" w:rsidRDefault="006410C1" w:rsidP="006410C1">
      <w:pPr>
        <w:ind w:firstLine="0"/>
        <w:rPr>
          <w:rFonts w:ascii="Sitka Heading" w:hAnsi="Sitka Heading"/>
          <w:sz w:val="22"/>
          <w:szCs w:val="16"/>
        </w:rPr>
      </w:pPr>
    </w:p>
    <w:p w14:paraId="7EDB2CCB" w14:textId="77777777" w:rsidR="00545851" w:rsidRDefault="00847989" w:rsidP="00F8363D">
      <w:pPr>
        <w:numPr>
          <w:ilvl w:val="0"/>
          <w:numId w:val="25"/>
        </w:numPr>
        <w:rPr>
          <w:rFonts w:ascii="Sitka Heading" w:hAnsi="Sitka Heading"/>
          <w:sz w:val="22"/>
          <w:szCs w:val="16"/>
        </w:rPr>
      </w:pPr>
      <w:r w:rsidRPr="006A2C55">
        <w:rPr>
          <w:rFonts w:ascii="Sitka Heading" w:hAnsi="Sitka Heading"/>
          <w:b/>
          <w:sz w:val="22"/>
          <w:szCs w:val="16"/>
        </w:rPr>
        <w:t xml:space="preserve">Will </w:t>
      </w:r>
      <w:r w:rsidR="00A7463E">
        <w:rPr>
          <w:rFonts w:ascii="Sitka Heading" w:hAnsi="Sitka Heading"/>
          <w:b/>
          <w:sz w:val="22"/>
          <w:szCs w:val="16"/>
        </w:rPr>
        <w:t>this job</w:t>
      </w:r>
      <w:r w:rsidRPr="006A2C55">
        <w:rPr>
          <w:rFonts w:ascii="Sitka Heading" w:hAnsi="Sitka Heading"/>
          <w:b/>
          <w:sz w:val="22"/>
          <w:szCs w:val="16"/>
        </w:rPr>
        <w:t xml:space="preserve"> involve </w:t>
      </w:r>
      <w:r w:rsidR="006410C1" w:rsidRPr="006A2C55">
        <w:rPr>
          <w:rFonts w:ascii="Sitka Heading" w:hAnsi="Sitka Heading"/>
          <w:b/>
          <w:sz w:val="22"/>
          <w:szCs w:val="16"/>
        </w:rPr>
        <w:t xml:space="preserve">any international travel, </w:t>
      </w:r>
      <w:r w:rsidR="00997804" w:rsidRPr="006A2C55">
        <w:rPr>
          <w:rFonts w:ascii="Sitka Heading" w:hAnsi="Sitka Heading"/>
          <w:b/>
          <w:sz w:val="22"/>
          <w:szCs w:val="16"/>
        </w:rPr>
        <w:t xml:space="preserve">international shipping, </w:t>
      </w:r>
      <w:r w:rsidR="006410C1" w:rsidRPr="006A2C55">
        <w:rPr>
          <w:rFonts w:ascii="Sitka Heading" w:hAnsi="Sitka Heading"/>
          <w:b/>
          <w:sz w:val="22"/>
          <w:szCs w:val="16"/>
        </w:rPr>
        <w:t>or transmitting technical or work information internationally?</w:t>
      </w:r>
      <w:r w:rsidR="006410C1">
        <w:rPr>
          <w:rFonts w:ascii="Sitka Heading" w:hAnsi="Sitka Heading"/>
          <w:sz w:val="22"/>
          <w:szCs w:val="16"/>
        </w:rPr>
        <w:t xml:space="preserve"> </w:t>
      </w:r>
      <w:r w:rsidR="00F8363D">
        <w:rPr>
          <w:rFonts w:ascii="Sitka Heading" w:hAnsi="Sitka Heading"/>
          <w:sz w:val="22"/>
          <w:szCs w:val="16"/>
        </w:rPr>
        <w:t xml:space="preserve">If ‘yes’, explain. </w:t>
      </w:r>
    </w:p>
    <w:p w14:paraId="39526FE5" w14:textId="77777777" w:rsidR="00F8363D" w:rsidRDefault="00F8363D" w:rsidP="00F8363D">
      <w:pPr>
        <w:ind w:firstLine="0"/>
        <w:rPr>
          <w:rFonts w:ascii="Sitka Heading" w:hAnsi="Sitka Heading"/>
          <w:sz w:val="22"/>
          <w:szCs w:val="16"/>
        </w:rPr>
      </w:pPr>
    </w:p>
    <w:sdt>
      <w:sdtPr>
        <w:rPr>
          <w:rStyle w:val="Style12"/>
          <w:rFonts w:ascii="Sitka Heading" w:hAnsi="Sitka Heading"/>
        </w:rPr>
        <w:id w:val="-2007202116"/>
        <w:placeholder>
          <w:docPart w:val="E4BE9A9B26304BF9876DE18105BE13E0"/>
        </w:placeholder>
        <w:showingPlcHdr/>
      </w:sdtPr>
      <w:sdtEndPr>
        <w:rPr>
          <w:rStyle w:val="DefaultParagraphFont"/>
          <w:rFonts w:cstheme="minorHAnsi"/>
          <w:i w:val="0"/>
          <w:sz w:val="18"/>
          <w:szCs w:val="18"/>
        </w:rPr>
      </w:sdtEndPr>
      <w:sdtContent>
        <w:p w14:paraId="2A9B703F" w14:textId="77777777" w:rsidR="0019094D" w:rsidRPr="00A7463E" w:rsidRDefault="00F8363D" w:rsidP="00A7463E">
          <w:pPr>
            <w:pStyle w:val="BodyText"/>
            <w:widowControl w:val="0"/>
            <w:ind w:firstLine="0"/>
            <w:rPr>
              <w:rFonts w:ascii="Sitka Heading" w:hAnsi="Sitka Heading"/>
              <w:i/>
            </w:rPr>
          </w:pPr>
          <w:r w:rsidRPr="00E536CC">
            <w:rPr>
              <w:rStyle w:val="PlaceholderText"/>
              <w:color w:val="747474"/>
            </w:rPr>
            <w:t>Click here to enter text.</w:t>
          </w:r>
        </w:p>
      </w:sdtContent>
    </w:sdt>
    <w:p w14:paraId="282DE260" w14:textId="77777777" w:rsidR="00AF5571" w:rsidRPr="0019094D" w:rsidRDefault="00AF5571" w:rsidP="00AF5571">
      <w:pPr>
        <w:ind w:firstLine="0"/>
        <w:rPr>
          <w:rFonts w:ascii="Sitka Heading" w:hAnsi="Sitka Heading"/>
          <w:sz w:val="19"/>
          <w:szCs w:val="19"/>
        </w:rPr>
      </w:pPr>
    </w:p>
    <w:p w14:paraId="03524D47" w14:textId="77777777" w:rsidR="0019094D" w:rsidRDefault="00545851" w:rsidP="00F8363D">
      <w:pPr>
        <w:pStyle w:val="ListParagraph"/>
        <w:numPr>
          <w:ilvl w:val="0"/>
          <w:numId w:val="25"/>
        </w:numPr>
        <w:rPr>
          <w:rFonts w:ascii="Sitka Heading" w:hAnsi="Sitka Heading"/>
          <w:sz w:val="22"/>
          <w:szCs w:val="16"/>
        </w:rPr>
      </w:pPr>
      <w:r w:rsidRPr="006A2C55">
        <w:rPr>
          <w:rFonts w:ascii="Sitka Heading" w:hAnsi="Sitka Heading"/>
          <w:b/>
          <w:sz w:val="22"/>
          <w:szCs w:val="16"/>
        </w:rPr>
        <w:t xml:space="preserve">Will </w:t>
      </w:r>
      <w:r w:rsidR="00A7463E">
        <w:rPr>
          <w:rFonts w:ascii="Sitka Heading" w:hAnsi="Sitka Heading"/>
          <w:b/>
          <w:sz w:val="22"/>
          <w:szCs w:val="16"/>
        </w:rPr>
        <w:t>this job</w:t>
      </w:r>
      <w:r w:rsidRPr="006A2C55">
        <w:rPr>
          <w:rFonts w:ascii="Sitka Heading" w:hAnsi="Sitka Heading"/>
          <w:b/>
          <w:sz w:val="22"/>
          <w:szCs w:val="16"/>
        </w:rPr>
        <w:t xml:space="preserve"> relate, in </w:t>
      </w:r>
      <w:r w:rsidRPr="006A2C55">
        <w:rPr>
          <w:rFonts w:ascii="Sitka Heading" w:hAnsi="Sitka Heading"/>
          <w:b/>
          <w:i/>
          <w:sz w:val="22"/>
          <w:szCs w:val="16"/>
        </w:rPr>
        <w:t>any</w:t>
      </w:r>
      <w:r w:rsidRPr="006A2C55">
        <w:rPr>
          <w:rFonts w:ascii="Sitka Heading" w:hAnsi="Sitka Heading"/>
          <w:b/>
          <w:sz w:val="22"/>
          <w:szCs w:val="16"/>
        </w:rPr>
        <w:t xml:space="preserve"> way or at </w:t>
      </w:r>
      <w:r w:rsidRPr="006A2C55">
        <w:rPr>
          <w:rFonts w:ascii="Sitka Heading" w:hAnsi="Sitka Heading"/>
          <w:b/>
          <w:i/>
          <w:sz w:val="22"/>
          <w:szCs w:val="16"/>
        </w:rPr>
        <w:t>any</w:t>
      </w:r>
      <w:r w:rsidRPr="006A2C55">
        <w:rPr>
          <w:rFonts w:ascii="Sitka Heading" w:hAnsi="Sitka Heading"/>
          <w:b/>
          <w:sz w:val="22"/>
          <w:szCs w:val="16"/>
        </w:rPr>
        <w:t xml:space="preserve"> point</w:t>
      </w:r>
      <w:r w:rsidR="00F8363D" w:rsidRPr="006A2C55">
        <w:rPr>
          <w:rFonts w:ascii="Sitka Heading" w:hAnsi="Sitka Heading"/>
          <w:b/>
          <w:sz w:val="22"/>
          <w:szCs w:val="16"/>
        </w:rPr>
        <w:t xml:space="preserve"> to your knowledge</w:t>
      </w:r>
      <w:r w:rsidRPr="006A2C55">
        <w:rPr>
          <w:rFonts w:ascii="Sitka Heading" w:hAnsi="Sitka Heading"/>
          <w:b/>
          <w:sz w:val="22"/>
          <w:szCs w:val="16"/>
        </w:rPr>
        <w:t>, to military</w:t>
      </w:r>
      <w:r w:rsidR="00F8363D" w:rsidRPr="006A2C55">
        <w:rPr>
          <w:rFonts w:ascii="Sitka Heading" w:hAnsi="Sitka Heading"/>
          <w:b/>
          <w:sz w:val="22"/>
          <w:szCs w:val="16"/>
        </w:rPr>
        <w:t xml:space="preserve">, </w:t>
      </w:r>
      <w:proofErr w:type="spellStart"/>
      <w:r w:rsidR="00F8363D" w:rsidRPr="006A2C55">
        <w:rPr>
          <w:rFonts w:ascii="Sitka Heading" w:hAnsi="Sitka Heading"/>
          <w:b/>
          <w:sz w:val="22"/>
          <w:szCs w:val="16"/>
        </w:rPr>
        <w:t>astrospace</w:t>
      </w:r>
      <w:proofErr w:type="spellEnd"/>
      <w:r w:rsidR="00F8363D" w:rsidRPr="006A2C55">
        <w:rPr>
          <w:rFonts w:ascii="Sitka Heading" w:hAnsi="Sitka Heading"/>
          <w:b/>
          <w:sz w:val="22"/>
          <w:szCs w:val="16"/>
        </w:rPr>
        <w:t>,</w:t>
      </w:r>
      <w:r w:rsidR="00E673EA" w:rsidRPr="006A2C55">
        <w:rPr>
          <w:rFonts w:ascii="Sitka Heading" w:hAnsi="Sitka Heading"/>
          <w:b/>
          <w:sz w:val="22"/>
          <w:szCs w:val="16"/>
        </w:rPr>
        <w:t xml:space="preserve"> or defense</w:t>
      </w:r>
      <w:r w:rsidRPr="006A2C55">
        <w:rPr>
          <w:rFonts w:ascii="Sitka Heading" w:hAnsi="Sitka Heading"/>
          <w:b/>
          <w:sz w:val="22"/>
          <w:szCs w:val="16"/>
        </w:rPr>
        <w:t>-related re</w:t>
      </w:r>
      <w:r w:rsidR="00E673EA" w:rsidRPr="006A2C55">
        <w:rPr>
          <w:rFonts w:ascii="Sitka Heading" w:hAnsi="Sitka Heading"/>
          <w:b/>
          <w:sz w:val="22"/>
          <w:szCs w:val="16"/>
        </w:rPr>
        <w:t>search,</w:t>
      </w:r>
      <w:r w:rsidRPr="006A2C55">
        <w:rPr>
          <w:rFonts w:ascii="Sitka Heading" w:hAnsi="Sitka Heading"/>
          <w:b/>
          <w:sz w:val="22"/>
          <w:szCs w:val="16"/>
        </w:rPr>
        <w:t xml:space="preserve"> items, </w:t>
      </w:r>
      <w:r w:rsidR="00E673EA" w:rsidRPr="006A2C55">
        <w:rPr>
          <w:rFonts w:ascii="Sitka Heading" w:hAnsi="Sitka Heading"/>
          <w:b/>
          <w:sz w:val="22"/>
          <w:szCs w:val="16"/>
        </w:rPr>
        <w:t>or</w:t>
      </w:r>
      <w:r w:rsidRPr="006A2C55">
        <w:rPr>
          <w:rFonts w:ascii="Sitka Heading" w:hAnsi="Sitka Heading"/>
          <w:b/>
          <w:sz w:val="22"/>
          <w:szCs w:val="16"/>
        </w:rPr>
        <w:t xml:space="preserve"> end-uses?</w:t>
      </w:r>
      <w:r w:rsidR="00F8363D">
        <w:rPr>
          <w:rFonts w:ascii="Sitka Heading" w:hAnsi="Sitka Heading"/>
          <w:sz w:val="22"/>
          <w:szCs w:val="16"/>
        </w:rPr>
        <w:t xml:space="preserve"> If ‘yes’, explain.</w:t>
      </w:r>
    </w:p>
    <w:p w14:paraId="076B4C73" w14:textId="77777777" w:rsidR="00F8363D" w:rsidRDefault="00F8363D" w:rsidP="00F8363D">
      <w:pPr>
        <w:pStyle w:val="ListParagraph"/>
        <w:ind w:firstLine="0"/>
        <w:rPr>
          <w:rFonts w:ascii="Sitka Heading" w:hAnsi="Sitka Heading"/>
          <w:sz w:val="22"/>
          <w:szCs w:val="16"/>
        </w:rPr>
      </w:pPr>
    </w:p>
    <w:sdt>
      <w:sdtPr>
        <w:rPr>
          <w:rStyle w:val="Style12"/>
          <w:rFonts w:ascii="Sitka Heading" w:hAnsi="Sitka Heading"/>
        </w:rPr>
        <w:id w:val="-410231703"/>
        <w:placeholder>
          <w:docPart w:val="A73FEB0BEFA242A296AED82E47D77FC8"/>
        </w:placeholder>
        <w:showingPlcHdr/>
      </w:sdtPr>
      <w:sdtEndPr>
        <w:rPr>
          <w:rStyle w:val="DefaultParagraphFont"/>
          <w:rFonts w:cstheme="minorHAnsi"/>
          <w:i w:val="0"/>
          <w:sz w:val="18"/>
          <w:szCs w:val="18"/>
        </w:rPr>
      </w:sdtEndPr>
      <w:sdtContent>
        <w:p w14:paraId="3A609F56" w14:textId="77777777" w:rsidR="005C602C" w:rsidRDefault="00F8363D" w:rsidP="00DF32F8">
          <w:pPr>
            <w:pStyle w:val="BodyText"/>
            <w:widowControl w:val="0"/>
            <w:ind w:left="360" w:firstLine="360"/>
            <w:rPr>
              <w:rFonts w:ascii="Sitka Heading" w:hAnsi="Sitka Heading"/>
              <w:i/>
            </w:rPr>
          </w:pPr>
          <w:r w:rsidRPr="00E536CC">
            <w:rPr>
              <w:rStyle w:val="PlaceholderText"/>
              <w:color w:val="747474"/>
            </w:rPr>
            <w:t>Click here to enter text.</w:t>
          </w:r>
        </w:p>
      </w:sdtContent>
    </w:sdt>
    <w:p w14:paraId="27CD829F" w14:textId="77777777" w:rsidR="005C602C" w:rsidRPr="005C602C" w:rsidRDefault="005C602C" w:rsidP="005C602C"/>
    <w:p w14:paraId="1218D6E5" w14:textId="77777777" w:rsidR="00A7463E" w:rsidRPr="00987D9D" w:rsidRDefault="00A7463E" w:rsidP="00987D9D">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ind w:left="0" w:firstLine="0"/>
        <w:jc w:val="center"/>
        <w:rPr>
          <w:rFonts w:ascii="Sitka Heading" w:eastAsiaTheme="minorHAnsi" w:hAnsi="Sitka Heading" w:cstheme="minorBidi"/>
          <w:b/>
          <w:color w:val="C00000"/>
          <w:sz w:val="28"/>
          <w:szCs w:val="22"/>
        </w:rPr>
      </w:pPr>
      <w:r w:rsidRPr="00987D9D">
        <w:rPr>
          <w:rFonts w:ascii="Sitka Heading" w:eastAsiaTheme="minorHAnsi" w:hAnsi="Sitka Heading" w:cstheme="minorBidi"/>
          <w:b/>
          <w:color w:val="C00000"/>
          <w:sz w:val="28"/>
          <w:szCs w:val="22"/>
        </w:rPr>
        <w:t xml:space="preserve">If you answered “YES” to any of these questions, you will need to contact the ECO at </w:t>
      </w:r>
      <w:hyperlink r:id="rId9" w:history="1">
        <w:r w:rsidRPr="00987D9D">
          <w:rPr>
            <w:rStyle w:val="Hyperlink"/>
            <w:rFonts w:ascii="Sitka Heading" w:eastAsiaTheme="minorHAnsi" w:hAnsi="Sitka Heading" w:cstheme="minorBidi"/>
            <w:b/>
            <w:color w:val="0070C0"/>
            <w:sz w:val="28"/>
            <w:szCs w:val="22"/>
          </w:rPr>
          <w:t>exportcontrols@wichita.edu</w:t>
        </w:r>
      </w:hyperlink>
      <w:r w:rsidRPr="00987D9D">
        <w:rPr>
          <w:rFonts w:ascii="Sitka Heading" w:eastAsiaTheme="minorHAnsi" w:hAnsi="Sitka Heading" w:cstheme="minorBidi"/>
          <w:b/>
          <w:color w:val="C00000"/>
          <w:sz w:val="28"/>
          <w:szCs w:val="22"/>
        </w:rPr>
        <w:t xml:space="preserve">, attaching </w:t>
      </w:r>
      <w:r w:rsidR="00987D9D" w:rsidRPr="00987D9D">
        <w:rPr>
          <w:rFonts w:ascii="Sitka Heading" w:eastAsiaTheme="minorHAnsi" w:hAnsi="Sitka Heading" w:cstheme="minorBidi"/>
          <w:b/>
          <w:color w:val="C00000"/>
          <w:sz w:val="28"/>
          <w:szCs w:val="22"/>
        </w:rPr>
        <w:t>this form with completed responses</w:t>
      </w:r>
      <w:r w:rsidRPr="00987D9D">
        <w:rPr>
          <w:rFonts w:ascii="Sitka Heading" w:eastAsiaTheme="minorHAnsi" w:hAnsi="Sitka Heading" w:cstheme="minorBidi"/>
          <w:b/>
          <w:color w:val="C00000"/>
          <w:sz w:val="28"/>
          <w:szCs w:val="22"/>
        </w:rPr>
        <w:t>, prior to moving forward in the hiring process.</w:t>
      </w:r>
    </w:p>
    <w:p w14:paraId="5DF8CD75" w14:textId="77777777" w:rsidR="005C602C" w:rsidRPr="005C602C" w:rsidRDefault="005C602C" w:rsidP="005C602C"/>
    <w:p w14:paraId="2CEED92C" w14:textId="77777777" w:rsidR="005C602C" w:rsidRDefault="005C602C" w:rsidP="005C602C"/>
    <w:p w14:paraId="620E3464" w14:textId="77777777" w:rsidR="005C602C" w:rsidRPr="00F64095" w:rsidRDefault="005C602C" w:rsidP="005C602C">
      <w:pPr>
        <w:pBdr>
          <w:top w:val="single" w:sz="4" w:space="1" w:color="auto"/>
          <w:left w:val="single" w:sz="4" w:space="4" w:color="auto"/>
          <w:bottom w:val="single" w:sz="4" w:space="1" w:color="auto"/>
          <w:right w:val="single" w:sz="4" w:space="4" w:color="auto"/>
        </w:pBdr>
        <w:ind w:left="0" w:firstLine="0"/>
        <w:contextualSpacing/>
        <w:jc w:val="center"/>
        <w:rPr>
          <w:rFonts w:ascii="Sitka Heading" w:hAnsi="Sitka Heading"/>
          <w:sz w:val="18"/>
          <w:szCs w:val="19"/>
        </w:rPr>
      </w:pPr>
      <w:r w:rsidRPr="00F64095">
        <w:rPr>
          <w:rFonts w:ascii="Sitka Heading" w:hAnsi="Sitka Heading"/>
          <w:sz w:val="18"/>
          <w:szCs w:val="19"/>
        </w:rPr>
        <w:t>When applicable, work and research undertaken at WSU requires proper handling, using, and safeguarding of information that is subject to U.S. Export Control Regulations by federal law.</w:t>
      </w:r>
    </w:p>
    <w:p w14:paraId="55FCBE23" w14:textId="77777777" w:rsidR="005C602C" w:rsidRPr="00F64095" w:rsidRDefault="005C602C" w:rsidP="005C602C">
      <w:pPr>
        <w:pBdr>
          <w:top w:val="single" w:sz="4" w:space="1" w:color="auto"/>
          <w:left w:val="single" w:sz="4" w:space="4" w:color="auto"/>
          <w:bottom w:val="single" w:sz="4" w:space="1" w:color="auto"/>
          <w:right w:val="single" w:sz="4" w:space="4" w:color="auto"/>
        </w:pBdr>
        <w:ind w:left="0" w:firstLine="0"/>
        <w:contextualSpacing/>
        <w:jc w:val="center"/>
        <w:rPr>
          <w:rFonts w:ascii="Sitka Heading" w:hAnsi="Sitka Heading"/>
          <w:sz w:val="18"/>
          <w:szCs w:val="19"/>
        </w:rPr>
      </w:pPr>
    </w:p>
    <w:p w14:paraId="5C172E70" w14:textId="77777777" w:rsidR="005C602C" w:rsidRPr="00F64095" w:rsidRDefault="005C602C" w:rsidP="005C602C">
      <w:pPr>
        <w:pBdr>
          <w:top w:val="single" w:sz="4" w:space="1" w:color="auto"/>
          <w:left w:val="single" w:sz="4" w:space="4" w:color="auto"/>
          <w:bottom w:val="single" w:sz="4" w:space="1" w:color="auto"/>
          <w:right w:val="single" w:sz="4" w:space="4" w:color="auto"/>
        </w:pBdr>
        <w:ind w:left="0" w:firstLine="0"/>
        <w:contextualSpacing/>
        <w:jc w:val="center"/>
        <w:rPr>
          <w:rFonts w:ascii="Sitka Heading" w:hAnsi="Sitka Heading"/>
          <w:sz w:val="18"/>
          <w:szCs w:val="19"/>
        </w:rPr>
      </w:pPr>
      <w:r w:rsidRPr="00F64095">
        <w:rPr>
          <w:rFonts w:ascii="Sitka Heading" w:hAnsi="Sitka Heading"/>
          <w:sz w:val="18"/>
          <w:szCs w:val="19"/>
        </w:rPr>
        <w:t xml:space="preserve">Access to federally export-controlled Information is a privilege. Unauthorized access, use for an unpermitted purpose, and or mismanagement of such information risk economic and strategic injury to the information owner and reputational harm and legal complications for Wichita State University and yourself. Researchers may be held personally liable for violations of such terms and regulations. No one wants to be on the wrong side of the law, and this is where the Office of Export Controls &amp; Compliance </w:t>
      </w:r>
      <w:r>
        <w:rPr>
          <w:rFonts w:ascii="Sitka Heading" w:hAnsi="Sitka Heading"/>
          <w:sz w:val="18"/>
          <w:szCs w:val="19"/>
        </w:rPr>
        <w:t xml:space="preserve">(“ECO”) </w:t>
      </w:r>
      <w:r w:rsidRPr="00F64095">
        <w:rPr>
          <w:rFonts w:ascii="Sitka Heading" w:hAnsi="Sitka Heading"/>
          <w:sz w:val="18"/>
          <w:szCs w:val="19"/>
        </w:rPr>
        <w:t xml:space="preserve">comes in. The office is dedicated to helping all areas at WSU flourish in its compliance with these regulations, and can be contacted at </w:t>
      </w:r>
      <w:hyperlink r:id="rId10" w:history="1">
        <w:r w:rsidRPr="00F64095">
          <w:rPr>
            <w:rStyle w:val="Hyperlink"/>
            <w:rFonts w:ascii="Sitka Heading" w:hAnsi="Sitka Heading"/>
            <w:sz w:val="18"/>
            <w:szCs w:val="19"/>
          </w:rPr>
          <w:t>exportcontrols@wichita.edu</w:t>
        </w:r>
      </w:hyperlink>
      <w:r w:rsidRPr="00F64095">
        <w:rPr>
          <w:rFonts w:ascii="Sitka Heading" w:hAnsi="Sitka Heading"/>
          <w:sz w:val="18"/>
          <w:szCs w:val="19"/>
        </w:rPr>
        <w:t xml:space="preserve"> or (316) 978-COMP.</w:t>
      </w:r>
    </w:p>
    <w:p w14:paraId="005D63D8" w14:textId="77777777" w:rsidR="00E15E71" w:rsidRPr="005C602C" w:rsidRDefault="00E15E71" w:rsidP="005C602C">
      <w:pPr>
        <w:tabs>
          <w:tab w:val="left" w:pos="1275"/>
        </w:tabs>
      </w:pPr>
    </w:p>
    <w:sectPr w:rsidR="00E15E71" w:rsidRPr="005C602C" w:rsidSect="00CF3EB9">
      <w:headerReference w:type="default" r:id="rId11"/>
      <w:footerReference w:type="default" r:id="rId12"/>
      <w:headerReference w:type="first" r:id="rId13"/>
      <w:footerReference w:type="first" r:id="rId14"/>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57D0" w14:textId="77777777" w:rsidR="00CE1767" w:rsidRDefault="00CE1767">
      <w:r>
        <w:separator/>
      </w:r>
    </w:p>
  </w:endnote>
  <w:endnote w:type="continuationSeparator" w:id="0">
    <w:p w14:paraId="4617BA3C" w14:textId="77777777" w:rsidR="00CE1767" w:rsidRDefault="00CE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tka Heading">
    <w:altName w:val="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Klavika">
    <w:altName w:val="Calibri"/>
    <w:panose1 w:val="00000000000000000000"/>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C18A" w14:textId="77777777" w:rsidR="004E449B" w:rsidRDefault="004E449B" w:rsidP="00CF3EB9">
    <w:pPr>
      <w:pStyle w:val="Footer"/>
      <w:jc w:val="center"/>
      <w:rPr>
        <w:rFonts w:ascii="Arial" w:hAnsi="Arial" w:cs="Arial"/>
        <w:sz w:val="16"/>
        <w:szCs w:val="16"/>
      </w:rPr>
    </w:pPr>
  </w:p>
  <w:p w14:paraId="48388E1E" w14:textId="77777777" w:rsidR="004E449B" w:rsidRPr="00C019C8" w:rsidRDefault="004E449B" w:rsidP="00CF3EB9">
    <w:pPr>
      <w:pStyle w:val="Footer"/>
      <w:pBdr>
        <w:top w:val="single" w:sz="4" w:space="1" w:color="auto"/>
      </w:pBdr>
      <w:jc w:val="center"/>
      <w:rPr>
        <w:rFonts w:ascii="Klavika" w:hAnsi="Klavika" w:cs="Calibri"/>
        <w:sz w:val="18"/>
        <w:szCs w:val="18"/>
      </w:rPr>
    </w:pPr>
  </w:p>
  <w:p w14:paraId="3CB0FD93" w14:textId="77777777" w:rsidR="004E449B" w:rsidRDefault="004E449B" w:rsidP="00CF3EB9">
    <w:pPr>
      <w:pStyle w:val="Footer"/>
      <w:jc w:val="center"/>
      <w:rPr>
        <w:rFonts w:ascii="Klavika" w:hAnsi="Klavika" w:cs="Calibri"/>
        <w:i/>
        <w:iCs/>
        <w:sz w:val="18"/>
        <w:szCs w:val="18"/>
      </w:rPr>
    </w:pPr>
    <w:r>
      <w:rPr>
        <w:rFonts w:ascii="Klavika" w:hAnsi="Klavika" w:cs="Calibri"/>
        <w:smallCaps/>
        <w:sz w:val="18"/>
        <w:szCs w:val="18"/>
      </w:rPr>
      <w:t>Wichita State University – Office of Export Controls &amp; Compliance</w:t>
    </w:r>
    <w:r>
      <w:rPr>
        <w:rFonts w:ascii="Klavika" w:hAnsi="Klavika" w:cs="Calibri"/>
        <w:sz w:val="18"/>
        <w:szCs w:val="18"/>
      </w:rPr>
      <w:t xml:space="preserve"> | 1845 Fairmount Street | Wichita, Kansas 67260</w:t>
    </w:r>
    <w:r>
      <w:rPr>
        <w:rFonts w:ascii="Klavika" w:hAnsi="Klavika" w:cs="Calibri"/>
        <w:i/>
        <w:iCs/>
        <w:sz w:val="18"/>
        <w:szCs w:val="18"/>
      </w:rPr>
      <w:t xml:space="preserve"> </w:t>
    </w:r>
  </w:p>
  <w:p w14:paraId="6CFCC0B9" w14:textId="77777777" w:rsidR="004E449B" w:rsidRPr="00FC4451" w:rsidRDefault="004E449B" w:rsidP="00CF3EB9">
    <w:pPr>
      <w:pStyle w:val="Footer"/>
      <w:jc w:val="center"/>
      <w:rPr>
        <w:rFonts w:ascii="Klavika" w:hAnsi="Klavika" w:cs="Calibri"/>
        <w:sz w:val="18"/>
        <w:szCs w:val="18"/>
      </w:rPr>
    </w:pPr>
    <w:r w:rsidRPr="00FC4451">
      <w:rPr>
        <w:rFonts w:ascii="Klavika" w:hAnsi="Klavika" w:cs="Calibri"/>
        <w:iCs/>
        <w:sz w:val="18"/>
        <w:szCs w:val="18"/>
      </w:rPr>
      <w:t>(316) 978-COMP</w:t>
    </w:r>
    <w:r w:rsidRPr="00FC4451">
      <w:rPr>
        <w:rFonts w:ascii="Klavika" w:hAnsi="Klavika" w:cs="Calibri"/>
        <w:sz w:val="18"/>
        <w:szCs w:val="18"/>
      </w:rPr>
      <w:t xml:space="preserve"> |</w:t>
    </w:r>
    <w:r w:rsidRPr="00FC4451">
      <w:rPr>
        <w:rFonts w:ascii="Klavika" w:hAnsi="Klavika" w:cs="Calibri"/>
        <w:i/>
        <w:iCs/>
        <w:sz w:val="18"/>
        <w:szCs w:val="18"/>
      </w:rPr>
      <w:t xml:space="preserve"> </w:t>
    </w:r>
    <w:hyperlink r:id="rId1" w:history="1">
      <w:r w:rsidR="00FC4451" w:rsidRPr="00FC4451">
        <w:rPr>
          <w:rStyle w:val="Hyperlink"/>
          <w:rFonts w:ascii="Klavika" w:hAnsi="Klavika" w:cs="Calibri"/>
          <w:i/>
          <w:iCs/>
          <w:sz w:val="18"/>
          <w:szCs w:val="18"/>
        </w:rPr>
        <w:t>www.wichita.edu/compliance</w:t>
      </w:r>
    </w:hyperlink>
    <w:r w:rsidR="00FC4451" w:rsidRPr="00FC4451">
      <w:rPr>
        <w:rFonts w:ascii="Klavika" w:hAnsi="Klavika" w:cs="Calibri"/>
        <w:i/>
        <w:iCs/>
        <w:sz w:val="18"/>
        <w:szCs w:val="18"/>
      </w:rPr>
      <w:t xml:space="preserve"> </w:t>
    </w:r>
    <w:r w:rsidR="00FC4451" w:rsidRPr="00FC4451">
      <w:rPr>
        <w:rFonts w:ascii="Klavika" w:hAnsi="Klavika" w:cs="Calibri"/>
        <w:iCs/>
        <w:sz w:val="18"/>
        <w:szCs w:val="18"/>
      </w:rPr>
      <w:t xml:space="preserve">| </w:t>
    </w:r>
    <w:hyperlink r:id="rId2" w:history="1">
      <w:r w:rsidR="00FC4451" w:rsidRPr="001E1C13">
        <w:rPr>
          <w:rStyle w:val="Hyperlink"/>
          <w:rFonts w:ascii="Klavika" w:hAnsi="Klavika" w:cs="Calibri"/>
          <w:iCs/>
          <w:sz w:val="18"/>
          <w:szCs w:val="18"/>
        </w:rPr>
        <w:t>exportcontrols@wichita.edu</w:t>
      </w:r>
    </w:hyperlink>
    <w:r w:rsidR="00FC4451">
      <w:rPr>
        <w:rFonts w:ascii="Klavika" w:hAnsi="Klavika" w:cs="Calibri"/>
        <w:iCs/>
        <w:sz w:val="18"/>
        <w:szCs w:val="18"/>
      </w:rPr>
      <w:t xml:space="preserve"> </w:t>
    </w:r>
  </w:p>
  <w:p w14:paraId="377A6E9F" w14:textId="77777777" w:rsidR="004E449B" w:rsidRPr="00FC4451" w:rsidRDefault="004E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50432" w14:textId="77777777" w:rsidR="004E449B" w:rsidRDefault="004E449B" w:rsidP="0049766C">
    <w:pPr>
      <w:pStyle w:val="Footer"/>
      <w:jc w:val="center"/>
      <w:rPr>
        <w:rFonts w:ascii="Arial" w:hAnsi="Arial" w:cs="Arial"/>
        <w:sz w:val="16"/>
        <w:szCs w:val="16"/>
      </w:rPr>
    </w:pPr>
  </w:p>
  <w:p w14:paraId="433E95AE" w14:textId="77777777" w:rsidR="004E449B" w:rsidRPr="00C019C8" w:rsidRDefault="004E449B" w:rsidP="0049766C">
    <w:pPr>
      <w:pStyle w:val="Footer"/>
      <w:pBdr>
        <w:top w:val="single" w:sz="4" w:space="1" w:color="auto"/>
      </w:pBdr>
      <w:jc w:val="center"/>
      <w:rPr>
        <w:rFonts w:ascii="Klavika" w:hAnsi="Klavika" w:cs="Calibri"/>
        <w:sz w:val="18"/>
        <w:szCs w:val="18"/>
      </w:rPr>
    </w:pPr>
  </w:p>
  <w:p w14:paraId="530111CC" w14:textId="77777777" w:rsidR="004E449B" w:rsidRDefault="004E449B" w:rsidP="007520F5">
    <w:pPr>
      <w:pStyle w:val="Footer"/>
      <w:jc w:val="center"/>
      <w:rPr>
        <w:rFonts w:ascii="Klavika" w:hAnsi="Klavika" w:cs="Calibri"/>
        <w:i/>
        <w:iCs/>
        <w:sz w:val="18"/>
        <w:szCs w:val="18"/>
      </w:rPr>
    </w:pPr>
    <w:r>
      <w:rPr>
        <w:rFonts w:ascii="Klavika" w:hAnsi="Klavika" w:cs="Calibri"/>
        <w:smallCaps/>
        <w:sz w:val="18"/>
        <w:szCs w:val="18"/>
      </w:rPr>
      <w:t>Wichita State University – Office of Export Controls &amp; Compliance</w:t>
    </w:r>
    <w:r>
      <w:rPr>
        <w:rFonts w:ascii="Klavika" w:hAnsi="Klavika" w:cs="Calibri"/>
        <w:sz w:val="18"/>
        <w:szCs w:val="18"/>
      </w:rPr>
      <w:t xml:space="preserve"> | 1845 Fairmount Street | Wichita, Kansas 67260</w:t>
    </w:r>
    <w:r>
      <w:rPr>
        <w:rFonts w:ascii="Klavika" w:hAnsi="Klavika" w:cs="Calibri"/>
        <w:i/>
        <w:iCs/>
        <w:sz w:val="18"/>
        <w:szCs w:val="18"/>
      </w:rPr>
      <w:t xml:space="preserve"> </w:t>
    </w:r>
  </w:p>
  <w:p w14:paraId="6B1493ED" w14:textId="77777777" w:rsidR="004E449B" w:rsidRDefault="004E449B" w:rsidP="007520F5">
    <w:pPr>
      <w:pStyle w:val="Footer"/>
      <w:jc w:val="center"/>
      <w:rPr>
        <w:rFonts w:ascii="Klavika" w:hAnsi="Klavika" w:cs="Calibri"/>
        <w:sz w:val="18"/>
        <w:szCs w:val="18"/>
      </w:rPr>
    </w:pPr>
    <w:r>
      <w:rPr>
        <w:rFonts w:ascii="Klavika" w:hAnsi="Klavika" w:cs="Calibri"/>
        <w:iCs/>
        <w:sz w:val="18"/>
        <w:szCs w:val="18"/>
      </w:rPr>
      <w:t>(316) 978-COMP</w:t>
    </w:r>
    <w:r>
      <w:rPr>
        <w:rFonts w:ascii="Klavika" w:hAnsi="Klavika" w:cs="Calibri"/>
        <w:sz w:val="18"/>
        <w:szCs w:val="18"/>
      </w:rPr>
      <w:t xml:space="preserve"> |</w:t>
    </w:r>
    <w:r>
      <w:rPr>
        <w:rFonts w:ascii="Klavika" w:hAnsi="Klavika" w:cs="Calibri"/>
        <w:i/>
        <w:iCs/>
        <w:sz w:val="18"/>
        <w:szCs w:val="18"/>
      </w:rPr>
      <w:t xml:space="preserve"> www.wichita.edu/compliance</w:t>
    </w:r>
  </w:p>
  <w:p w14:paraId="0F7BDC9E" w14:textId="77777777" w:rsidR="004E449B" w:rsidRPr="00C019C8" w:rsidRDefault="004E449B" w:rsidP="0049766C">
    <w:pPr>
      <w:pStyle w:val="Footer"/>
      <w:jc w:val="center"/>
      <w:rPr>
        <w:rFonts w:ascii="Klavika" w:hAnsi="Klavika"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3946C" w14:textId="77777777" w:rsidR="00CE1767" w:rsidRDefault="00CE1767">
      <w:r>
        <w:separator/>
      </w:r>
    </w:p>
  </w:footnote>
  <w:footnote w:type="continuationSeparator" w:id="0">
    <w:p w14:paraId="43B31B81" w14:textId="77777777" w:rsidR="00CE1767" w:rsidRDefault="00CE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F9B7" w14:textId="77777777" w:rsidR="004E449B" w:rsidRDefault="004E449B" w:rsidP="00CF3EB9">
    <w:pPr>
      <w:pStyle w:val="Header"/>
    </w:pPr>
    <w:r>
      <w:rPr>
        <w:noProof/>
        <w:snapToGrid w:val="0"/>
        <w:color w:val="000000"/>
        <w:w w:val="0"/>
        <w:sz w:val="0"/>
        <w:szCs w:val="0"/>
        <w:u w:color="000000"/>
        <w:bdr w:val="none" w:sz="0" w:space="0" w:color="000000"/>
        <w:shd w:val="clear" w:color="000000" w:fill="000000"/>
      </w:rPr>
      <w:drawing>
        <wp:inline distT="0" distB="0" distL="0" distR="0" wp14:anchorId="67BCFE40" wp14:editId="5872CF71">
          <wp:extent cx="2009775" cy="609600"/>
          <wp:effectExtent l="0" t="0" r="0" b="0"/>
          <wp:docPr id="7" name="Picture 7" descr="WSU Logo Office of Export Control &amp;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Office of Export Control &amp; Compli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09600"/>
                  </a:xfrm>
                  <a:prstGeom prst="rect">
                    <a:avLst/>
                  </a:prstGeom>
                  <a:noFill/>
                  <a:ln>
                    <a:noFill/>
                  </a:ln>
                </pic:spPr>
              </pic:pic>
            </a:graphicData>
          </a:graphic>
        </wp:inline>
      </w:drawing>
    </w:r>
  </w:p>
  <w:p w14:paraId="42CFB912" w14:textId="77777777" w:rsidR="004E449B" w:rsidRPr="00CF3EB9" w:rsidRDefault="004E449B" w:rsidP="00CF3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B4EE" w14:textId="77777777" w:rsidR="004E449B" w:rsidRDefault="004E449B" w:rsidP="000871F3">
    <w:pPr>
      <w:pStyle w:val="Header"/>
      <w:ind w:left="0" w:firstLine="0"/>
    </w:pPr>
    <w:r>
      <w:rPr>
        <w:noProof/>
        <w:snapToGrid w:val="0"/>
        <w:color w:val="000000"/>
        <w:w w:val="0"/>
        <w:sz w:val="0"/>
        <w:szCs w:val="0"/>
        <w:u w:color="000000"/>
        <w:bdr w:val="none" w:sz="0" w:space="0" w:color="000000"/>
        <w:shd w:val="clear" w:color="000000" w:fill="000000"/>
      </w:rPr>
      <w:drawing>
        <wp:inline distT="0" distB="0" distL="0" distR="0" wp14:anchorId="478CF4FF" wp14:editId="059FB767">
          <wp:extent cx="2009775" cy="609600"/>
          <wp:effectExtent l="0" t="0" r="0" b="0"/>
          <wp:docPr id="1" name="Picture 1" descr="WSU Logo Office of Export Control &amp;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 Logo Office of Export Control &amp; Compli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09600"/>
                  </a:xfrm>
                  <a:prstGeom prst="rect">
                    <a:avLst/>
                  </a:prstGeom>
                  <a:noFill/>
                  <a:ln>
                    <a:noFill/>
                  </a:ln>
                </pic:spPr>
              </pic:pic>
            </a:graphicData>
          </a:graphic>
        </wp:inline>
      </w:drawing>
    </w:r>
    <w:r w:rsidRPr="00873390">
      <w:rPr>
        <w:noProof/>
      </w:rPr>
      <w:drawing>
        <wp:inline distT="0" distB="0" distL="0" distR="0" wp14:anchorId="5B4B98F2" wp14:editId="1435A0CB">
          <wp:extent cx="5943600" cy="82105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8210550"/>
                  </a:xfrm>
                  <a:prstGeom prst="rect">
                    <a:avLst/>
                  </a:prstGeom>
                  <a:noFill/>
                  <a:ln>
                    <a:noFill/>
                  </a:ln>
                </pic:spPr>
              </pic:pic>
            </a:graphicData>
          </a:graphic>
        </wp:inline>
      </w:drawing>
    </w:r>
  </w:p>
  <w:p w14:paraId="2B4FEF7F" w14:textId="77777777" w:rsidR="004E449B" w:rsidRDefault="004E449B">
    <w:pPr>
      <w:pStyle w:val="Header"/>
    </w:pPr>
  </w:p>
  <w:p w14:paraId="34A3974E" w14:textId="77777777" w:rsidR="004E449B" w:rsidRDefault="004E449B">
    <w:pPr>
      <w:pStyle w:val="Header"/>
    </w:pPr>
  </w:p>
  <w:p w14:paraId="02F05FB6" w14:textId="77777777" w:rsidR="004E449B" w:rsidRPr="0049766C" w:rsidRDefault="004E449B">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F4B"/>
    <w:multiLevelType w:val="hybridMultilevel"/>
    <w:tmpl w:val="5004017A"/>
    <w:lvl w:ilvl="0" w:tplc="0EFAF730">
      <w:start w:val="1"/>
      <w:numFmt w:val="decimal"/>
      <w:lvlText w:val="(%1)"/>
      <w:lvlJc w:val="left"/>
      <w:pPr>
        <w:ind w:left="720" w:hanging="360"/>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F20"/>
    <w:multiLevelType w:val="hybridMultilevel"/>
    <w:tmpl w:val="CDBEAD56"/>
    <w:lvl w:ilvl="0" w:tplc="CFA21B7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93340"/>
    <w:multiLevelType w:val="hybridMultilevel"/>
    <w:tmpl w:val="6D3037E6"/>
    <w:lvl w:ilvl="0" w:tplc="34B8DE1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5A78"/>
    <w:multiLevelType w:val="hybridMultilevel"/>
    <w:tmpl w:val="D6B6976A"/>
    <w:lvl w:ilvl="0" w:tplc="4B6A86C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FB2CCA"/>
    <w:multiLevelType w:val="hybridMultilevel"/>
    <w:tmpl w:val="C482420C"/>
    <w:lvl w:ilvl="0" w:tplc="34B8D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342B8"/>
    <w:multiLevelType w:val="hybridMultilevel"/>
    <w:tmpl w:val="905CB87C"/>
    <w:lvl w:ilvl="0" w:tplc="5860B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F15F9"/>
    <w:multiLevelType w:val="hybridMultilevel"/>
    <w:tmpl w:val="6162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E2682"/>
    <w:multiLevelType w:val="hybridMultilevel"/>
    <w:tmpl w:val="F4AE5B96"/>
    <w:lvl w:ilvl="0" w:tplc="87962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77BAB"/>
    <w:multiLevelType w:val="hybridMultilevel"/>
    <w:tmpl w:val="53DA3DFA"/>
    <w:lvl w:ilvl="0" w:tplc="2C6466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E5FC7"/>
    <w:multiLevelType w:val="hybridMultilevel"/>
    <w:tmpl w:val="E97E0A68"/>
    <w:lvl w:ilvl="0" w:tplc="9A0068C8">
      <w:start w:val="1"/>
      <w:numFmt w:val="upperLetter"/>
      <w:pStyle w:val="HeadOut2"/>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F00FA8"/>
    <w:multiLevelType w:val="hybridMultilevel"/>
    <w:tmpl w:val="F41EE8AA"/>
    <w:lvl w:ilvl="0" w:tplc="525AAF12">
      <w:start w:val="8"/>
      <w:numFmt w:val="bullet"/>
      <w:lvlText w:val="□"/>
      <w:lvlJc w:val="left"/>
      <w:pPr>
        <w:tabs>
          <w:tab w:val="num" w:pos="720"/>
        </w:tabs>
        <w:ind w:left="720" w:hanging="360"/>
      </w:pPr>
      <w:rPr>
        <w:rFonts w:ascii="MS Mincho" w:eastAsia="MS Mincho" w:hAnsi="MS Mincho" w:cs="Times New Roman"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D6836"/>
    <w:multiLevelType w:val="hybridMultilevel"/>
    <w:tmpl w:val="C38ED868"/>
    <w:lvl w:ilvl="0" w:tplc="2D8805EA">
      <w:numFmt w:val="bullet"/>
      <w:lvlText w:val=""/>
      <w:lvlJc w:val="left"/>
      <w:pPr>
        <w:tabs>
          <w:tab w:val="num" w:pos="720"/>
        </w:tabs>
        <w:ind w:left="720" w:hanging="360"/>
      </w:pPr>
      <w:rPr>
        <w:rFonts w:ascii="Symbol" w:eastAsia="SimSu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C784A"/>
    <w:multiLevelType w:val="hybridMultilevel"/>
    <w:tmpl w:val="23E43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3B5837"/>
    <w:multiLevelType w:val="hybridMultilevel"/>
    <w:tmpl w:val="BB7C3832"/>
    <w:lvl w:ilvl="0" w:tplc="36F23A1A">
      <w:start w:val="1"/>
      <w:numFmt w:val="upperRoman"/>
      <w:pStyle w:val="HeadOut1"/>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00D01"/>
    <w:multiLevelType w:val="hybridMultilevel"/>
    <w:tmpl w:val="BC58EC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FD156B"/>
    <w:multiLevelType w:val="hybridMultilevel"/>
    <w:tmpl w:val="B9186B7E"/>
    <w:lvl w:ilvl="0" w:tplc="B2EA29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13F14"/>
    <w:multiLevelType w:val="hybridMultilevel"/>
    <w:tmpl w:val="152EE4C8"/>
    <w:lvl w:ilvl="0" w:tplc="86CA82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D530A65"/>
    <w:multiLevelType w:val="hybridMultilevel"/>
    <w:tmpl w:val="8D521534"/>
    <w:lvl w:ilvl="0" w:tplc="03E0033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06D52"/>
    <w:multiLevelType w:val="hybridMultilevel"/>
    <w:tmpl w:val="8F40F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2B06B6"/>
    <w:multiLevelType w:val="hybridMultilevel"/>
    <w:tmpl w:val="C482420C"/>
    <w:lvl w:ilvl="0" w:tplc="34B8D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204C0"/>
    <w:multiLevelType w:val="hybridMultilevel"/>
    <w:tmpl w:val="10527698"/>
    <w:lvl w:ilvl="0" w:tplc="228A68C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307594">
    <w:abstractNumId w:val="13"/>
  </w:num>
  <w:num w:numId="2" w16cid:durableId="1777094710">
    <w:abstractNumId w:val="3"/>
  </w:num>
  <w:num w:numId="3" w16cid:durableId="659886197">
    <w:abstractNumId w:val="3"/>
    <w:lvlOverride w:ilvl="0">
      <w:startOverride w:val="1"/>
    </w:lvlOverride>
  </w:num>
  <w:num w:numId="4" w16cid:durableId="1741125967">
    <w:abstractNumId w:val="3"/>
    <w:lvlOverride w:ilvl="0">
      <w:startOverride w:val="1"/>
    </w:lvlOverride>
  </w:num>
  <w:num w:numId="5" w16cid:durableId="82378980">
    <w:abstractNumId w:val="8"/>
  </w:num>
  <w:num w:numId="6" w16cid:durableId="1985693108">
    <w:abstractNumId w:val="8"/>
    <w:lvlOverride w:ilvl="0">
      <w:startOverride w:val="1"/>
    </w:lvlOverride>
  </w:num>
  <w:num w:numId="7" w16cid:durableId="1248802245">
    <w:abstractNumId w:val="8"/>
    <w:lvlOverride w:ilvl="0">
      <w:startOverride w:val="1"/>
    </w:lvlOverride>
  </w:num>
  <w:num w:numId="8" w16cid:durableId="1570533057">
    <w:abstractNumId w:val="9"/>
  </w:num>
  <w:num w:numId="9" w16cid:durableId="1065375050">
    <w:abstractNumId w:val="9"/>
    <w:lvlOverride w:ilvl="0">
      <w:startOverride w:val="1"/>
    </w:lvlOverride>
  </w:num>
  <w:num w:numId="10" w16cid:durableId="1089081384">
    <w:abstractNumId w:val="9"/>
    <w:lvlOverride w:ilvl="0">
      <w:startOverride w:val="1"/>
    </w:lvlOverride>
  </w:num>
  <w:num w:numId="11" w16cid:durableId="2024744951">
    <w:abstractNumId w:val="5"/>
  </w:num>
  <w:num w:numId="12" w16cid:durableId="862013770">
    <w:abstractNumId w:val="11"/>
  </w:num>
  <w:num w:numId="13" w16cid:durableId="299312725">
    <w:abstractNumId w:val="12"/>
  </w:num>
  <w:num w:numId="14" w16cid:durableId="24722640">
    <w:abstractNumId w:val="10"/>
  </w:num>
  <w:num w:numId="15" w16cid:durableId="1367291874">
    <w:abstractNumId w:val="7"/>
  </w:num>
  <w:num w:numId="16" w16cid:durableId="2077587253">
    <w:abstractNumId w:val="2"/>
  </w:num>
  <w:num w:numId="17" w16cid:durableId="402680845">
    <w:abstractNumId w:val="4"/>
  </w:num>
  <w:num w:numId="18" w16cid:durableId="1210453660">
    <w:abstractNumId w:val="6"/>
  </w:num>
  <w:num w:numId="19" w16cid:durableId="14938332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4517455">
    <w:abstractNumId w:val="19"/>
  </w:num>
  <w:num w:numId="21" w16cid:durableId="1695766695">
    <w:abstractNumId w:val="20"/>
  </w:num>
  <w:num w:numId="22" w16cid:durableId="1725759723">
    <w:abstractNumId w:val="14"/>
  </w:num>
  <w:num w:numId="23" w16cid:durableId="1115255078">
    <w:abstractNumId w:val="16"/>
  </w:num>
  <w:num w:numId="24" w16cid:durableId="941181899">
    <w:abstractNumId w:val="15"/>
  </w:num>
  <w:num w:numId="25" w16cid:durableId="708341262">
    <w:abstractNumId w:val="0"/>
  </w:num>
  <w:num w:numId="26" w16cid:durableId="637146055">
    <w:abstractNumId w:val="17"/>
  </w:num>
  <w:num w:numId="27" w16cid:durableId="760376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D8F"/>
    <w:rsid w:val="00003824"/>
    <w:rsid w:val="00011C49"/>
    <w:rsid w:val="00026C59"/>
    <w:rsid w:val="00040B2E"/>
    <w:rsid w:val="000513C0"/>
    <w:rsid w:val="0005719B"/>
    <w:rsid w:val="000639D8"/>
    <w:rsid w:val="00070504"/>
    <w:rsid w:val="00084BC0"/>
    <w:rsid w:val="000871F3"/>
    <w:rsid w:val="000B1011"/>
    <w:rsid w:val="000C30A6"/>
    <w:rsid w:val="000C6738"/>
    <w:rsid w:val="000F00F4"/>
    <w:rsid w:val="00112435"/>
    <w:rsid w:val="00113F89"/>
    <w:rsid w:val="00122DC3"/>
    <w:rsid w:val="001258B0"/>
    <w:rsid w:val="00131938"/>
    <w:rsid w:val="001338F8"/>
    <w:rsid w:val="0016499C"/>
    <w:rsid w:val="00180534"/>
    <w:rsid w:val="00181AEE"/>
    <w:rsid w:val="001902DD"/>
    <w:rsid w:val="0019094D"/>
    <w:rsid w:val="001B40EF"/>
    <w:rsid w:val="001B4418"/>
    <w:rsid w:val="001B6C5F"/>
    <w:rsid w:val="001C090D"/>
    <w:rsid w:val="001C733A"/>
    <w:rsid w:val="001C7C58"/>
    <w:rsid w:val="001D3709"/>
    <w:rsid w:val="001D71EE"/>
    <w:rsid w:val="001F3892"/>
    <w:rsid w:val="001F7247"/>
    <w:rsid w:val="002034B5"/>
    <w:rsid w:val="00207715"/>
    <w:rsid w:val="0022230E"/>
    <w:rsid w:val="002268A1"/>
    <w:rsid w:val="00234343"/>
    <w:rsid w:val="00234998"/>
    <w:rsid w:val="00237E83"/>
    <w:rsid w:val="00266228"/>
    <w:rsid w:val="00270ACE"/>
    <w:rsid w:val="00276DB5"/>
    <w:rsid w:val="002850BE"/>
    <w:rsid w:val="002A0036"/>
    <w:rsid w:val="002B4CD0"/>
    <w:rsid w:val="002B78CD"/>
    <w:rsid w:val="002C620A"/>
    <w:rsid w:val="002D6CFA"/>
    <w:rsid w:val="00322E78"/>
    <w:rsid w:val="00353C1A"/>
    <w:rsid w:val="0035753D"/>
    <w:rsid w:val="00365D60"/>
    <w:rsid w:val="003660B3"/>
    <w:rsid w:val="003A7F9B"/>
    <w:rsid w:val="003B0E15"/>
    <w:rsid w:val="003B1E71"/>
    <w:rsid w:val="003B29A2"/>
    <w:rsid w:val="00421E76"/>
    <w:rsid w:val="0044477B"/>
    <w:rsid w:val="004654C8"/>
    <w:rsid w:val="00476506"/>
    <w:rsid w:val="004926A5"/>
    <w:rsid w:val="0049766C"/>
    <w:rsid w:val="00497B7B"/>
    <w:rsid w:val="004B5368"/>
    <w:rsid w:val="004D0798"/>
    <w:rsid w:val="004D682D"/>
    <w:rsid w:val="004E0D8F"/>
    <w:rsid w:val="004E449B"/>
    <w:rsid w:val="004F50B8"/>
    <w:rsid w:val="004F5F09"/>
    <w:rsid w:val="00504732"/>
    <w:rsid w:val="005048A0"/>
    <w:rsid w:val="00513C29"/>
    <w:rsid w:val="0054056E"/>
    <w:rsid w:val="00540787"/>
    <w:rsid w:val="00545851"/>
    <w:rsid w:val="005571A9"/>
    <w:rsid w:val="005864E1"/>
    <w:rsid w:val="005866A8"/>
    <w:rsid w:val="005A30E4"/>
    <w:rsid w:val="005C602C"/>
    <w:rsid w:val="00607986"/>
    <w:rsid w:val="006202BE"/>
    <w:rsid w:val="006268C7"/>
    <w:rsid w:val="006322F8"/>
    <w:rsid w:val="006331DC"/>
    <w:rsid w:val="00634560"/>
    <w:rsid w:val="006410C1"/>
    <w:rsid w:val="0064605D"/>
    <w:rsid w:val="00652A47"/>
    <w:rsid w:val="00671072"/>
    <w:rsid w:val="006748C5"/>
    <w:rsid w:val="0068033E"/>
    <w:rsid w:val="006A2C55"/>
    <w:rsid w:val="006A7985"/>
    <w:rsid w:val="006B36A0"/>
    <w:rsid w:val="006C15CE"/>
    <w:rsid w:val="006C197B"/>
    <w:rsid w:val="006C41C3"/>
    <w:rsid w:val="006D4F7A"/>
    <w:rsid w:val="006E5992"/>
    <w:rsid w:val="006E657B"/>
    <w:rsid w:val="006F2BB2"/>
    <w:rsid w:val="00711142"/>
    <w:rsid w:val="00731137"/>
    <w:rsid w:val="00750FC3"/>
    <w:rsid w:val="007520F5"/>
    <w:rsid w:val="007553A8"/>
    <w:rsid w:val="0076116A"/>
    <w:rsid w:val="007626D8"/>
    <w:rsid w:val="007651E1"/>
    <w:rsid w:val="007A1974"/>
    <w:rsid w:val="007A6C16"/>
    <w:rsid w:val="007B0F71"/>
    <w:rsid w:val="007B2857"/>
    <w:rsid w:val="007C3521"/>
    <w:rsid w:val="007C5074"/>
    <w:rsid w:val="007D62EB"/>
    <w:rsid w:val="007F12AD"/>
    <w:rsid w:val="00820B42"/>
    <w:rsid w:val="00847989"/>
    <w:rsid w:val="00867600"/>
    <w:rsid w:val="00873390"/>
    <w:rsid w:val="00874150"/>
    <w:rsid w:val="00883A4A"/>
    <w:rsid w:val="008B6F97"/>
    <w:rsid w:val="008E7AD1"/>
    <w:rsid w:val="009044C3"/>
    <w:rsid w:val="00942A97"/>
    <w:rsid w:val="00962063"/>
    <w:rsid w:val="00972FF7"/>
    <w:rsid w:val="00981FE1"/>
    <w:rsid w:val="00987D9D"/>
    <w:rsid w:val="00997804"/>
    <w:rsid w:val="009E570F"/>
    <w:rsid w:val="009E5759"/>
    <w:rsid w:val="009E7A36"/>
    <w:rsid w:val="009F2C49"/>
    <w:rsid w:val="00A03E20"/>
    <w:rsid w:val="00A32DFA"/>
    <w:rsid w:val="00A42237"/>
    <w:rsid w:val="00A4689E"/>
    <w:rsid w:val="00A71A2C"/>
    <w:rsid w:val="00A7463E"/>
    <w:rsid w:val="00A85977"/>
    <w:rsid w:val="00A9455F"/>
    <w:rsid w:val="00AA07AA"/>
    <w:rsid w:val="00AA6D61"/>
    <w:rsid w:val="00AB44BA"/>
    <w:rsid w:val="00AC34BA"/>
    <w:rsid w:val="00AD4874"/>
    <w:rsid w:val="00AE0978"/>
    <w:rsid w:val="00AE0A34"/>
    <w:rsid w:val="00AF5571"/>
    <w:rsid w:val="00AF5E42"/>
    <w:rsid w:val="00B03638"/>
    <w:rsid w:val="00B230DD"/>
    <w:rsid w:val="00B27E32"/>
    <w:rsid w:val="00B37DF3"/>
    <w:rsid w:val="00B4280A"/>
    <w:rsid w:val="00B45ECC"/>
    <w:rsid w:val="00B50F25"/>
    <w:rsid w:val="00B57503"/>
    <w:rsid w:val="00B729A5"/>
    <w:rsid w:val="00B82BEC"/>
    <w:rsid w:val="00BC7DB4"/>
    <w:rsid w:val="00BD1D95"/>
    <w:rsid w:val="00BF77CC"/>
    <w:rsid w:val="00C019C8"/>
    <w:rsid w:val="00C17878"/>
    <w:rsid w:val="00C37A1B"/>
    <w:rsid w:val="00C42F2B"/>
    <w:rsid w:val="00C56DE0"/>
    <w:rsid w:val="00C57BD3"/>
    <w:rsid w:val="00C6153B"/>
    <w:rsid w:val="00C6657D"/>
    <w:rsid w:val="00C6774F"/>
    <w:rsid w:val="00C74F34"/>
    <w:rsid w:val="00CB14FD"/>
    <w:rsid w:val="00CC2557"/>
    <w:rsid w:val="00CD2016"/>
    <w:rsid w:val="00CE1767"/>
    <w:rsid w:val="00CE1A10"/>
    <w:rsid w:val="00CE459E"/>
    <w:rsid w:val="00CF14ED"/>
    <w:rsid w:val="00CF3866"/>
    <w:rsid w:val="00CF3EB9"/>
    <w:rsid w:val="00D07323"/>
    <w:rsid w:val="00D364D3"/>
    <w:rsid w:val="00D379BD"/>
    <w:rsid w:val="00D6307D"/>
    <w:rsid w:val="00D727F4"/>
    <w:rsid w:val="00D8644B"/>
    <w:rsid w:val="00D978A9"/>
    <w:rsid w:val="00DA4CD3"/>
    <w:rsid w:val="00DB3C92"/>
    <w:rsid w:val="00DC2869"/>
    <w:rsid w:val="00DD6F17"/>
    <w:rsid w:val="00DE0DE6"/>
    <w:rsid w:val="00DE399E"/>
    <w:rsid w:val="00DF32F8"/>
    <w:rsid w:val="00E0320B"/>
    <w:rsid w:val="00E06E0E"/>
    <w:rsid w:val="00E12CC0"/>
    <w:rsid w:val="00E15E71"/>
    <w:rsid w:val="00E3486D"/>
    <w:rsid w:val="00E536CC"/>
    <w:rsid w:val="00E53A7A"/>
    <w:rsid w:val="00E633D5"/>
    <w:rsid w:val="00E673EA"/>
    <w:rsid w:val="00E85B53"/>
    <w:rsid w:val="00EA564B"/>
    <w:rsid w:val="00EA65A1"/>
    <w:rsid w:val="00EE3CD2"/>
    <w:rsid w:val="00EF4499"/>
    <w:rsid w:val="00F241BC"/>
    <w:rsid w:val="00F32DE0"/>
    <w:rsid w:val="00F40DA5"/>
    <w:rsid w:val="00F552A3"/>
    <w:rsid w:val="00F64095"/>
    <w:rsid w:val="00F67E22"/>
    <w:rsid w:val="00F707B3"/>
    <w:rsid w:val="00F76975"/>
    <w:rsid w:val="00F8363D"/>
    <w:rsid w:val="00F838F1"/>
    <w:rsid w:val="00F943FC"/>
    <w:rsid w:val="00F9486B"/>
    <w:rsid w:val="00FA714A"/>
    <w:rsid w:val="00FC41EB"/>
    <w:rsid w:val="00FC4410"/>
    <w:rsid w:val="00FC4451"/>
    <w:rsid w:val="00FE28C9"/>
    <w:rsid w:val="00FE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48BC4"/>
  <w15:chartTrackingRefBased/>
  <w15:docId w15:val="{CB039D0A-7A44-49BD-9007-37C9867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92"/>
    <w:pPr>
      <w:ind w:left="720" w:hanging="720"/>
      <w:jc w:val="both"/>
    </w:pPr>
    <w:rPr>
      <w:sz w:val="24"/>
      <w:szCs w:val="24"/>
    </w:rPr>
  </w:style>
  <w:style w:type="paragraph" w:styleId="Heading1">
    <w:name w:val="heading 1"/>
    <w:basedOn w:val="Normal"/>
    <w:next w:val="Normal"/>
    <w:link w:val="Heading1Char"/>
    <w:uiPriority w:val="9"/>
    <w:qFormat/>
    <w:rsid w:val="00E06E0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D8F"/>
    <w:pPr>
      <w:tabs>
        <w:tab w:val="center" w:pos="4320"/>
        <w:tab w:val="right" w:pos="8640"/>
      </w:tabs>
    </w:pPr>
  </w:style>
  <w:style w:type="paragraph" w:styleId="Footer">
    <w:name w:val="footer"/>
    <w:basedOn w:val="Normal"/>
    <w:link w:val="FooterChar"/>
    <w:rsid w:val="004E0D8F"/>
    <w:pPr>
      <w:tabs>
        <w:tab w:val="center" w:pos="4320"/>
        <w:tab w:val="right" w:pos="8640"/>
      </w:tabs>
    </w:pPr>
  </w:style>
  <w:style w:type="character" w:styleId="Hyperlink">
    <w:name w:val="Hyperlink"/>
    <w:rsid w:val="004E0D8F"/>
    <w:rPr>
      <w:color w:val="0000FF"/>
      <w:u w:val="single"/>
    </w:rPr>
  </w:style>
  <w:style w:type="paragraph" w:styleId="FootnoteText">
    <w:name w:val="footnote text"/>
    <w:basedOn w:val="Normal"/>
    <w:autoRedefine/>
    <w:semiHidden/>
    <w:rsid w:val="00A71A2C"/>
    <w:pPr>
      <w:spacing w:after="60"/>
      <w:ind w:left="0" w:firstLine="0"/>
    </w:pPr>
    <w:rPr>
      <w:sz w:val="20"/>
      <w:szCs w:val="20"/>
    </w:rPr>
  </w:style>
  <w:style w:type="character" w:styleId="FootnoteReference">
    <w:name w:val="footnote reference"/>
    <w:semiHidden/>
    <w:rsid w:val="004E0D8F"/>
    <w:rPr>
      <w:vertAlign w:val="superscript"/>
    </w:rPr>
  </w:style>
  <w:style w:type="paragraph" w:styleId="BalloonText">
    <w:name w:val="Balloon Text"/>
    <w:basedOn w:val="Normal"/>
    <w:semiHidden/>
    <w:rsid w:val="00AE0A34"/>
    <w:rPr>
      <w:rFonts w:ascii="Tahoma" w:hAnsi="Tahoma" w:cs="Tahoma"/>
      <w:sz w:val="16"/>
      <w:szCs w:val="16"/>
    </w:rPr>
  </w:style>
  <w:style w:type="character" w:customStyle="1" w:styleId="HeaderChar">
    <w:name w:val="Header Char"/>
    <w:link w:val="Header"/>
    <w:uiPriority w:val="99"/>
    <w:rsid w:val="00C6657D"/>
    <w:rPr>
      <w:sz w:val="24"/>
      <w:szCs w:val="24"/>
    </w:rPr>
  </w:style>
  <w:style w:type="paragraph" w:customStyle="1" w:styleId="MediumGrid21">
    <w:name w:val="Medium Grid 21"/>
    <w:link w:val="MediumGrid2Char"/>
    <w:uiPriority w:val="1"/>
    <w:qFormat/>
    <w:rsid w:val="00E06E0E"/>
    <w:pPr>
      <w:spacing w:after="240"/>
      <w:ind w:left="1440" w:hanging="720"/>
      <w:jc w:val="both"/>
    </w:pPr>
    <w:rPr>
      <w:sz w:val="24"/>
      <w:szCs w:val="24"/>
    </w:rPr>
  </w:style>
  <w:style w:type="paragraph" w:customStyle="1" w:styleId="BodyText1">
    <w:name w:val="Body Text1"/>
    <w:basedOn w:val="Normal"/>
    <w:link w:val="BodyText1Char1"/>
    <w:autoRedefine/>
    <w:qFormat/>
    <w:rsid w:val="00DB3C92"/>
    <w:pPr>
      <w:spacing w:after="240"/>
      <w:ind w:left="0" w:firstLine="720"/>
    </w:pPr>
  </w:style>
  <w:style w:type="character" w:customStyle="1" w:styleId="Heading1Char">
    <w:name w:val="Heading 1 Char"/>
    <w:link w:val="Heading1"/>
    <w:uiPriority w:val="9"/>
    <w:rsid w:val="00E06E0E"/>
    <w:rPr>
      <w:rFonts w:ascii="Cambria" w:eastAsia="Times New Roman" w:hAnsi="Cambria" w:cs="Times New Roman"/>
      <w:b/>
      <w:bCs/>
      <w:kern w:val="32"/>
      <w:sz w:val="32"/>
      <w:szCs w:val="32"/>
    </w:rPr>
  </w:style>
  <w:style w:type="character" w:customStyle="1" w:styleId="MediumGrid2Char">
    <w:name w:val="Medium Grid 2 Char"/>
    <w:link w:val="MediumGrid21"/>
    <w:uiPriority w:val="1"/>
    <w:rsid w:val="00E06E0E"/>
    <w:rPr>
      <w:sz w:val="24"/>
      <w:szCs w:val="24"/>
      <w:lang w:val="en-US" w:eastAsia="en-US" w:bidi="ar-SA"/>
    </w:rPr>
  </w:style>
  <w:style w:type="character" w:customStyle="1" w:styleId="BodyText1Char">
    <w:name w:val="Body Text1 Char"/>
    <w:basedOn w:val="MediumGrid2Char"/>
    <w:rsid w:val="00E06E0E"/>
    <w:rPr>
      <w:sz w:val="24"/>
      <w:szCs w:val="24"/>
      <w:lang w:val="en-US" w:eastAsia="en-US" w:bidi="ar-SA"/>
    </w:rPr>
  </w:style>
  <w:style w:type="paragraph" w:customStyle="1" w:styleId="HeadOut1">
    <w:name w:val="Head Out1"/>
    <w:basedOn w:val="Heading1"/>
    <w:next w:val="BodyText1"/>
    <w:link w:val="HeadOut1Char"/>
    <w:autoRedefine/>
    <w:qFormat/>
    <w:rsid w:val="007A6C16"/>
    <w:pPr>
      <w:numPr>
        <w:numId w:val="1"/>
      </w:numPr>
      <w:spacing w:after="240"/>
      <w:ind w:left="720" w:hanging="720"/>
    </w:pPr>
    <w:rPr>
      <w:rFonts w:ascii="Times New Roman" w:hAnsi="Times New Roman"/>
      <w:caps/>
      <w:sz w:val="24"/>
    </w:rPr>
  </w:style>
  <w:style w:type="paragraph" w:customStyle="1" w:styleId="HeadOut2">
    <w:name w:val="Head Out2"/>
    <w:basedOn w:val="BodyText1"/>
    <w:next w:val="BodyText1"/>
    <w:link w:val="HeadOut2Char"/>
    <w:autoRedefine/>
    <w:qFormat/>
    <w:rsid w:val="009E7A36"/>
    <w:pPr>
      <w:numPr>
        <w:numId w:val="8"/>
      </w:numPr>
      <w:ind w:left="1440" w:hanging="720"/>
    </w:pPr>
    <w:rPr>
      <w:b/>
    </w:rPr>
  </w:style>
  <w:style w:type="character" w:customStyle="1" w:styleId="HeadOut1Char">
    <w:name w:val="Head Out1 Char"/>
    <w:link w:val="HeadOut1"/>
    <w:rsid w:val="007A6C16"/>
    <w:rPr>
      <w:rFonts w:ascii="Cambria" w:eastAsia="Times New Roman" w:hAnsi="Cambria" w:cs="Times New Roman"/>
      <w:b/>
      <w:bCs/>
      <w:caps/>
      <w:kern w:val="32"/>
      <w:sz w:val="24"/>
      <w:szCs w:val="32"/>
    </w:rPr>
  </w:style>
  <w:style w:type="table" w:styleId="TableGrid">
    <w:name w:val="Table Grid"/>
    <w:basedOn w:val="TableNormal"/>
    <w:uiPriority w:val="59"/>
    <w:rsid w:val="001F38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Char1">
    <w:name w:val="Body Text1 Char1"/>
    <w:link w:val="BodyText1"/>
    <w:rsid w:val="00DB3C92"/>
    <w:rPr>
      <w:sz w:val="24"/>
      <w:szCs w:val="24"/>
    </w:rPr>
  </w:style>
  <w:style w:type="character" w:customStyle="1" w:styleId="HeadOut2Char">
    <w:name w:val="Head Out2 Char"/>
    <w:basedOn w:val="BodyText1Char1"/>
    <w:link w:val="HeadOut2"/>
    <w:rsid w:val="007A6C16"/>
    <w:rPr>
      <w:sz w:val="24"/>
      <w:szCs w:val="24"/>
    </w:rPr>
  </w:style>
  <w:style w:type="paragraph" w:styleId="BodyTextIndent">
    <w:name w:val="Body Text Indent"/>
    <w:basedOn w:val="Normal"/>
    <w:link w:val="BodyTextIndentChar"/>
    <w:rsid w:val="00AA6D61"/>
    <w:pPr>
      <w:widowControl w:val="0"/>
      <w:tabs>
        <w:tab w:val="left" w:pos="-990"/>
        <w:tab w:val="left" w:pos="-630"/>
        <w:tab w:val="left" w:pos="90"/>
        <w:tab w:val="left" w:pos="332"/>
        <w:tab w:val="left" w:pos="782"/>
        <w:tab w:val="left" w:pos="1080"/>
        <w:tab w:val="left" w:pos="2250"/>
        <w:tab w:val="left" w:pos="4410"/>
        <w:tab w:val="left" w:pos="5130"/>
        <w:tab w:val="left" w:pos="5850"/>
        <w:tab w:val="left" w:pos="6570"/>
        <w:tab w:val="left" w:pos="7290"/>
        <w:tab w:val="left" w:pos="8010"/>
        <w:tab w:val="left" w:pos="8730"/>
        <w:tab w:val="left" w:pos="9450"/>
        <w:tab w:val="left" w:pos="10170"/>
      </w:tabs>
      <w:ind w:left="90" w:firstLine="0"/>
    </w:pPr>
    <w:rPr>
      <w:rFonts w:ascii="Arial" w:hAnsi="Arial"/>
      <w:snapToGrid w:val="0"/>
      <w:sz w:val="16"/>
      <w:szCs w:val="20"/>
    </w:rPr>
  </w:style>
  <w:style w:type="character" w:customStyle="1" w:styleId="BodyTextIndentChar">
    <w:name w:val="Body Text Indent Char"/>
    <w:link w:val="BodyTextIndent"/>
    <w:rsid w:val="00AA6D61"/>
    <w:rPr>
      <w:rFonts w:ascii="Arial" w:hAnsi="Arial"/>
      <w:snapToGrid w:val="0"/>
      <w:sz w:val="16"/>
    </w:rPr>
  </w:style>
  <w:style w:type="character" w:customStyle="1" w:styleId="FooterChar">
    <w:name w:val="Footer Char"/>
    <w:link w:val="Footer"/>
    <w:rsid w:val="007520F5"/>
    <w:rPr>
      <w:sz w:val="24"/>
      <w:szCs w:val="24"/>
    </w:rPr>
  </w:style>
  <w:style w:type="paragraph" w:styleId="ListParagraph">
    <w:name w:val="List Paragraph"/>
    <w:basedOn w:val="Normal"/>
    <w:qFormat/>
    <w:rsid w:val="00545851"/>
  </w:style>
  <w:style w:type="paragraph" w:styleId="BodyText">
    <w:name w:val="Body Text"/>
    <w:basedOn w:val="Normal"/>
    <w:link w:val="BodyTextChar"/>
    <w:uiPriority w:val="99"/>
    <w:unhideWhenUsed/>
    <w:rsid w:val="00B4280A"/>
    <w:pPr>
      <w:spacing w:after="120"/>
    </w:pPr>
  </w:style>
  <w:style w:type="character" w:customStyle="1" w:styleId="BodyTextChar">
    <w:name w:val="Body Text Char"/>
    <w:basedOn w:val="DefaultParagraphFont"/>
    <w:link w:val="BodyText"/>
    <w:uiPriority w:val="99"/>
    <w:rsid w:val="00B4280A"/>
    <w:rPr>
      <w:sz w:val="24"/>
      <w:szCs w:val="24"/>
    </w:rPr>
  </w:style>
  <w:style w:type="character" w:styleId="PlaceholderText">
    <w:name w:val="Placeholder Text"/>
    <w:basedOn w:val="DefaultParagraphFont"/>
    <w:uiPriority w:val="99"/>
    <w:semiHidden/>
    <w:rsid w:val="00B4280A"/>
    <w:rPr>
      <w:color w:val="808080"/>
    </w:rPr>
  </w:style>
  <w:style w:type="character" w:customStyle="1" w:styleId="Style12">
    <w:name w:val="Style12"/>
    <w:basedOn w:val="DefaultParagraphFont"/>
    <w:uiPriority w:val="1"/>
    <w:rsid w:val="00B4280A"/>
    <w:rPr>
      <w:i/>
    </w:rPr>
  </w:style>
  <w:style w:type="character" w:styleId="UnresolvedMention">
    <w:name w:val="Unresolved Mention"/>
    <w:basedOn w:val="DefaultParagraphFont"/>
    <w:uiPriority w:val="99"/>
    <w:semiHidden/>
    <w:unhideWhenUsed/>
    <w:rsid w:val="00FC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2567">
      <w:bodyDiv w:val="1"/>
      <w:marLeft w:val="0"/>
      <w:marRight w:val="0"/>
      <w:marTop w:val="0"/>
      <w:marBottom w:val="0"/>
      <w:divBdr>
        <w:top w:val="none" w:sz="0" w:space="0" w:color="auto"/>
        <w:left w:val="none" w:sz="0" w:space="0" w:color="auto"/>
        <w:bottom w:val="none" w:sz="0" w:space="0" w:color="auto"/>
        <w:right w:val="none" w:sz="0" w:space="0" w:color="auto"/>
      </w:divBdr>
    </w:div>
    <w:div w:id="520827292">
      <w:bodyDiv w:val="1"/>
      <w:marLeft w:val="0"/>
      <w:marRight w:val="0"/>
      <w:marTop w:val="0"/>
      <w:marBottom w:val="0"/>
      <w:divBdr>
        <w:top w:val="none" w:sz="0" w:space="0" w:color="auto"/>
        <w:left w:val="none" w:sz="0" w:space="0" w:color="auto"/>
        <w:bottom w:val="none" w:sz="0" w:space="0" w:color="auto"/>
        <w:right w:val="none" w:sz="0" w:space="0" w:color="auto"/>
      </w:divBdr>
    </w:div>
    <w:div w:id="704059643">
      <w:bodyDiv w:val="1"/>
      <w:marLeft w:val="0"/>
      <w:marRight w:val="0"/>
      <w:marTop w:val="0"/>
      <w:marBottom w:val="0"/>
      <w:divBdr>
        <w:top w:val="none" w:sz="0" w:space="0" w:color="auto"/>
        <w:left w:val="none" w:sz="0" w:space="0" w:color="auto"/>
        <w:bottom w:val="none" w:sz="0" w:space="0" w:color="auto"/>
        <w:right w:val="none" w:sz="0" w:space="0" w:color="auto"/>
      </w:divBdr>
    </w:div>
    <w:div w:id="998775421">
      <w:bodyDiv w:val="1"/>
      <w:marLeft w:val="0"/>
      <w:marRight w:val="0"/>
      <w:marTop w:val="0"/>
      <w:marBottom w:val="0"/>
      <w:divBdr>
        <w:top w:val="none" w:sz="0" w:space="0" w:color="auto"/>
        <w:left w:val="none" w:sz="0" w:space="0" w:color="auto"/>
        <w:bottom w:val="none" w:sz="0" w:space="0" w:color="auto"/>
        <w:right w:val="none" w:sz="0" w:space="0" w:color="auto"/>
      </w:divBdr>
    </w:div>
    <w:div w:id="1278682929">
      <w:bodyDiv w:val="1"/>
      <w:marLeft w:val="0"/>
      <w:marRight w:val="0"/>
      <w:marTop w:val="0"/>
      <w:marBottom w:val="0"/>
      <w:divBdr>
        <w:top w:val="none" w:sz="0" w:space="0" w:color="auto"/>
        <w:left w:val="none" w:sz="0" w:space="0" w:color="auto"/>
        <w:bottom w:val="none" w:sz="0" w:space="0" w:color="auto"/>
        <w:right w:val="none" w:sz="0" w:space="0" w:color="auto"/>
      </w:divBdr>
    </w:div>
    <w:div w:id="1376395396">
      <w:bodyDiv w:val="1"/>
      <w:marLeft w:val="0"/>
      <w:marRight w:val="0"/>
      <w:marTop w:val="0"/>
      <w:marBottom w:val="0"/>
      <w:divBdr>
        <w:top w:val="none" w:sz="0" w:space="0" w:color="auto"/>
        <w:left w:val="none" w:sz="0" w:space="0" w:color="auto"/>
        <w:bottom w:val="none" w:sz="0" w:space="0" w:color="auto"/>
        <w:right w:val="none" w:sz="0" w:space="0" w:color="auto"/>
      </w:divBdr>
    </w:div>
    <w:div w:id="1390029538">
      <w:bodyDiv w:val="1"/>
      <w:marLeft w:val="0"/>
      <w:marRight w:val="0"/>
      <w:marTop w:val="0"/>
      <w:marBottom w:val="0"/>
      <w:divBdr>
        <w:top w:val="none" w:sz="0" w:space="0" w:color="auto"/>
        <w:left w:val="none" w:sz="0" w:space="0" w:color="auto"/>
        <w:bottom w:val="none" w:sz="0" w:space="0" w:color="auto"/>
        <w:right w:val="none" w:sz="0" w:space="0" w:color="auto"/>
      </w:divBdr>
    </w:div>
    <w:div w:id="1790469380">
      <w:bodyDiv w:val="1"/>
      <w:marLeft w:val="0"/>
      <w:marRight w:val="0"/>
      <w:marTop w:val="0"/>
      <w:marBottom w:val="0"/>
      <w:divBdr>
        <w:top w:val="none" w:sz="0" w:space="0" w:color="auto"/>
        <w:left w:val="none" w:sz="0" w:space="0" w:color="auto"/>
        <w:bottom w:val="none" w:sz="0" w:space="0" w:color="auto"/>
        <w:right w:val="none" w:sz="0" w:space="0" w:color="auto"/>
      </w:divBdr>
    </w:div>
    <w:div w:id="1882479984">
      <w:bodyDiv w:val="1"/>
      <w:marLeft w:val="0"/>
      <w:marRight w:val="0"/>
      <w:marTop w:val="0"/>
      <w:marBottom w:val="0"/>
      <w:divBdr>
        <w:top w:val="none" w:sz="0" w:space="0" w:color="auto"/>
        <w:left w:val="none" w:sz="0" w:space="0" w:color="auto"/>
        <w:bottom w:val="none" w:sz="0" w:space="0" w:color="auto"/>
        <w:right w:val="none" w:sz="0" w:space="0" w:color="auto"/>
      </w:divBdr>
    </w:div>
    <w:div w:id="2014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portcontrols@wichita.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xportcontrols@wichita.edu" TargetMode="External"/><Relationship Id="rId4" Type="http://schemas.openxmlformats.org/officeDocument/2006/relationships/settings" Target="settings.xml"/><Relationship Id="rId9" Type="http://schemas.openxmlformats.org/officeDocument/2006/relationships/hyperlink" Target="mailto:exportcontrols@wichita.ed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exportcontrols@wichita.edu" TargetMode="External"/><Relationship Id="rId1" Type="http://schemas.openxmlformats.org/officeDocument/2006/relationships/hyperlink" Target="http://www.wichita.edu/compli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0872A902C649D49F29012BD0937528"/>
        <w:category>
          <w:name w:val="General"/>
          <w:gallery w:val="placeholder"/>
        </w:category>
        <w:types>
          <w:type w:val="bbPlcHdr"/>
        </w:types>
        <w:behaviors>
          <w:behavior w:val="content"/>
        </w:behaviors>
        <w:guid w:val="{189F6EB0-766E-4325-9EF7-770A2BF2207E}"/>
      </w:docPartPr>
      <w:docPartBody>
        <w:p w:rsidR="00E46C75" w:rsidRDefault="00ED2A62" w:rsidP="00ED2A62">
          <w:pPr>
            <w:pStyle w:val="C60872A902C649D49F29012BD0937528"/>
          </w:pPr>
          <w:r w:rsidRPr="001D5512">
            <w:rPr>
              <w:rStyle w:val="PlaceholderText"/>
            </w:rPr>
            <w:t>Click here to enter text.</w:t>
          </w:r>
        </w:p>
      </w:docPartBody>
    </w:docPart>
    <w:docPart>
      <w:docPartPr>
        <w:name w:val="175D9429CDBC4A6C8D24F47C73E99C3A"/>
        <w:category>
          <w:name w:val="General"/>
          <w:gallery w:val="placeholder"/>
        </w:category>
        <w:types>
          <w:type w:val="bbPlcHdr"/>
        </w:types>
        <w:behaviors>
          <w:behavior w:val="content"/>
        </w:behaviors>
        <w:guid w:val="{44D8B9A7-489C-4F60-8124-9F9DB5B6AA85}"/>
      </w:docPartPr>
      <w:docPartBody>
        <w:p w:rsidR="00620346" w:rsidRDefault="00E46C75" w:rsidP="00E46C75">
          <w:pPr>
            <w:pStyle w:val="175D9429CDBC4A6C8D24F47C73E99C3A"/>
          </w:pPr>
          <w:r w:rsidRPr="001D5512">
            <w:rPr>
              <w:rStyle w:val="PlaceholderText"/>
            </w:rPr>
            <w:t>Click here to enter text.</w:t>
          </w:r>
        </w:p>
      </w:docPartBody>
    </w:docPart>
    <w:docPart>
      <w:docPartPr>
        <w:name w:val="B8C6CBF959EC4616B149CCB16B6CDC1F"/>
        <w:category>
          <w:name w:val="General"/>
          <w:gallery w:val="placeholder"/>
        </w:category>
        <w:types>
          <w:type w:val="bbPlcHdr"/>
        </w:types>
        <w:behaviors>
          <w:behavior w:val="content"/>
        </w:behaviors>
        <w:guid w:val="{FCE9AD43-B4DD-4152-9DF9-F5AF3C8028ED}"/>
      </w:docPartPr>
      <w:docPartBody>
        <w:p w:rsidR="00620346" w:rsidRDefault="00E46C75" w:rsidP="00E46C75">
          <w:pPr>
            <w:pStyle w:val="B8C6CBF959EC4616B149CCB16B6CDC1F"/>
          </w:pPr>
          <w:r w:rsidRPr="001D5512">
            <w:rPr>
              <w:rStyle w:val="PlaceholderText"/>
            </w:rPr>
            <w:t>Click here to enter text.</w:t>
          </w:r>
        </w:p>
      </w:docPartBody>
    </w:docPart>
    <w:docPart>
      <w:docPartPr>
        <w:name w:val="E4BE9A9B26304BF9876DE18105BE13E0"/>
        <w:category>
          <w:name w:val="General"/>
          <w:gallery w:val="placeholder"/>
        </w:category>
        <w:types>
          <w:type w:val="bbPlcHdr"/>
        </w:types>
        <w:behaviors>
          <w:behavior w:val="content"/>
        </w:behaviors>
        <w:guid w:val="{63DBC2B6-2838-4191-A7FC-FA569F558637}"/>
      </w:docPartPr>
      <w:docPartBody>
        <w:p w:rsidR="00620346" w:rsidRDefault="00E46C75" w:rsidP="00E46C75">
          <w:pPr>
            <w:pStyle w:val="E4BE9A9B26304BF9876DE18105BE13E0"/>
          </w:pPr>
          <w:r w:rsidRPr="001D5512">
            <w:rPr>
              <w:rStyle w:val="PlaceholderText"/>
            </w:rPr>
            <w:t>Click here to enter text.</w:t>
          </w:r>
        </w:p>
      </w:docPartBody>
    </w:docPart>
    <w:docPart>
      <w:docPartPr>
        <w:name w:val="A73FEB0BEFA242A296AED82E47D77FC8"/>
        <w:category>
          <w:name w:val="General"/>
          <w:gallery w:val="placeholder"/>
        </w:category>
        <w:types>
          <w:type w:val="bbPlcHdr"/>
        </w:types>
        <w:behaviors>
          <w:behavior w:val="content"/>
        </w:behaviors>
        <w:guid w:val="{27C7A673-FDD1-47ED-A824-D4034904CF7B}"/>
      </w:docPartPr>
      <w:docPartBody>
        <w:p w:rsidR="00620346" w:rsidRDefault="00E46C75" w:rsidP="00E46C75">
          <w:pPr>
            <w:pStyle w:val="A73FEB0BEFA242A296AED82E47D77FC8"/>
          </w:pPr>
          <w:r w:rsidRPr="001D5512">
            <w:rPr>
              <w:rStyle w:val="PlaceholderText"/>
            </w:rPr>
            <w:t>Click here to enter text.</w:t>
          </w:r>
        </w:p>
      </w:docPartBody>
    </w:docPart>
    <w:docPart>
      <w:docPartPr>
        <w:name w:val="6D3F70A312DD478DB51FDF329148988A"/>
        <w:category>
          <w:name w:val="General"/>
          <w:gallery w:val="placeholder"/>
        </w:category>
        <w:types>
          <w:type w:val="bbPlcHdr"/>
        </w:types>
        <w:behaviors>
          <w:behavior w:val="content"/>
        </w:behaviors>
        <w:guid w:val="{3CA42E15-3898-45FD-9AAD-EA76E7FC6B29}"/>
      </w:docPartPr>
      <w:docPartBody>
        <w:p w:rsidR="003F129D" w:rsidRDefault="00D72D64" w:rsidP="00D72D64">
          <w:pPr>
            <w:pStyle w:val="6D3F70A312DD478DB51FDF329148988A"/>
          </w:pPr>
          <w:r w:rsidRPr="001D55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tka Heading">
    <w:altName w:val="Sitka 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Klavika">
    <w:altName w:val="Calibri"/>
    <w:panose1 w:val="00000000000000000000"/>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62"/>
    <w:rsid w:val="003F129D"/>
    <w:rsid w:val="00620346"/>
    <w:rsid w:val="00670216"/>
    <w:rsid w:val="00A30D1A"/>
    <w:rsid w:val="00D72D64"/>
    <w:rsid w:val="00DC2869"/>
    <w:rsid w:val="00E46C75"/>
    <w:rsid w:val="00ED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64"/>
    <w:rPr>
      <w:color w:val="808080"/>
    </w:rPr>
  </w:style>
  <w:style w:type="paragraph" w:customStyle="1" w:styleId="C60872A902C649D49F29012BD0937528">
    <w:name w:val="C60872A902C649D49F29012BD0937528"/>
    <w:rsid w:val="00ED2A62"/>
  </w:style>
  <w:style w:type="paragraph" w:customStyle="1" w:styleId="175D9429CDBC4A6C8D24F47C73E99C3A">
    <w:name w:val="175D9429CDBC4A6C8D24F47C73E99C3A"/>
    <w:rsid w:val="00E46C75"/>
  </w:style>
  <w:style w:type="paragraph" w:customStyle="1" w:styleId="B8C6CBF959EC4616B149CCB16B6CDC1F">
    <w:name w:val="B8C6CBF959EC4616B149CCB16B6CDC1F"/>
    <w:rsid w:val="00E46C75"/>
  </w:style>
  <w:style w:type="paragraph" w:customStyle="1" w:styleId="E4BE9A9B26304BF9876DE18105BE13E0">
    <w:name w:val="E4BE9A9B26304BF9876DE18105BE13E0"/>
    <w:rsid w:val="00E46C75"/>
  </w:style>
  <w:style w:type="paragraph" w:customStyle="1" w:styleId="A73FEB0BEFA242A296AED82E47D77FC8">
    <w:name w:val="A73FEB0BEFA242A296AED82E47D77FC8"/>
    <w:rsid w:val="00E46C75"/>
  </w:style>
  <w:style w:type="paragraph" w:customStyle="1" w:styleId="6D3F70A312DD478DB51FDF329148988A">
    <w:name w:val="6D3F70A312DD478DB51FDF329148988A"/>
    <w:rsid w:val="00D72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D891-209D-473A-99DA-6E1763AA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October 15, 2010</vt:lpstr>
    </vt:vector>
  </TitlesOfParts>
  <Company>Toshiba</Company>
  <LinksUpToDate>false</LinksUpToDate>
  <CharactersWithSpaces>3580</CharactersWithSpaces>
  <SharedDoc>false</SharedDoc>
  <HLinks>
    <vt:vector size="24" baseType="variant">
      <vt:variant>
        <vt:i4>2228348</vt:i4>
      </vt:variant>
      <vt:variant>
        <vt:i4>9</vt:i4>
      </vt:variant>
      <vt:variant>
        <vt:i4>0</vt:i4>
      </vt:variant>
      <vt:variant>
        <vt:i4>5</vt:i4>
      </vt:variant>
      <vt:variant>
        <vt:lpwstr>https://www.ecfr.gov/current/title-15/subtitle-B/chapter-VII/subchapter-C/part-774</vt:lpwstr>
      </vt:variant>
      <vt:variant>
        <vt:lpwstr/>
      </vt:variant>
      <vt:variant>
        <vt:i4>5111894</vt:i4>
      </vt:variant>
      <vt:variant>
        <vt:i4>6</vt:i4>
      </vt:variant>
      <vt:variant>
        <vt:i4>0</vt:i4>
      </vt:variant>
      <vt:variant>
        <vt:i4>5</vt:i4>
      </vt:variant>
      <vt:variant>
        <vt:lpwstr>https://www.ecfr.gov/current/title-22/chapter-I/subchapter-M/part-121</vt:lpwstr>
      </vt:variant>
      <vt:variant>
        <vt:lpwstr/>
      </vt:variant>
      <vt:variant>
        <vt:i4>6881367</vt:i4>
      </vt:variant>
      <vt:variant>
        <vt:i4>3</vt:i4>
      </vt:variant>
      <vt:variant>
        <vt:i4>0</vt:i4>
      </vt:variant>
      <vt:variant>
        <vt:i4>5</vt:i4>
      </vt:variant>
      <vt:variant>
        <vt:lpwstr>mailto:exportcontrols@wichita.edu</vt:lpwstr>
      </vt:variant>
      <vt:variant>
        <vt:lpwstr/>
      </vt:variant>
      <vt:variant>
        <vt:i4>6881367</vt:i4>
      </vt:variant>
      <vt:variant>
        <vt:i4>0</vt:i4>
      </vt:variant>
      <vt:variant>
        <vt:i4>0</vt:i4>
      </vt:variant>
      <vt:variant>
        <vt:i4>5</vt:i4>
      </vt:variant>
      <vt:variant>
        <vt:lpwstr>mailto:exportcontrols@wichita.edu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15, 2010</dc:title>
  <dc:subject/>
  <dc:creator>James Elliott</dc:creator>
  <cp:keywords/>
  <dc:description/>
  <cp:lastModifiedBy>Huerter, Nathan</cp:lastModifiedBy>
  <cp:revision>2</cp:revision>
  <cp:lastPrinted>2015-12-14T21:00:00Z</cp:lastPrinted>
  <dcterms:created xsi:type="dcterms:W3CDTF">2024-09-25T20:33:00Z</dcterms:created>
  <dcterms:modified xsi:type="dcterms:W3CDTF">2024-09-25T20:33:00Z</dcterms:modified>
</cp:coreProperties>
</file>