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59EC" w14:textId="77777777" w:rsidR="00DA376E" w:rsidRDefault="00DA376E">
      <w:pPr>
        <w:pStyle w:val="BodyText"/>
        <w:rPr>
          <w:rFonts w:ascii="Times New Roman"/>
          <w:sz w:val="20"/>
        </w:rPr>
      </w:pPr>
    </w:p>
    <w:p w14:paraId="0B639545" w14:textId="77777777" w:rsidR="00DA376E" w:rsidRDefault="00DA376E">
      <w:pPr>
        <w:pStyle w:val="BodyText"/>
        <w:rPr>
          <w:rFonts w:ascii="Times New Roman"/>
          <w:sz w:val="20"/>
        </w:rPr>
      </w:pPr>
    </w:p>
    <w:p w14:paraId="06622614" w14:textId="77777777" w:rsidR="00DA376E" w:rsidRDefault="00DA376E">
      <w:pPr>
        <w:pStyle w:val="BodyText"/>
        <w:spacing w:before="7"/>
        <w:rPr>
          <w:rFonts w:ascii="Times New Roman"/>
          <w:sz w:val="22"/>
        </w:rPr>
      </w:pPr>
    </w:p>
    <w:p w14:paraId="7E5B6E9B" w14:textId="77777777" w:rsidR="00DA376E" w:rsidRDefault="00DB317D">
      <w:pPr>
        <w:spacing w:before="37" w:line="360" w:lineRule="auto"/>
        <w:ind w:left="3285" w:right="3464"/>
        <w:jc w:val="center"/>
        <w:rPr>
          <w:sz w:val="31"/>
        </w:rPr>
      </w:pPr>
      <w:r>
        <w:rPr>
          <w:sz w:val="31"/>
        </w:rPr>
        <w:t>Wichita</w:t>
      </w:r>
      <w:r>
        <w:rPr>
          <w:spacing w:val="-18"/>
          <w:sz w:val="31"/>
        </w:rPr>
        <w:t xml:space="preserve"> </w:t>
      </w:r>
      <w:r>
        <w:rPr>
          <w:sz w:val="31"/>
        </w:rPr>
        <w:t>State</w:t>
      </w:r>
      <w:r>
        <w:rPr>
          <w:spacing w:val="-18"/>
          <w:sz w:val="31"/>
        </w:rPr>
        <w:t xml:space="preserve"> </w:t>
      </w:r>
      <w:r>
        <w:rPr>
          <w:sz w:val="31"/>
        </w:rPr>
        <w:t>University Project Audit Checklist</w:t>
      </w:r>
    </w:p>
    <w:p w14:paraId="14AF29FF" w14:textId="77777777" w:rsidR="00DA376E" w:rsidRDefault="00DA376E">
      <w:pPr>
        <w:pStyle w:val="BodyText"/>
        <w:rPr>
          <w:sz w:val="30"/>
        </w:rPr>
      </w:pPr>
    </w:p>
    <w:p w14:paraId="1EEACE84" w14:textId="77777777" w:rsidR="00DA376E" w:rsidRDefault="00DA376E">
      <w:pPr>
        <w:pStyle w:val="BodyText"/>
        <w:rPr>
          <w:sz w:val="30"/>
        </w:rPr>
      </w:pPr>
    </w:p>
    <w:p w14:paraId="31015E3E" w14:textId="77777777" w:rsidR="00DA376E" w:rsidRDefault="00DA376E">
      <w:pPr>
        <w:pStyle w:val="BodyText"/>
        <w:rPr>
          <w:sz w:val="30"/>
        </w:rPr>
      </w:pPr>
    </w:p>
    <w:p w14:paraId="1C894485" w14:textId="77777777" w:rsidR="00DA376E" w:rsidRDefault="00DA376E">
      <w:pPr>
        <w:pStyle w:val="BodyText"/>
        <w:rPr>
          <w:sz w:val="30"/>
        </w:rPr>
      </w:pPr>
    </w:p>
    <w:p w14:paraId="59166D8B" w14:textId="77777777" w:rsidR="00DA376E" w:rsidRDefault="00DA376E">
      <w:pPr>
        <w:pStyle w:val="BodyText"/>
        <w:rPr>
          <w:sz w:val="30"/>
        </w:rPr>
      </w:pPr>
    </w:p>
    <w:p w14:paraId="4C75556C" w14:textId="77777777" w:rsidR="00DA376E" w:rsidRDefault="00DA376E">
      <w:pPr>
        <w:pStyle w:val="BodyText"/>
        <w:rPr>
          <w:sz w:val="30"/>
        </w:rPr>
      </w:pPr>
    </w:p>
    <w:p w14:paraId="4C5AE79A" w14:textId="77777777" w:rsidR="00DA376E" w:rsidRDefault="00DA376E">
      <w:pPr>
        <w:pStyle w:val="BodyText"/>
        <w:rPr>
          <w:sz w:val="30"/>
        </w:rPr>
      </w:pPr>
    </w:p>
    <w:p w14:paraId="5673D0D7" w14:textId="77777777" w:rsidR="00DA376E" w:rsidRDefault="00DA376E">
      <w:pPr>
        <w:pStyle w:val="BodyText"/>
        <w:rPr>
          <w:sz w:val="30"/>
        </w:rPr>
      </w:pPr>
    </w:p>
    <w:p w14:paraId="341FB667" w14:textId="77777777" w:rsidR="00DA376E" w:rsidRDefault="00DA376E">
      <w:pPr>
        <w:pStyle w:val="BodyText"/>
        <w:spacing w:before="4"/>
        <w:rPr>
          <w:sz w:val="39"/>
        </w:rPr>
      </w:pPr>
    </w:p>
    <w:p w14:paraId="3FA54F48" w14:textId="099CD431" w:rsidR="00DA376E" w:rsidRDefault="00DB317D">
      <w:pPr>
        <w:pStyle w:val="BodyText"/>
        <w:spacing w:line="259" w:lineRule="auto"/>
        <w:ind w:left="120" w:right="329"/>
      </w:pPr>
      <w:r>
        <w:t xml:space="preserve">Wichita State University Information Technology Services department has been doing projects for many years. Started and adopted in </w:t>
      </w:r>
      <w:proofErr w:type="gramStart"/>
      <w:r>
        <w:t>January,</w:t>
      </w:r>
      <w:proofErr w:type="gramEnd"/>
      <w:r>
        <w:t xml:space="preserve"> 2016, updated December 2022, the ITS department started adding structure, definitions, processes and procedures to our project management. For the most part, these structures, </w:t>
      </w:r>
      <w:proofErr w:type="gramStart"/>
      <w:r>
        <w:t>processes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widely</w:t>
      </w:r>
      <w:r>
        <w:rPr>
          <w:spacing w:val="-3"/>
        </w:rPr>
        <w:t xml:space="preserve"> </w:t>
      </w:r>
      <w:r>
        <w:t>adopted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strides in our effort to make project management tools available for the whole campus.</w:t>
      </w:r>
    </w:p>
    <w:p w14:paraId="43DF4A08" w14:textId="77777777" w:rsidR="00DA376E" w:rsidRDefault="00DB317D">
      <w:pPr>
        <w:pStyle w:val="BodyText"/>
        <w:spacing w:before="159" w:line="259" w:lineRule="auto"/>
        <w:ind w:left="119" w:right="329"/>
      </w:pPr>
      <w:r>
        <w:t>This</w:t>
      </w:r>
      <w:r>
        <w:rPr>
          <w:spacing w:val="-3"/>
        </w:rPr>
        <w:t xml:space="preserve"> </w:t>
      </w:r>
      <w:r>
        <w:t>one-page</w:t>
      </w:r>
      <w:r>
        <w:rPr>
          <w:spacing w:val="-2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meant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self-check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project.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 xml:space="preserve">questions and </w:t>
      </w:r>
      <w:proofErr w:type="gramStart"/>
      <w:r>
        <w:t>high level</w:t>
      </w:r>
      <w:proofErr w:type="gramEnd"/>
      <w:r>
        <w:t xml:space="preserve"> areas on the procedures, processes and structure that every project needs to be successful. It is our hope that every project manager on every project will run this self-audit checklist to see if their project </w:t>
      </w:r>
      <w:proofErr w:type="gramStart"/>
      <w:r>
        <w:t>is in compliance with</w:t>
      </w:r>
      <w:proofErr w:type="gramEnd"/>
      <w:r>
        <w:t xml:space="preserve"> ITS and WSU guidelines. If there are any questions on any step in this document, please feel free to contact the Director of PMO, Anita Barrett – 316-978-7575 or Project Management, Warren Glore – 316-978-7574</w:t>
      </w:r>
    </w:p>
    <w:p w14:paraId="6827FCAE" w14:textId="77777777" w:rsidR="00DA376E" w:rsidRDefault="00DA376E">
      <w:pPr>
        <w:spacing w:line="259" w:lineRule="auto"/>
        <w:sectPr w:rsidR="00DA376E">
          <w:type w:val="continuous"/>
          <w:pgSz w:w="12240" w:h="15840"/>
          <w:pgMar w:top="1820" w:right="1140" w:bottom="280" w:left="1320" w:header="720" w:footer="720" w:gutter="0"/>
          <w:cols w:space="720"/>
        </w:sectPr>
      </w:pPr>
    </w:p>
    <w:p w14:paraId="61158F01" w14:textId="77777777" w:rsidR="00DA376E" w:rsidRDefault="00DB317D">
      <w:pPr>
        <w:spacing w:before="21"/>
        <w:ind w:left="3380" w:right="3559"/>
        <w:jc w:val="center"/>
        <w:rPr>
          <w:sz w:val="31"/>
        </w:rPr>
      </w:pPr>
      <w:r>
        <w:rPr>
          <w:sz w:val="31"/>
        </w:rPr>
        <w:lastRenderedPageBreak/>
        <w:t>Project</w:t>
      </w:r>
      <w:r>
        <w:rPr>
          <w:spacing w:val="-10"/>
          <w:sz w:val="31"/>
        </w:rPr>
        <w:t xml:space="preserve"> </w:t>
      </w:r>
      <w:r>
        <w:rPr>
          <w:sz w:val="31"/>
        </w:rPr>
        <w:t>Audit</w:t>
      </w:r>
      <w:r>
        <w:rPr>
          <w:spacing w:val="-10"/>
          <w:sz w:val="31"/>
        </w:rPr>
        <w:t xml:space="preserve"> </w:t>
      </w:r>
      <w:r>
        <w:rPr>
          <w:spacing w:val="-2"/>
          <w:sz w:val="31"/>
        </w:rPr>
        <w:t>Checklist</w:t>
      </w:r>
    </w:p>
    <w:p w14:paraId="131BF381" w14:textId="77777777" w:rsidR="00DA376E" w:rsidRDefault="00DA376E">
      <w:pPr>
        <w:pStyle w:val="BodyText"/>
        <w:spacing w:before="6"/>
        <w:rPr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5"/>
        <w:gridCol w:w="630"/>
        <w:gridCol w:w="630"/>
        <w:gridCol w:w="630"/>
        <w:gridCol w:w="810"/>
      </w:tblGrid>
      <w:tr w:rsidR="00DA376E" w14:paraId="2A398C44" w14:textId="77777777">
        <w:trPr>
          <w:trHeight w:val="231"/>
        </w:trPr>
        <w:tc>
          <w:tcPr>
            <w:tcW w:w="9535" w:type="dxa"/>
            <w:gridSpan w:val="5"/>
          </w:tcPr>
          <w:p w14:paraId="3259630C" w14:textId="77777777" w:rsidR="00DA376E" w:rsidRDefault="00DB317D">
            <w:pPr>
              <w:pStyle w:val="TableParagraph"/>
              <w:spacing w:line="211" w:lineRule="exact"/>
              <w:rPr>
                <w:sz w:val="19"/>
              </w:rPr>
            </w:pPr>
            <w:r>
              <w:rPr>
                <w:sz w:val="19"/>
              </w:rPr>
              <w:t>Does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project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have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Project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Charter?</w:t>
            </w:r>
          </w:p>
        </w:tc>
      </w:tr>
      <w:tr w:rsidR="00DA376E" w14:paraId="37C757D9" w14:textId="77777777">
        <w:trPr>
          <w:trHeight w:val="1098"/>
        </w:trPr>
        <w:tc>
          <w:tcPr>
            <w:tcW w:w="9535" w:type="dxa"/>
            <w:gridSpan w:val="5"/>
          </w:tcPr>
          <w:p w14:paraId="740325A0" w14:textId="660BFF31" w:rsidR="00DA376E" w:rsidRDefault="00DB317D" w:rsidP="0034651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project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charter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should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include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all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stakeholders,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project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overview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objectives,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high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level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timeline,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estimated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hours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costs,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scored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Wichita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State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University goals, key deliverables, success factors,</w:t>
            </w:r>
            <w:r w:rsidR="003E33DE">
              <w:rPr>
                <w:sz w:val="15"/>
              </w:rPr>
              <w:t xml:space="preserve"> role forecast,</w:t>
            </w:r>
            <w:r>
              <w:rPr>
                <w:sz w:val="15"/>
              </w:rPr>
              <w:t xml:space="preserve"> constraints, risks and known issues.</w:t>
            </w:r>
            <w:r>
              <w:rPr>
                <w:spacing w:val="75"/>
                <w:sz w:val="15"/>
              </w:rPr>
              <w:t xml:space="preserve"> </w:t>
            </w:r>
            <w:r>
              <w:rPr>
                <w:sz w:val="15"/>
              </w:rPr>
              <w:t>This may be done in a word template or worked in TDX which is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required for ITS.</w:t>
            </w:r>
            <w:r w:rsidR="0034651D"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To create a project charter out of TDX, go to the project/workspace area of TeamDynamix. Find the Project in the left column, Click on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Project Details. Highlight and copy the entire right column starting with the Project name. Paste all information into a blank word document. Save the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document on your desktop using the following naming convention: “Project Charter &lt;</w:t>
            </w:r>
            <w:r>
              <w:rPr>
                <w:i/>
                <w:sz w:val="15"/>
              </w:rPr>
              <w:t>project name</w:t>
            </w:r>
            <w:r>
              <w:rPr>
                <w:sz w:val="15"/>
              </w:rPr>
              <w:t>&gt; &lt;</w:t>
            </w:r>
            <w:r>
              <w:rPr>
                <w:i/>
                <w:sz w:val="15"/>
              </w:rPr>
              <w:t>today’s date</w:t>
            </w:r>
            <w:r>
              <w:rPr>
                <w:sz w:val="15"/>
              </w:rPr>
              <w:t>&gt;”. Upload the charter to the project</w:t>
            </w:r>
            <w:r w:rsidR="0034651D">
              <w:rPr>
                <w:sz w:val="15"/>
              </w:rPr>
              <w:t xml:space="preserve"> </w:t>
            </w:r>
            <w:r>
              <w:rPr>
                <w:sz w:val="15"/>
              </w:rPr>
              <w:t>briefcase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time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but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strongly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requested at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close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out.</w:t>
            </w:r>
          </w:p>
        </w:tc>
      </w:tr>
      <w:tr w:rsidR="00DA376E" w14:paraId="26107E9B" w14:textId="77777777">
        <w:trPr>
          <w:trHeight w:val="256"/>
        </w:trPr>
        <w:tc>
          <w:tcPr>
            <w:tcW w:w="6835" w:type="dxa"/>
          </w:tcPr>
          <w:p w14:paraId="7581E8E2" w14:textId="77777777" w:rsidR="00DA376E" w:rsidRDefault="00DB317D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Does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valid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Charter?</w:t>
            </w:r>
          </w:p>
        </w:tc>
        <w:tc>
          <w:tcPr>
            <w:tcW w:w="630" w:type="dxa"/>
          </w:tcPr>
          <w:p w14:paraId="13D02A21" w14:textId="77777777" w:rsidR="00DA376E" w:rsidRDefault="00DB317D">
            <w:pPr>
              <w:pStyle w:val="TableParagraph"/>
              <w:spacing w:line="236" w:lineRule="exact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630" w:type="dxa"/>
          </w:tcPr>
          <w:p w14:paraId="33ECE990" w14:textId="77777777" w:rsidR="00DA376E" w:rsidRDefault="00DB317D">
            <w:pPr>
              <w:pStyle w:val="TableParagraph"/>
              <w:spacing w:line="249" w:lineRule="exact"/>
              <w:ind w:left="18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749CD962" wp14:editId="404C852E">
                  <wp:extent cx="161708" cy="15868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08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22C90E49" w14:textId="77777777" w:rsidR="00DA376E" w:rsidRDefault="00DB317D">
            <w:pPr>
              <w:pStyle w:val="TableParagraph"/>
              <w:spacing w:line="236" w:lineRule="exact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No</w:t>
            </w:r>
          </w:p>
        </w:tc>
        <w:tc>
          <w:tcPr>
            <w:tcW w:w="810" w:type="dxa"/>
          </w:tcPr>
          <w:p w14:paraId="1635B940" w14:textId="77777777" w:rsidR="00DA376E" w:rsidRDefault="00DB317D">
            <w:pPr>
              <w:pStyle w:val="TableParagraph"/>
              <w:ind w:left="27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9E03DC" wp14:editId="1306FA13">
                  <wp:extent cx="164763" cy="16002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63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D5B62E" w14:textId="77777777" w:rsidR="00DA376E" w:rsidRDefault="00DA376E">
      <w:pPr>
        <w:pStyle w:val="BodyText"/>
        <w:rPr>
          <w:sz w:val="20"/>
        </w:rPr>
      </w:pPr>
    </w:p>
    <w:p w14:paraId="5EBAF38D" w14:textId="77777777" w:rsidR="00DA376E" w:rsidRDefault="00DA376E">
      <w:pPr>
        <w:pStyle w:val="BodyText"/>
        <w:spacing w:before="10"/>
        <w:rPr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5"/>
        <w:gridCol w:w="630"/>
        <w:gridCol w:w="630"/>
        <w:gridCol w:w="630"/>
        <w:gridCol w:w="810"/>
      </w:tblGrid>
      <w:tr w:rsidR="00DA376E" w14:paraId="3803CD04" w14:textId="77777777">
        <w:trPr>
          <w:trHeight w:val="232"/>
        </w:trPr>
        <w:tc>
          <w:tcPr>
            <w:tcW w:w="9535" w:type="dxa"/>
            <w:gridSpan w:val="5"/>
          </w:tcPr>
          <w:p w14:paraId="451E5731" w14:textId="77777777" w:rsidR="00DA376E" w:rsidRDefault="00DB317D">
            <w:pPr>
              <w:pStyle w:val="TableParagraph"/>
              <w:spacing w:before="1" w:line="211" w:lineRule="exact"/>
              <w:rPr>
                <w:sz w:val="19"/>
              </w:rPr>
            </w:pPr>
            <w:r>
              <w:rPr>
                <w:sz w:val="19"/>
              </w:rPr>
              <w:t>Does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project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have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project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plan/schedule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containing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enough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tasks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complete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project</w:t>
            </w:r>
          </w:p>
        </w:tc>
      </w:tr>
      <w:tr w:rsidR="00DA376E" w14:paraId="51C9EBD1" w14:textId="77777777">
        <w:trPr>
          <w:trHeight w:val="549"/>
        </w:trPr>
        <w:tc>
          <w:tcPr>
            <w:tcW w:w="9535" w:type="dxa"/>
            <w:gridSpan w:val="5"/>
          </w:tcPr>
          <w:p w14:paraId="04DCE09B" w14:textId="17F81469" w:rsidR="00DA376E" w:rsidRDefault="00DB317D">
            <w:pPr>
              <w:pStyle w:val="TableParagraph"/>
              <w:ind w:right="130"/>
              <w:rPr>
                <w:sz w:val="15"/>
              </w:rPr>
            </w:pPr>
            <w:r>
              <w:rPr>
                <w:sz w:val="15"/>
              </w:rPr>
              <w:t>Project plan/schedule should be in the plans section of each project. Depending on the type of project, the plan/schedule may be a waterfall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plan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adaptive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approach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using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card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wall.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There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should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enough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tasks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identified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within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project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plan/schedule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complete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entire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project</w:t>
            </w:r>
          </w:p>
          <w:p w14:paraId="28A15F18" w14:textId="77777777" w:rsidR="00DA376E" w:rsidRDefault="00DB317D">
            <w:pPr>
              <w:pStyle w:val="TableParagraph"/>
              <w:spacing w:line="163" w:lineRule="exact"/>
              <w:rPr>
                <w:sz w:val="15"/>
              </w:rPr>
            </w:pPr>
            <w:r>
              <w:rPr>
                <w:sz w:val="15"/>
              </w:rPr>
              <w:t>within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time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limit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project.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It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should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contain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all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work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needed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team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members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assigned.</w:t>
            </w:r>
          </w:p>
        </w:tc>
      </w:tr>
      <w:tr w:rsidR="00DA376E" w14:paraId="46D19F22" w14:textId="77777777">
        <w:trPr>
          <w:trHeight w:val="256"/>
        </w:trPr>
        <w:tc>
          <w:tcPr>
            <w:tcW w:w="6835" w:type="dxa"/>
          </w:tcPr>
          <w:p w14:paraId="4A68916F" w14:textId="77777777" w:rsidR="00DA376E" w:rsidRDefault="00DB317D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Does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valid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Plan/Schedule</w:t>
            </w:r>
          </w:p>
        </w:tc>
        <w:tc>
          <w:tcPr>
            <w:tcW w:w="630" w:type="dxa"/>
          </w:tcPr>
          <w:p w14:paraId="28A0275E" w14:textId="77777777" w:rsidR="00DA376E" w:rsidRDefault="00DB317D">
            <w:pPr>
              <w:pStyle w:val="TableParagraph"/>
              <w:spacing w:line="236" w:lineRule="exact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630" w:type="dxa"/>
          </w:tcPr>
          <w:p w14:paraId="23130509" w14:textId="77777777" w:rsidR="00DA376E" w:rsidRDefault="00DB317D">
            <w:pPr>
              <w:pStyle w:val="TableParagraph"/>
              <w:spacing w:line="248" w:lineRule="exact"/>
              <w:ind w:left="17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0DB454A4" wp14:editId="5A1FD1B9">
                  <wp:extent cx="166029" cy="157733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29" cy="157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2BB4F37A" w14:textId="77777777" w:rsidR="00DA376E" w:rsidRDefault="00DB317D">
            <w:pPr>
              <w:pStyle w:val="TableParagraph"/>
              <w:spacing w:line="236" w:lineRule="exact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No</w:t>
            </w:r>
          </w:p>
        </w:tc>
        <w:tc>
          <w:tcPr>
            <w:tcW w:w="810" w:type="dxa"/>
          </w:tcPr>
          <w:p w14:paraId="57ED548E" w14:textId="77777777" w:rsidR="00DA376E" w:rsidRDefault="00DB317D">
            <w:pPr>
              <w:pStyle w:val="TableParagraph"/>
              <w:ind w:left="2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BD7E40" wp14:editId="2DA12123">
                  <wp:extent cx="162866" cy="16002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66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D2A321" w14:textId="77777777" w:rsidR="00DA376E" w:rsidRDefault="00DA376E">
      <w:pPr>
        <w:pStyle w:val="BodyText"/>
        <w:rPr>
          <w:sz w:val="20"/>
        </w:rPr>
      </w:pPr>
    </w:p>
    <w:p w14:paraId="15C929A5" w14:textId="77777777" w:rsidR="00DA376E" w:rsidRDefault="00DA376E">
      <w:pPr>
        <w:pStyle w:val="BodyText"/>
        <w:spacing w:before="10"/>
        <w:rPr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5"/>
        <w:gridCol w:w="630"/>
        <w:gridCol w:w="630"/>
        <w:gridCol w:w="630"/>
        <w:gridCol w:w="810"/>
      </w:tblGrid>
      <w:tr w:rsidR="00DA376E" w14:paraId="3A676C90" w14:textId="77777777">
        <w:trPr>
          <w:trHeight w:val="232"/>
        </w:trPr>
        <w:tc>
          <w:tcPr>
            <w:tcW w:w="9535" w:type="dxa"/>
            <w:gridSpan w:val="5"/>
          </w:tcPr>
          <w:p w14:paraId="614F4DC5" w14:textId="77777777" w:rsidR="00DA376E" w:rsidRDefault="00DB317D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>Does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project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have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minimum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project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requirements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document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briefcase</w:t>
            </w:r>
          </w:p>
        </w:tc>
      </w:tr>
      <w:tr w:rsidR="00DA376E" w14:paraId="6C2B7C2C" w14:textId="77777777">
        <w:trPr>
          <w:trHeight w:val="731"/>
        </w:trPr>
        <w:tc>
          <w:tcPr>
            <w:tcW w:w="9535" w:type="dxa"/>
            <w:gridSpan w:val="5"/>
          </w:tcPr>
          <w:p w14:paraId="2CBC9CAA" w14:textId="77777777" w:rsidR="00DA376E" w:rsidRDefault="00DB317D">
            <w:pPr>
              <w:pStyle w:val="TableParagraph"/>
              <w:ind w:right="130"/>
              <w:rPr>
                <w:sz w:val="15"/>
              </w:rPr>
            </w:pPr>
            <w:r>
              <w:rPr>
                <w:sz w:val="15"/>
              </w:rPr>
              <w:t>Project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requirements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document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contains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detailed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requirements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project.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document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should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include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all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information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customer(s)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that would define What is needed.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Add a glossary for any uncommon words, and define the Who needs what (Stakeholders and Sponsors), What (In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detail, what does the customer need from the project), why (define what the end project would do and why they need this project – </w:t>
            </w:r>
            <w:proofErr w:type="gramStart"/>
            <w:r>
              <w:rPr>
                <w:sz w:val="15"/>
              </w:rPr>
              <w:t>i.e.</w:t>
            </w:r>
            <w:proofErr w:type="gramEnd"/>
            <w:r>
              <w:rPr>
                <w:sz w:val="15"/>
              </w:rPr>
              <w:t xml:space="preserve"> Business</w:t>
            </w:r>
          </w:p>
          <w:p w14:paraId="5AD3031E" w14:textId="77777777" w:rsidR="00DA376E" w:rsidRDefault="00DB317D">
            <w:pPr>
              <w:pStyle w:val="TableParagraph"/>
              <w:spacing w:line="163" w:lineRule="exact"/>
              <w:rPr>
                <w:sz w:val="15"/>
              </w:rPr>
            </w:pPr>
            <w:r>
              <w:rPr>
                <w:sz w:val="15"/>
              </w:rPr>
              <w:t>process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improvement,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Regulatory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Requirements,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Cost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Savings,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Upgrade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stay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current,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etc.)</w:t>
            </w:r>
          </w:p>
        </w:tc>
      </w:tr>
      <w:tr w:rsidR="00DA376E" w14:paraId="7F82FB36" w14:textId="77777777">
        <w:trPr>
          <w:trHeight w:val="257"/>
        </w:trPr>
        <w:tc>
          <w:tcPr>
            <w:tcW w:w="6835" w:type="dxa"/>
          </w:tcPr>
          <w:p w14:paraId="5B47A1DD" w14:textId="77777777" w:rsidR="00DA376E" w:rsidRDefault="00DB317D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Does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valid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Requirements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Document?</w:t>
            </w:r>
          </w:p>
        </w:tc>
        <w:tc>
          <w:tcPr>
            <w:tcW w:w="630" w:type="dxa"/>
          </w:tcPr>
          <w:p w14:paraId="66197B1E" w14:textId="77777777" w:rsidR="00DA376E" w:rsidRDefault="00DB317D">
            <w:pPr>
              <w:pStyle w:val="TableParagraph"/>
              <w:spacing w:line="237" w:lineRule="exact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630" w:type="dxa"/>
          </w:tcPr>
          <w:p w14:paraId="7A9513F3" w14:textId="77777777" w:rsidR="00DA376E" w:rsidRDefault="00DB317D">
            <w:pPr>
              <w:pStyle w:val="TableParagraph"/>
              <w:ind w:left="17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8104EC" wp14:editId="05A696F9">
                  <wp:extent cx="171639" cy="16211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39" cy="16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442B3A41" w14:textId="77777777" w:rsidR="00DA376E" w:rsidRDefault="00DB317D">
            <w:pPr>
              <w:pStyle w:val="TableParagraph"/>
              <w:spacing w:line="237" w:lineRule="exact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No</w:t>
            </w:r>
          </w:p>
        </w:tc>
        <w:tc>
          <w:tcPr>
            <w:tcW w:w="810" w:type="dxa"/>
          </w:tcPr>
          <w:p w14:paraId="49669585" w14:textId="77777777" w:rsidR="00DA376E" w:rsidRDefault="00DB317D">
            <w:pPr>
              <w:pStyle w:val="TableParagraph"/>
              <w:ind w:left="2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FA7BA3" wp14:editId="3E660A5C">
                  <wp:extent cx="165511" cy="161162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11" cy="161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EC3609" w14:textId="77777777" w:rsidR="00DA376E" w:rsidRDefault="00DA376E">
      <w:pPr>
        <w:pStyle w:val="BodyText"/>
        <w:rPr>
          <w:sz w:val="20"/>
        </w:rPr>
      </w:pPr>
    </w:p>
    <w:p w14:paraId="26E1D502" w14:textId="77777777" w:rsidR="00DA376E" w:rsidRDefault="00DA376E">
      <w:pPr>
        <w:pStyle w:val="BodyText"/>
        <w:spacing w:before="10"/>
        <w:rPr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5"/>
        <w:gridCol w:w="630"/>
        <w:gridCol w:w="630"/>
        <w:gridCol w:w="630"/>
        <w:gridCol w:w="810"/>
      </w:tblGrid>
      <w:tr w:rsidR="00DA376E" w14:paraId="0AB4EA2D" w14:textId="77777777">
        <w:trPr>
          <w:trHeight w:val="231"/>
        </w:trPr>
        <w:tc>
          <w:tcPr>
            <w:tcW w:w="9535" w:type="dxa"/>
            <w:gridSpan w:val="5"/>
          </w:tcPr>
          <w:p w14:paraId="40B56A1E" w14:textId="64FA3654" w:rsidR="00DA376E" w:rsidRDefault="00DB317D">
            <w:pPr>
              <w:pStyle w:val="TableParagraph"/>
              <w:spacing w:line="211" w:lineRule="exact"/>
              <w:rPr>
                <w:sz w:val="19"/>
              </w:rPr>
            </w:pPr>
            <w:r>
              <w:rPr>
                <w:sz w:val="19"/>
              </w:rPr>
              <w:t>Does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project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have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Risk</w:t>
            </w:r>
            <w:r>
              <w:rPr>
                <w:spacing w:val="-4"/>
                <w:sz w:val="19"/>
              </w:rPr>
              <w:t xml:space="preserve"> </w:t>
            </w:r>
            <w:r w:rsidR="0034651D">
              <w:rPr>
                <w:spacing w:val="-2"/>
                <w:sz w:val="19"/>
              </w:rPr>
              <w:t>Register</w:t>
            </w:r>
          </w:p>
        </w:tc>
      </w:tr>
      <w:tr w:rsidR="00DA376E" w14:paraId="23C8B310" w14:textId="77777777" w:rsidTr="00552F4F">
        <w:trPr>
          <w:trHeight w:val="820"/>
        </w:trPr>
        <w:tc>
          <w:tcPr>
            <w:tcW w:w="9535" w:type="dxa"/>
            <w:gridSpan w:val="5"/>
          </w:tcPr>
          <w:p w14:paraId="63FE09BE" w14:textId="791FF4B6" w:rsidR="00DA376E" w:rsidRDefault="00DB317D" w:rsidP="00552F4F">
            <w:pPr>
              <w:pStyle w:val="TableParagraph"/>
              <w:ind w:right="108"/>
              <w:rPr>
                <w:sz w:val="15"/>
              </w:rPr>
            </w:pPr>
            <w:r>
              <w:rPr>
                <w:sz w:val="15"/>
              </w:rPr>
              <w:t>Project Risk Matrix outline what could go wrong to slow or stop the project from finishing.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This document should include any potential risks the project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may face to include, but not limited to, resources (people), assets (equipment), training (is the assigned resources required to have training), or any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other item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that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could affect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project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deliverables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or that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could possibly delay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project. The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matrix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should include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impact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and severity if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risk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happened and should include the steps/actions that the team will take.</w:t>
            </w:r>
            <w:r w:rsidR="00552F4F"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Find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Project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 w:rsidR="00552F4F">
              <w:rPr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left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column,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click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Risks</w:t>
            </w:r>
            <w:r>
              <w:rPr>
                <w:spacing w:val="-2"/>
                <w:sz w:val="15"/>
              </w:rPr>
              <w:t xml:space="preserve"> Register.</w:t>
            </w:r>
          </w:p>
        </w:tc>
      </w:tr>
      <w:tr w:rsidR="00DA376E" w14:paraId="31803D10" w14:textId="77777777">
        <w:trPr>
          <w:trHeight w:val="256"/>
        </w:trPr>
        <w:tc>
          <w:tcPr>
            <w:tcW w:w="6835" w:type="dxa"/>
          </w:tcPr>
          <w:p w14:paraId="658A3C02" w14:textId="43204E75" w:rsidR="00DA376E" w:rsidRDefault="00DB317D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Does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project have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Risk </w:t>
            </w:r>
            <w:r w:rsidR="0034651D">
              <w:rPr>
                <w:spacing w:val="-2"/>
                <w:sz w:val="21"/>
              </w:rPr>
              <w:t>Register</w:t>
            </w:r>
            <w:r>
              <w:rPr>
                <w:spacing w:val="-2"/>
                <w:sz w:val="21"/>
              </w:rPr>
              <w:t>?</w:t>
            </w:r>
          </w:p>
        </w:tc>
        <w:tc>
          <w:tcPr>
            <w:tcW w:w="630" w:type="dxa"/>
          </w:tcPr>
          <w:p w14:paraId="032D18B5" w14:textId="77777777" w:rsidR="00DA376E" w:rsidRDefault="00DB317D">
            <w:pPr>
              <w:pStyle w:val="TableParagraph"/>
              <w:spacing w:line="236" w:lineRule="exact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630" w:type="dxa"/>
          </w:tcPr>
          <w:p w14:paraId="74199485" w14:textId="77777777" w:rsidR="00DA376E" w:rsidRDefault="00DB317D">
            <w:pPr>
              <w:pStyle w:val="TableParagraph"/>
              <w:ind w:left="17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BA845B5" wp14:editId="31872C3D">
                  <wp:extent cx="171429" cy="161162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29" cy="161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14639813" w14:textId="77777777" w:rsidR="00DA376E" w:rsidRDefault="00DB317D">
            <w:pPr>
              <w:pStyle w:val="TableParagraph"/>
              <w:spacing w:line="236" w:lineRule="exact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No</w:t>
            </w:r>
          </w:p>
        </w:tc>
        <w:tc>
          <w:tcPr>
            <w:tcW w:w="810" w:type="dxa"/>
          </w:tcPr>
          <w:p w14:paraId="4BCDCEB8" w14:textId="77777777" w:rsidR="00DA376E" w:rsidRDefault="00DB317D">
            <w:pPr>
              <w:pStyle w:val="TableParagraph"/>
              <w:ind w:left="2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B8E0D3" wp14:editId="3495CF20">
                  <wp:extent cx="180781" cy="159734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81" cy="159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B36EF3" w14:textId="77777777" w:rsidR="00DA376E" w:rsidRDefault="00DA376E">
      <w:pPr>
        <w:pStyle w:val="BodyText"/>
        <w:rPr>
          <w:sz w:val="20"/>
        </w:rPr>
      </w:pPr>
    </w:p>
    <w:p w14:paraId="41B4157A" w14:textId="77777777" w:rsidR="00DA376E" w:rsidRDefault="00DA376E">
      <w:pPr>
        <w:pStyle w:val="BodyText"/>
        <w:spacing w:before="10"/>
        <w:rPr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5"/>
        <w:gridCol w:w="630"/>
        <w:gridCol w:w="630"/>
        <w:gridCol w:w="630"/>
        <w:gridCol w:w="810"/>
      </w:tblGrid>
      <w:tr w:rsidR="00DA376E" w14:paraId="49200FE5" w14:textId="77777777">
        <w:trPr>
          <w:trHeight w:val="232"/>
        </w:trPr>
        <w:tc>
          <w:tcPr>
            <w:tcW w:w="9535" w:type="dxa"/>
            <w:gridSpan w:val="5"/>
          </w:tcPr>
          <w:p w14:paraId="34A8C1D0" w14:textId="77777777" w:rsidR="00DA376E" w:rsidRDefault="00DB317D">
            <w:pPr>
              <w:pStyle w:val="TableParagraph"/>
              <w:spacing w:before="1" w:line="211" w:lineRule="exact"/>
              <w:rPr>
                <w:sz w:val="19"/>
              </w:rPr>
            </w:pPr>
            <w:r>
              <w:rPr>
                <w:sz w:val="19"/>
              </w:rPr>
              <w:t>Does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project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have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Lessons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Learned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Document</w:t>
            </w:r>
          </w:p>
        </w:tc>
      </w:tr>
      <w:tr w:rsidR="00DA376E" w14:paraId="5EF1FDAD" w14:textId="77777777">
        <w:trPr>
          <w:trHeight w:val="365"/>
        </w:trPr>
        <w:tc>
          <w:tcPr>
            <w:tcW w:w="9535" w:type="dxa"/>
            <w:gridSpan w:val="5"/>
          </w:tcPr>
          <w:p w14:paraId="6E0E9B08" w14:textId="77777777" w:rsidR="00DA376E" w:rsidRDefault="00DB317D">
            <w:pPr>
              <w:pStyle w:val="TableParagraph"/>
              <w:spacing w:line="183" w:lineRule="exact"/>
              <w:rPr>
                <w:sz w:val="15"/>
              </w:rPr>
            </w:pPr>
            <w:r>
              <w:rPr>
                <w:sz w:val="15"/>
              </w:rPr>
              <w:t>The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lessons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learned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document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should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project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briefcase.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document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may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may not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filled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out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time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audit.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filled</w:t>
            </w:r>
          </w:p>
          <w:p w14:paraId="415E6FC0" w14:textId="77777777" w:rsidR="00DA376E" w:rsidRDefault="00DB317D">
            <w:pPr>
              <w:pStyle w:val="TableParagraph"/>
              <w:spacing w:line="163" w:lineRule="exact"/>
              <w:rPr>
                <w:sz w:val="15"/>
              </w:rPr>
            </w:pPr>
            <w:r>
              <w:rPr>
                <w:sz w:val="15"/>
              </w:rPr>
              <w:t>out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there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template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 the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briefcase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there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task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project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plan/schedule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complete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lessons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learned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prior to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close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out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project.</w:t>
            </w:r>
          </w:p>
        </w:tc>
      </w:tr>
      <w:tr w:rsidR="00DA376E" w14:paraId="0B007FDB" w14:textId="77777777">
        <w:trPr>
          <w:trHeight w:val="257"/>
        </w:trPr>
        <w:tc>
          <w:tcPr>
            <w:tcW w:w="6835" w:type="dxa"/>
          </w:tcPr>
          <w:p w14:paraId="049DC964" w14:textId="77777777" w:rsidR="00DA376E" w:rsidRDefault="00DB317D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Does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lessons</w:t>
            </w:r>
            <w:proofErr w:type="gram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learned</w:t>
            </w:r>
            <w:r>
              <w:rPr>
                <w:spacing w:val="-2"/>
                <w:sz w:val="21"/>
              </w:rPr>
              <w:t xml:space="preserve"> document?</w:t>
            </w:r>
          </w:p>
        </w:tc>
        <w:tc>
          <w:tcPr>
            <w:tcW w:w="630" w:type="dxa"/>
          </w:tcPr>
          <w:p w14:paraId="3443B840" w14:textId="77777777" w:rsidR="00DA376E" w:rsidRDefault="00DB317D">
            <w:pPr>
              <w:pStyle w:val="TableParagraph"/>
              <w:spacing w:line="237" w:lineRule="exact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630" w:type="dxa"/>
          </w:tcPr>
          <w:p w14:paraId="25004E90" w14:textId="77777777" w:rsidR="00DA376E" w:rsidRDefault="00DB317D">
            <w:pPr>
              <w:pStyle w:val="TableParagraph"/>
              <w:ind w:left="1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37DB9C" wp14:editId="63F0D978">
                  <wp:extent cx="164416" cy="160020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16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17D29F97" w14:textId="77777777" w:rsidR="00DA376E" w:rsidRDefault="00DB317D">
            <w:pPr>
              <w:pStyle w:val="TableParagraph"/>
              <w:spacing w:line="237" w:lineRule="exact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No</w:t>
            </w:r>
          </w:p>
        </w:tc>
        <w:tc>
          <w:tcPr>
            <w:tcW w:w="810" w:type="dxa"/>
          </w:tcPr>
          <w:p w14:paraId="06411CF4" w14:textId="77777777" w:rsidR="00DA376E" w:rsidRDefault="00DB317D">
            <w:pPr>
              <w:pStyle w:val="TableParagraph"/>
              <w:ind w:left="2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D3BCB8" wp14:editId="3AFB9671">
                  <wp:extent cx="164416" cy="160020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16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35A56A" w14:textId="77777777" w:rsidR="00DA376E" w:rsidRDefault="00DA376E">
      <w:pPr>
        <w:pStyle w:val="BodyText"/>
        <w:rPr>
          <w:sz w:val="20"/>
        </w:rPr>
      </w:pPr>
    </w:p>
    <w:p w14:paraId="7E179777" w14:textId="77777777" w:rsidR="00DA376E" w:rsidRDefault="00DA376E">
      <w:pPr>
        <w:pStyle w:val="BodyText"/>
        <w:spacing w:before="9"/>
        <w:rPr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5"/>
        <w:gridCol w:w="630"/>
        <w:gridCol w:w="630"/>
        <w:gridCol w:w="630"/>
        <w:gridCol w:w="810"/>
      </w:tblGrid>
      <w:tr w:rsidR="00DA376E" w14:paraId="1B7C94D5" w14:textId="77777777">
        <w:trPr>
          <w:trHeight w:val="232"/>
        </w:trPr>
        <w:tc>
          <w:tcPr>
            <w:tcW w:w="9535" w:type="dxa"/>
            <w:gridSpan w:val="5"/>
          </w:tcPr>
          <w:p w14:paraId="6A1AA6C4" w14:textId="77777777" w:rsidR="00DA376E" w:rsidRDefault="00DB317D">
            <w:pPr>
              <w:pStyle w:val="TableParagraph"/>
              <w:spacing w:before="1" w:line="211" w:lineRule="exact"/>
              <w:rPr>
                <w:sz w:val="19"/>
              </w:rPr>
            </w:pPr>
            <w:r>
              <w:rPr>
                <w:sz w:val="19"/>
              </w:rPr>
              <w:t>Is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Project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Manager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Conducting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Team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Meetings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Regular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Basis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These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Team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Meetings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Documented</w:t>
            </w:r>
          </w:p>
        </w:tc>
      </w:tr>
      <w:tr w:rsidR="00DA376E" w14:paraId="5A071C1F" w14:textId="77777777">
        <w:trPr>
          <w:trHeight w:val="549"/>
        </w:trPr>
        <w:tc>
          <w:tcPr>
            <w:tcW w:w="9535" w:type="dxa"/>
            <w:gridSpan w:val="5"/>
          </w:tcPr>
          <w:p w14:paraId="15666AE0" w14:textId="77777777" w:rsidR="00DA376E" w:rsidRDefault="00DB317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Team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meetings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very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important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integral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part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project.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While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exact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format,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duration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scheduling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team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meetings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can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vary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great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deal between different projects’ needs, each team meeting should as a minimum include how the project is progressing by reviewing the current</w:t>
            </w:r>
          </w:p>
          <w:p w14:paraId="151ECF65" w14:textId="77777777" w:rsidR="00DA376E" w:rsidRDefault="00DB317D">
            <w:pPr>
              <w:pStyle w:val="TableParagraph"/>
              <w:spacing w:line="163" w:lineRule="exact"/>
              <w:rPr>
                <w:sz w:val="15"/>
              </w:rPr>
            </w:pPr>
            <w:r>
              <w:rPr>
                <w:sz w:val="15"/>
              </w:rPr>
              <w:t>schedule,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issues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placing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them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Issues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Log,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nice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have:</w:t>
            </w:r>
            <w:proofErr w:type="gramEnd"/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generate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meeting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minutes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that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will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kept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project</w:t>
            </w:r>
            <w:r>
              <w:rPr>
                <w:spacing w:val="-2"/>
                <w:sz w:val="15"/>
              </w:rPr>
              <w:t xml:space="preserve"> briefcase.</w:t>
            </w:r>
          </w:p>
        </w:tc>
      </w:tr>
      <w:tr w:rsidR="00DA376E" w14:paraId="58CEC485" w14:textId="77777777">
        <w:trPr>
          <w:trHeight w:val="256"/>
        </w:trPr>
        <w:tc>
          <w:tcPr>
            <w:tcW w:w="6835" w:type="dxa"/>
          </w:tcPr>
          <w:p w14:paraId="5DCEC792" w14:textId="77777777" w:rsidR="00DA376E" w:rsidRDefault="00DB317D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Does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Team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Conduct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Document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Team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Meetings?</w:t>
            </w:r>
          </w:p>
        </w:tc>
        <w:tc>
          <w:tcPr>
            <w:tcW w:w="630" w:type="dxa"/>
          </w:tcPr>
          <w:p w14:paraId="60CB24F9" w14:textId="77777777" w:rsidR="00DA376E" w:rsidRDefault="00DB317D">
            <w:pPr>
              <w:pStyle w:val="TableParagraph"/>
              <w:spacing w:line="236" w:lineRule="exact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630" w:type="dxa"/>
          </w:tcPr>
          <w:p w14:paraId="6C5644BD" w14:textId="77777777" w:rsidR="00DA376E" w:rsidRDefault="00DB317D">
            <w:pPr>
              <w:pStyle w:val="TableParagraph"/>
              <w:spacing w:line="249" w:lineRule="exact"/>
              <w:ind w:left="19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0C73E59" wp14:editId="56AFB93E">
                  <wp:extent cx="161163" cy="158686"/>
                  <wp:effectExtent l="0" t="0" r="0" b="0"/>
                  <wp:docPr id="2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4497F029" w14:textId="77777777" w:rsidR="00DA376E" w:rsidRDefault="00DB317D">
            <w:pPr>
              <w:pStyle w:val="TableParagraph"/>
              <w:spacing w:line="236" w:lineRule="exact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No</w:t>
            </w:r>
          </w:p>
        </w:tc>
        <w:tc>
          <w:tcPr>
            <w:tcW w:w="810" w:type="dxa"/>
          </w:tcPr>
          <w:p w14:paraId="13E52525" w14:textId="77777777" w:rsidR="00DA376E" w:rsidRDefault="00DB317D">
            <w:pPr>
              <w:pStyle w:val="TableParagraph"/>
              <w:ind w:left="2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62625B" wp14:editId="0F6406F1">
                  <wp:extent cx="168072" cy="160019"/>
                  <wp:effectExtent l="0" t="0" r="0" b="0"/>
                  <wp:docPr id="2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72" cy="16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56187B" w14:textId="77777777" w:rsidR="00DA376E" w:rsidRDefault="00DA376E">
      <w:pPr>
        <w:pStyle w:val="BodyText"/>
        <w:rPr>
          <w:sz w:val="20"/>
        </w:rPr>
      </w:pPr>
    </w:p>
    <w:p w14:paraId="74F5EB51" w14:textId="77777777" w:rsidR="00DA376E" w:rsidRDefault="00DA376E">
      <w:pPr>
        <w:pStyle w:val="BodyText"/>
        <w:spacing w:before="10"/>
        <w:rPr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5"/>
        <w:gridCol w:w="630"/>
        <w:gridCol w:w="630"/>
        <w:gridCol w:w="630"/>
        <w:gridCol w:w="810"/>
      </w:tblGrid>
      <w:tr w:rsidR="00DA376E" w14:paraId="6380D51A" w14:textId="77777777">
        <w:trPr>
          <w:trHeight w:val="232"/>
        </w:trPr>
        <w:tc>
          <w:tcPr>
            <w:tcW w:w="9535" w:type="dxa"/>
            <w:gridSpan w:val="5"/>
          </w:tcPr>
          <w:p w14:paraId="19516AF4" w14:textId="77777777" w:rsidR="00DA376E" w:rsidRDefault="00DB317D">
            <w:pPr>
              <w:pStyle w:val="TableParagraph"/>
              <w:spacing w:before="1" w:line="211" w:lineRule="exact"/>
              <w:rPr>
                <w:sz w:val="19"/>
              </w:rPr>
            </w:pPr>
            <w:r>
              <w:rPr>
                <w:sz w:val="19"/>
              </w:rPr>
              <w:t>Is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Project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Leadership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using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maintaining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Project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Issue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Log</w:t>
            </w:r>
          </w:p>
        </w:tc>
      </w:tr>
      <w:tr w:rsidR="00DA376E" w14:paraId="28D132BE" w14:textId="77777777">
        <w:trPr>
          <w:trHeight w:val="549"/>
        </w:trPr>
        <w:tc>
          <w:tcPr>
            <w:tcW w:w="9535" w:type="dxa"/>
            <w:gridSpan w:val="5"/>
          </w:tcPr>
          <w:p w14:paraId="607C24B4" w14:textId="77777777" w:rsidR="00DA376E" w:rsidRDefault="00DB317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The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Issue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Log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should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actively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maintained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stored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project issue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section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along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left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edge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project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tab.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issue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log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very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important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team document that is used to track and control all issues that HAVE occurred in any phase of the project.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As a minimum, each issue will have an issue</w:t>
            </w:r>
          </w:p>
          <w:p w14:paraId="1598FA90" w14:textId="77777777" w:rsidR="00DA376E" w:rsidRDefault="00DB317D">
            <w:pPr>
              <w:pStyle w:val="TableParagraph"/>
              <w:spacing w:line="163" w:lineRule="exact"/>
              <w:rPr>
                <w:sz w:val="15"/>
              </w:rPr>
            </w:pPr>
            <w:r>
              <w:rPr>
                <w:sz w:val="15"/>
              </w:rPr>
              <w:t>number,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priority,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who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responsible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issue,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when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issue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was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discovered,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estimated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issue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completion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date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resolution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2"/>
                <w:sz w:val="15"/>
              </w:rPr>
              <w:t xml:space="preserve"> issue.</w:t>
            </w:r>
          </w:p>
        </w:tc>
      </w:tr>
      <w:tr w:rsidR="00DA376E" w14:paraId="0BBB57D2" w14:textId="77777777">
        <w:trPr>
          <w:trHeight w:val="256"/>
        </w:trPr>
        <w:tc>
          <w:tcPr>
            <w:tcW w:w="6835" w:type="dxa"/>
          </w:tcPr>
          <w:p w14:paraId="7C9460FC" w14:textId="77777777" w:rsidR="00DA376E" w:rsidRDefault="00DB317D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Does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Team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Maintain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Active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Issue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Log?</w:t>
            </w:r>
          </w:p>
        </w:tc>
        <w:tc>
          <w:tcPr>
            <w:tcW w:w="630" w:type="dxa"/>
          </w:tcPr>
          <w:p w14:paraId="6359AC10" w14:textId="77777777" w:rsidR="00DA376E" w:rsidRDefault="00DB317D">
            <w:pPr>
              <w:pStyle w:val="TableParagraph"/>
              <w:spacing w:line="236" w:lineRule="exact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630" w:type="dxa"/>
          </w:tcPr>
          <w:p w14:paraId="022AE038" w14:textId="77777777" w:rsidR="00DA376E" w:rsidRDefault="00DB317D">
            <w:pPr>
              <w:pStyle w:val="TableParagraph"/>
              <w:ind w:left="17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B6B02C7" wp14:editId="23563AC0">
                  <wp:extent cx="174821" cy="159257"/>
                  <wp:effectExtent l="0" t="0" r="0" b="0"/>
                  <wp:docPr id="2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21" cy="159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41E8883B" w14:textId="77777777" w:rsidR="00DA376E" w:rsidRDefault="00DB317D">
            <w:pPr>
              <w:pStyle w:val="TableParagraph"/>
              <w:spacing w:line="236" w:lineRule="exact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No</w:t>
            </w:r>
          </w:p>
        </w:tc>
        <w:tc>
          <w:tcPr>
            <w:tcW w:w="810" w:type="dxa"/>
          </w:tcPr>
          <w:p w14:paraId="10BF08A5" w14:textId="77777777" w:rsidR="00DA376E" w:rsidRDefault="00DB317D">
            <w:pPr>
              <w:pStyle w:val="TableParagraph"/>
              <w:ind w:left="2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18A2E7" wp14:editId="522E58E0">
                  <wp:extent cx="171425" cy="161162"/>
                  <wp:effectExtent l="0" t="0" r="0" b="0"/>
                  <wp:docPr id="2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25" cy="161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24B768" w14:textId="77777777" w:rsidR="00AB667A" w:rsidRDefault="00AB667A"/>
    <w:sectPr w:rsidR="00AB667A">
      <w:pgSz w:w="12240" w:h="15840"/>
      <w:pgMar w:top="1420" w:right="11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6E"/>
    <w:rsid w:val="0034651D"/>
    <w:rsid w:val="003E33DE"/>
    <w:rsid w:val="00552F4F"/>
    <w:rsid w:val="005D0C44"/>
    <w:rsid w:val="00AB667A"/>
    <w:rsid w:val="00DA376E"/>
    <w:rsid w:val="00DB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E43CF"/>
  <w15:docId w15:val="{D45B4EE1-B8C7-406C-A98A-04E89994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Audit Checklist</vt:lpstr>
    </vt:vector>
  </TitlesOfParts>
  <Company>Wichita State University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Audit Checklist</dc:title>
  <dc:creator>Glore, Warren</dc:creator>
  <dc:description/>
  <cp:lastModifiedBy>Lewis, Haley</cp:lastModifiedBy>
  <cp:revision>4</cp:revision>
  <dcterms:created xsi:type="dcterms:W3CDTF">2022-12-07T20:02:00Z</dcterms:created>
  <dcterms:modified xsi:type="dcterms:W3CDTF">2022-12-07T21:02:00Z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2022-12-07T00:00:00Z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D:20200918131122</vt:lpwstr>
  </property>
</Properties>
</file>