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AC4163" w14:textId="77777777" w:rsidR="001D63EF" w:rsidRPr="001D63EF" w:rsidRDefault="001D63EF" w:rsidP="001D63EF">
      <w:pPr>
        <w:rPr>
          <w:rFonts w:ascii="Times New Roman" w:eastAsia="Times New Roman" w:hAnsi="Times New Roman" w:cs="Times New Roman"/>
          <w:color w:val="000000"/>
        </w:rPr>
      </w:pPr>
      <w:r w:rsidRPr="001D63EF">
        <w:rPr>
          <w:rFonts w:ascii="Arial" w:eastAsia="Times New Roman" w:hAnsi="Arial" w:cs="Arial"/>
          <w:b/>
          <w:bCs/>
          <w:color w:val="000000"/>
          <w:sz w:val="22"/>
          <w:szCs w:val="22"/>
        </w:rPr>
        <w:t>Host Instructions:</w:t>
      </w:r>
    </w:p>
    <w:p w14:paraId="69552983" w14:textId="77777777" w:rsidR="001D63EF" w:rsidRPr="001D63EF" w:rsidRDefault="001D63EF" w:rsidP="001D63EF">
      <w:pPr>
        <w:rPr>
          <w:rFonts w:ascii="Times New Roman" w:eastAsia="Times New Roman" w:hAnsi="Times New Roman" w:cs="Times New Roman"/>
          <w:color w:val="000000"/>
        </w:rPr>
      </w:pPr>
      <w:r w:rsidRPr="001D63EF">
        <w:rPr>
          <w:rFonts w:ascii="Arial" w:eastAsia="Times New Roman" w:hAnsi="Arial" w:cs="Arial"/>
          <w:i/>
          <w:iCs/>
          <w:color w:val="000000"/>
          <w:sz w:val="22"/>
          <w:szCs w:val="22"/>
        </w:rPr>
        <w:t>Pre-mystery:</w:t>
      </w:r>
    </w:p>
    <w:p w14:paraId="0326696D" w14:textId="77777777" w:rsidR="001D63EF" w:rsidRPr="001D63EF" w:rsidRDefault="001D63EF" w:rsidP="001D63EF">
      <w:pPr>
        <w:numPr>
          <w:ilvl w:val="0"/>
          <w:numId w:val="1"/>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 xml:space="preserve">Create a </w:t>
      </w:r>
      <w:proofErr w:type="spellStart"/>
      <w:r w:rsidRPr="001D63EF">
        <w:rPr>
          <w:rFonts w:ascii="Arial" w:eastAsia="Times New Roman" w:hAnsi="Arial" w:cs="Arial"/>
          <w:color w:val="000000"/>
          <w:sz w:val="22"/>
          <w:szCs w:val="22"/>
        </w:rPr>
        <w:t>facebook</w:t>
      </w:r>
      <w:proofErr w:type="spellEnd"/>
      <w:r w:rsidRPr="001D63EF">
        <w:rPr>
          <w:rFonts w:ascii="Arial" w:eastAsia="Times New Roman" w:hAnsi="Arial" w:cs="Arial"/>
          <w:color w:val="000000"/>
          <w:sz w:val="22"/>
          <w:szCs w:val="22"/>
        </w:rPr>
        <w:t xml:space="preserve"> event (or a group message, etc.) for this event. Decide the time and date of meeting. You can do </w:t>
      </w:r>
      <w:proofErr w:type="gramStart"/>
      <w:r w:rsidRPr="001D63EF">
        <w:rPr>
          <w:rFonts w:ascii="Arial" w:eastAsia="Times New Roman" w:hAnsi="Arial" w:cs="Arial"/>
          <w:color w:val="000000"/>
          <w:sz w:val="22"/>
          <w:szCs w:val="22"/>
        </w:rPr>
        <w:t>this 3-4 days</w:t>
      </w:r>
      <w:proofErr w:type="gramEnd"/>
      <w:r w:rsidRPr="001D63EF">
        <w:rPr>
          <w:rFonts w:ascii="Arial" w:eastAsia="Times New Roman" w:hAnsi="Arial" w:cs="Arial"/>
          <w:color w:val="000000"/>
          <w:sz w:val="22"/>
          <w:szCs w:val="22"/>
        </w:rPr>
        <w:t xml:space="preserve"> in advance.</w:t>
      </w:r>
    </w:p>
    <w:p w14:paraId="73A71E1C" w14:textId="77777777" w:rsidR="001D63EF" w:rsidRPr="001D63EF" w:rsidRDefault="001D63EF" w:rsidP="001D63EF">
      <w:pPr>
        <w:numPr>
          <w:ilvl w:val="0"/>
          <w:numId w:val="1"/>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Plan to send out instruction 1 3-4 days before the day of the murder mystery</w:t>
      </w:r>
    </w:p>
    <w:p w14:paraId="6D3B1C1F" w14:textId="7A34617B" w:rsidR="001D63EF" w:rsidRPr="001D63EF" w:rsidRDefault="001D63EF" w:rsidP="001D63EF">
      <w:pPr>
        <w:numPr>
          <w:ilvl w:val="1"/>
          <w:numId w:val="2"/>
        </w:numPr>
        <w:ind w:left="1440" w:hanging="360"/>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 xml:space="preserve">Instruction 2 </w:t>
      </w:r>
      <w:r w:rsidR="00D93569">
        <w:rPr>
          <w:rFonts w:ascii="Arial" w:eastAsia="Times New Roman" w:hAnsi="Arial" w:cs="Arial"/>
          <w:color w:val="000000"/>
          <w:sz w:val="22"/>
          <w:szCs w:val="22"/>
        </w:rPr>
        <w:t xml:space="preserve">and the character casting </w:t>
      </w:r>
      <w:r w:rsidRPr="001D63EF">
        <w:rPr>
          <w:rFonts w:ascii="Arial" w:eastAsia="Times New Roman" w:hAnsi="Arial" w:cs="Arial"/>
          <w:color w:val="000000"/>
          <w:sz w:val="22"/>
          <w:szCs w:val="22"/>
        </w:rPr>
        <w:t>should come out the day after</w:t>
      </w:r>
    </w:p>
    <w:p w14:paraId="0FB2BD16" w14:textId="77777777" w:rsidR="001D63EF" w:rsidRPr="001D63EF" w:rsidRDefault="001D63EF" w:rsidP="001D63EF">
      <w:pPr>
        <w:numPr>
          <w:ilvl w:val="0"/>
          <w:numId w:val="2"/>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 xml:space="preserve">Optional: 2 days before the event, we uploaded fun teaser pics in the </w:t>
      </w:r>
      <w:proofErr w:type="spellStart"/>
      <w:r w:rsidRPr="001D63EF">
        <w:rPr>
          <w:rFonts w:ascii="Arial" w:eastAsia="Times New Roman" w:hAnsi="Arial" w:cs="Arial"/>
          <w:color w:val="000000"/>
          <w:sz w:val="22"/>
          <w:szCs w:val="22"/>
        </w:rPr>
        <w:t>facebook</w:t>
      </w:r>
      <w:proofErr w:type="spellEnd"/>
      <w:r w:rsidRPr="001D63EF">
        <w:rPr>
          <w:rFonts w:ascii="Arial" w:eastAsia="Times New Roman" w:hAnsi="Arial" w:cs="Arial"/>
          <w:color w:val="000000"/>
          <w:sz w:val="22"/>
          <w:szCs w:val="22"/>
        </w:rPr>
        <w:t xml:space="preserve"> group to reveal characters. Example at bottom.</w:t>
      </w:r>
    </w:p>
    <w:p w14:paraId="570CB727" w14:textId="77777777" w:rsidR="001D63EF" w:rsidRPr="001D63EF" w:rsidRDefault="001D63EF" w:rsidP="001D63EF">
      <w:pPr>
        <w:numPr>
          <w:ilvl w:val="0"/>
          <w:numId w:val="2"/>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Plan to send out ONLY the character descriptions, relationships, secrets, pre-murder clues, and alibis (the Jock, Murderer, and Cop will not need one. Use the ones provided below, so let them know they are exempt) 1 day before the mystery. DO NOT send post-murder clues just yet.</w:t>
      </w:r>
    </w:p>
    <w:p w14:paraId="1DDB3BEC" w14:textId="77777777" w:rsidR="001D63EF" w:rsidRPr="001D63EF" w:rsidRDefault="001D63EF" w:rsidP="001D63EF">
      <w:pPr>
        <w:numPr>
          <w:ilvl w:val="0"/>
          <w:numId w:val="2"/>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Ask participants to come up with their own alibis (Let the 3 exempt characters know to ignore this).</w:t>
      </w:r>
    </w:p>
    <w:p w14:paraId="7E967DA9" w14:textId="77777777" w:rsidR="001D63EF" w:rsidRPr="001D63EF" w:rsidRDefault="001D63EF" w:rsidP="001D63EF">
      <w:pPr>
        <w:numPr>
          <w:ilvl w:val="0"/>
          <w:numId w:val="2"/>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Send the police officer his portion of the script and let him know when he will be responsible for saying his lines. </w:t>
      </w:r>
    </w:p>
    <w:p w14:paraId="6E5FADAF" w14:textId="77777777" w:rsidR="001D63EF" w:rsidRPr="001D63EF" w:rsidRDefault="001D63EF" w:rsidP="001D63EF">
      <w:pPr>
        <w:numPr>
          <w:ilvl w:val="0"/>
          <w:numId w:val="2"/>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Also play around with zoom and get comfortable using the breakout rooms and moving people around. People left rooms whenever they felt like it and told the host where they would like to go when they returned to the main session. Once their room assignments were changed by the host, they could click “Join Breakout Room” at the bottom to join the new room.</w:t>
      </w:r>
    </w:p>
    <w:p w14:paraId="572EFA1C" w14:textId="77777777" w:rsidR="001D63EF" w:rsidRPr="001D63EF" w:rsidRDefault="001D63EF" w:rsidP="001D63EF">
      <w:pPr>
        <w:rPr>
          <w:rFonts w:ascii="Times New Roman" w:eastAsia="Times New Roman" w:hAnsi="Times New Roman" w:cs="Times New Roman"/>
          <w:color w:val="000000"/>
        </w:rPr>
      </w:pPr>
      <w:bookmarkStart w:id="0" w:name="_GoBack"/>
      <w:bookmarkEnd w:id="0"/>
      <w:r w:rsidRPr="001D63EF">
        <w:rPr>
          <w:rFonts w:ascii="Arial" w:eastAsia="Times New Roman" w:hAnsi="Arial" w:cs="Arial"/>
          <w:i/>
          <w:iCs/>
          <w:color w:val="000000"/>
          <w:sz w:val="22"/>
          <w:szCs w:val="22"/>
        </w:rPr>
        <w:t>Day-Of</w:t>
      </w:r>
    </w:p>
    <w:p w14:paraId="403DD612" w14:textId="77777777" w:rsidR="001D63EF" w:rsidRPr="001D63EF" w:rsidRDefault="001D63EF" w:rsidP="001D63EF">
      <w:pPr>
        <w:numPr>
          <w:ilvl w:val="0"/>
          <w:numId w:val="4"/>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Make sure everyone gets on the Zoom call on-time. Ask everyone to name themselves their character role to make it easier on game play.</w:t>
      </w:r>
    </w:p>
    <w:p w14:paraId="1F4A3879" w14:textId="77777777" w:rsidR="001D63EF" w:rsidRPr="001D63EF" w:rsidRDefault="001D63EF" w:rsidP="001D63EF">
      <w:pPr>
        <w:numPr>
          <w:ilvl w:val="0"/>
          <w:numId w:val="4"/>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 xml:space="preserve">Remind people that all information from the very beginning to the very end can be relevant or irrelevant. Begin gameplay once everyone has arrived by </w:t>
      </w:r>
      <w:r w:rsidRPr="001D63EF">
        <w:rPr>
          <w:rFonts w:ascii="Arial" w:eastAsia="Times New Roman" w:hAnsi="Arial" w:cs="Arial"/>
          <w:b/>
          <w:color w:val="000000"/>
          <w:sz w:val="22"/>
          <w:szCs w:val="22"/>
        </w:rPr>
        <w:t>reading the script</w:t>
      </w:r>
      <w:r w:rsidRPr="001D63EF">
        <w:rPr>
          <w:rFonts w:ascii="Arial" w:eastAsia="Times New Roman" w:hAnsi="Arial" w:cs="Arial"/>
          <w:color w:val="000000"/>
          <w:sz w:val="22"/>
          <w:szCs w:val="22"/>
        </w:rPr>
        <w:t>.</w:t>
      </w:r>
    </w:p>
    <w:p w14:paraId="7D653BD1" w14:textId="0A3552ED" w:rsidR="001D63EF" w:rsidRPr="001D63EF" w:rsidRDefault="001D63EF" w:rsidP="001D63EF">
      <w:pPr>
        <w:numPr>
          <w:ilvl w:val="0"/>
          <w:numId w:val="4"/>
        </w:numPr>
        <w:textAlignment w:val="baseline"/>
        <w:rPr>
          <w:rFonts w:ascii="Arial" w:eastAsia="Times New Roman" w:hAnsi="Arial" w:cs="Arial"/>
          <w:b/>
          <w:color w:val="000000"/>
          <w:sz w:val="22"/>
          <w:szCs w:val="22"/>
        </w:rPr>
      </w:pPr>
      <w:r w:rsidRPr="001D63EF">
        <w:rPr>
          <w:rFonts w:ascii="Arial" w:eastAsia="Times New Roman" w:hAnsi="Arial" w:cs="Arial"/>
          <w:b/>
          <w:color w:val="000000"/>
          <w:sz w:val="22"/>
          <w:szCs w:val="22"/>
        </w:rPr>
        <w:t>Send cheat sheet out to everyone after introductions for reference. It has characters and the names of breakout rooms.</w:t>
      </w:r>
    </w:p>
    <w:p w14:paraId="2FB4B42B" w14:textId="77777777" w:rsidR="001D63EF" w:rsidRPr="001D63EF" w:rsidRDefault="001D63EF" w:rsidP="001D63EF">
      <w:pPr>
        <w:numPr>
          <w:ilvl w:val="0"/>
          <w:numId w:val="4"/>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 xml:space="preserve">Cap </w:t>
      </w:r>
      <w:r w:rsidRPr="001D63EF">
        <w:rPr>
          <w:rFonts w:ascii="Arial" w:eastAsia="Times New Roman" w:hAnsi="Arial" w:cs="Arial"/>
          <w:b/>
          <w:color w:val="000000"/>
          <w:sz w:val="22"/>
          <w:szCs w:val="22"/>
        </w:rPr>
        <w:t>pre-murder</w:t>
      </w:r>
      <w:r w:rsidRPr="001D63EF">
        <w:rPr>
          <w:rFonts w:ascii="Arial" w:eastAsia="Times New Roman" w:hAnsi="Arial" w:cs="Arial"/>
          <w:color w:val="000000"/>
          <w:sz w:val="22"/>
          <w:szCs w:val="22"/>
        </w:rPr>
        <w:t xml:space="preserve"> and </w:t>
      </w:r>
      <w:r w:rsidRPr="001D63EF">
        <w:rPr>
          <w:rFonts w:ascii="Arial" w:eastAsia="Times New Roman" w:hAnsi="Arial" w:cs="Arial"/>
          <w:b/>
          <w:color w:val="000000"/>
          <w:sz w:val="22"/>
          <w:szCs w:val="22"/>
        </w:rPr>
        <w:t>post-murder</w:t>
      </w:r>
      <w:r w:rsidRPr="001D63EF">
        <w:rPr>
          <w:rFonts w:ascii="Arial" w:eastAsia="Times New Roman" w:hAnsi="Arial" w:cs="Arial"/>
          <w:color w:val="000000"/>
          <w:sz w:val="22"/>
          <w:szCs w:val="22"/>
        </w:rPr>
        <w:t xml:space="preserve"> breakout rooms at 4 people per breakout room to ensure everyone doesn’t hear all the clues</w:t>
      </w:r>
    </w:p>
    <w:p w14:paraId="4270972F" w14:textId="77777777" w:rsidR="001D63EF" w:rsidRPr="001D63EF" w:rsidRDefault="001D63EF" w:rsidP="001D63EF">
      <w:pPr>
        <w:numPr>
          <w:ilvl w:val="2"/>
          <w:numId w:val="5"/>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Don’t tell people where other individuals are, only tell them what rooms are available/non-capped</w:t>
      </w:r>
    </w:p>
    <w:p w14:paraId="7464BD70" w14:textId="77777777" w:rsidR="001D63EF" w:rsidRPr="001D63EF" w:rsidRDefault="001D63EF" w:rsidP="001D63EF">
      <w:pPr>
        <w:numPr>
          <w:ilvl w:val="2"/>
          <w:numId w:val="5"/>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Even if a room is empty, send people there! It adds to the fun!</w:t>
      </w:r>
    </w:p>
    <w:p w14:paraId="57C469F2" w14:textId="77777777" w:rsidR="001D63EF" w:rsidRPr="001D63EF" w:rsidRDefault="001D63EF" w:rsidP="001D63EF">
      <w:pPr>
        <w:numPr>
          <w:ilvl w:val="0"/>
          <w:numId w:val="5"/>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While people are in the breakout room, the host should prepare the post-murder clues to be sent immediately after the murder is conducted.</w:t>
      </w:r>
    </w:p>
    <w:p w14:paraId="25215749" w14:textId="77777777" w:rsidR="001D63EF" w:rsidRPr="001D63EF" w:rsidRDefault="001D63EF" w:rsidP="001D63EF">
      <w:pPr>
        <w:numPr>
          <w:ilvl w:val="0"/>
          <w:numId w:val="5"/>
        </w:numPr>
        <w:textAlignment w:val="baseline"/>
        <w:rPr>
          <w:rFonts w:ascii="Arial" w:eastAsia="Times New Roman" w:hAnsi="Arial" w:cs="Arial"/>
          <w:b/>
          <w:color w:val="000000"/>
          <w:sz w:val="22"/>
          <w:szCs w:val="22"/>
        </w:rPr>
      </w:pPr>
      <w:r w:rsidRPr="001D63EF">
        <w:rPr>
          <w:rFonts w:ascii="Arial" w:eastAsia="Times New Roman" w:hAnsi="Arial" w:cs="Arial"/>
          <w:b/>
          <w:color w:val="000000"/>
          <w:sz w:val="22"/>
          <w:szCs w:val="22"/>
        </w:rPr>
        <w:t>Conduct the murder however you want. We did it by having the victim return early to the main room and posing dead for when people returned.</w:t>
      </w:r>
    </w:p>
    <w:p w14:paraId="0B1E545A" w14:textId="77777777" w:rsidR="001D63EF" w:rsidRPr="001D63EF" w:rsidRDefault="001D63EF" w:rsidP="001D63EF">
      <w:pPr>
        <w:numPr>
          <w:ilvl w:val="0"/>
          <w:numId w:val="5"/>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After the post-murder, encourage people to not immediately reveal their suspicions as they return to the main room. At this point, send out your google form. Once it has been filled out by everyone (except the murderer), encourage discussion.</w:t>
      </w:r>
    </w:p>
    <w:p w14:paraId="2596C974" w14:textId="77777777" w:rsidR="001D63EF" w:rsidRPr="001D63EF" w:rsidRDefault="001D63EF" w:rsidP="001D63EF">
      <w:pPr>
        <w:numPr>
          <w:ilvl w:val="0"/>
          <w:numId w:val="5"/>
        </w:numPr>
        <w:textAlignment w:val="baseline"/>
        <w:rPr>
          <w:rFonts w:ascii="Arial" w:eastAsia="Times New Roman" w:hAnsi="Arial" w:cs="Arial"/>
          <w:color w:val="000000"/>
          <w:sz w:val="22"/>
          <w:szCs w:val="22"/>
        </w:rPr>
      </w:pPr>
      <w:r w:rsidRPr="001D63EF">
        <w:rPr>
          <w:rFonts w:ascii="Arial" w:eastAsia="Times New Roman" w:hAnsi="Arial" w:cs="Arial"/>
          <w:color w:val="000000"/>
          <w:sz w:val="22"/>
          <w:szCs w:val="22"/>
        </w:rPr>
        <w:t>Optional: if discussion lulls or people don’t have a clue who the murderer is, go through each person’s alibi again. </w:t>
      </w:r>
    </w:p>
    <w:p w14:paraId="24BB28EE" w14:textId="6CA2B4D5" w:rsidR="001D63EF" w:rsidRPr="001D63EF" w:rsidRDefault="001D63EF" w:rsidP="001D63EF">
      <w:pPr>
        <w:rPr>
          <w:rFonts w:ascii="Times New Roman" w:eastAsia="Times New Roman" w:hAnsi="Times New Roman" w:cs="Times New Roman"/>
          <w:color w:val="000000"/>
        </w:rPr>
      </w:pPr>
      <w:r w:rsidRPr="001D63EF">
        <w:rPr>
          <w:rFonts w:ascii="Times New Roman" w:eastAsia="Times New Roman" w:hAnsi="Times New Roman" w:cs="Times New Roman"/>
          <w:color w:val="000000"/>
        </w:rPr>
        <w:br/>
      </w:r>
    </w:p>
    <w:p w14:paraId="3B1DF85F" w14:textId="77777777" w:rsidR="001D63EF" w:rsidRPr="001D63EF" w:rsidRDefault="001D63EF" w:rsidP="001D63EF">
      <w:pPr>
        <w:spacing w:after="240"/>
        <w:rPr>
          <w:rFonts w:ascii="Times New Roman" w:eastAsia="Times New Roman" w:hAnsi="Times New Roman" w:cs="Times New Roman"/>
        </w:rPr>
      </w:pPr>
    </w:p>
    <w:p w14:paraId="07CE1A0D" w14:textId="77777777" w:rsidR="00EC3031" w:rsidRDefault="00D93569"/>
    <w:sectPr w:rsidR="00EC3031" w:rsidSect="008905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A692B"/>
    <w:multiLevelType w:val="multilevel"/>
    <w:tmpl w:val="EA6279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5219FC"/>
    <w:multiLevelType w:val="multilevel"/>
    <w:tmpl w:val="25FC80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
    <w:lvlOverride w:ilvl="1">
      <w:lvl w:ilvl="1">
        <w:numFmt w:val="lowerLetter"/>
        <w:lvlText w:val="%2."/>
        <w:lvlJc w:val="left"/>
      </w:lvl>
    </w:lvlOverride>
  </w:num>
  <w:num w:numId="3">
    <w:abstractNumId w:val="1"/>
    <w:lvlOverride w:ilvl="1">
      <w:lvl w:ilvl="1">
        <w:numFmt w:val="lowerLetter"/>
        <w:lvlText w:val="%2."/>
        <w:lvlJc w:val="left"/>
      </w:lvl>
    </w:lvlOverride>
  </w:num>
  <w:num w:numId="4">
    <w:abstractNumId w:val="0"/>
  </w:num>
  <w:num w:numId="5">
    <w:abstractNumId w:val="0"/>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650"/>
    <w:rsid w:val="000C4993"/>
    <w:rsid w:val="001D63EF"/>
    <w:rsid w:val="00662F45"/>
    <w:rsid w:val="00735A37"/>
    <w:rsid w:val="00742650"/>
    <w:rsid w:val="0089059B"/>
    <w:rsid w:val="0089460B"/>
    <w:rsid w:val="00D07C82"/>
    <w:rsid w:val="00D93569"/>
    <w:rsid w:val="00FA6C57"/>
    <w:rsid w:val="00FF5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948AEE"/>
  <w15:chartTrackingRefBased/>
  <w15:docId w15:val="{105F9BC1-ADEE-F04D-8627-157FAEDEF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63E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1D63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09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397</Words>
  <Characters>2264</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Speer, Carolyn</dc:creator>
  <cp:keywords/>
  <dc:description/>
  <cp:lastModifiedBy>Speer, Carolyn</cp:lastModifiedBy>
  <cp:revision>3</cp:revision>
  <dcterms:created xsi:type="dcterms:W3CDTF">2020-06-10T00:53:00Z</dcterms:created>
  <dcterms:modified xsi:type="dcterms:W3CDTF">2020-06-10T01:46:00Z</dcterms:modified>
</cp:coreProperties>
</file>