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FA1E" w14:textId="77777777" w:rsidR="006C479C" w:rsidRDefault="00751C50">
      <w:pPr>
        <w:pStyle w:val="Heading1"/>
      </w:pPr>
      <w:r>
        <w:t>Generative Technology Decision Tree</w:t>
      </w:r>
    </w:p>
    <w:p w14:paraId="0F221204" w14:textId="77777777" w:rsidR="006C479C" w:rsidRDefault="00751C50">
      <w:r>
        <w:t>Use this decision tree to help determine whether generative technology is appropriate for a given assignment or task. Move through each step in order and discuss your reasoning as a group. The goal is not to find one 'right' answer, but to apply thoughtful judgment consistent with learning outcomes and ethics.</w:t>
      </w:r>
    </w:p>
    <w:p w14:paraId="2919D103" w14:textId="77777777" w:rsidR="006C479C" w:rsidRDefault="00751C50">
      <w:pPr>
        <w:pStyle w:val="Heading2"/>
      </w:pPr>
      <w:r>
        <w:t>Step 1: Identify Purpose</w:t>
      </w:r>
    </w:p>
    <w:p w14:paraId="5E742459" w14:textId="77777777" w:rsidR="006C479C" w:rsidRDefault="00751C50">
      <w:r>
        <w:t>Does the assignment or task assess original thought, interpretation, or personal reflection?</w:t>
      </w:r>
      <w:r>
        <w:br/>
        <w:t>- Yes → Go to Step 2.</w:t>
      </w:r>
      <w:r>
        <w:br/>
        <w:t>- No → Go to Step 3.</w:t>
      </w:r>
    </w:p>
    <w:p w14:paraId="28A35661" w14:textId="77777777" w:rsidR="006C479C" w:rsidRDefault="00751C50">
      <w:pPr>
        <w:pStyle w:val="Heading2"/>
      </w:pPr>
      <w:r>
        <w:t>Step 2: Evaluate Cognitive Load</w:t>
      </w:r>
    </w:p>
    <w:p w14:paraId="1D359E3C" w14:textId="77777777" w:rsidR="006C479C" w:rsidRDefault="00751C50">
      <w:r>
        <w:t>Does technology use replace the effort that produces learning (critical thinking, synthesis, writing, etc.)?</w:t>
      </w:r>
      <w:r>
        <w:br/>
        <w:t>- Yes → Not appropriate for generative technology use.</w:t>
      </w:r>
      <w:r>
        <w:br/>
        <w:t>- No → Proceed if use is transparent and cited → Appropriate only with instructor permission.</w:t>
      </w:r>
    </w:p>
    <w:p w14:paraId="2D0412DA" w14:textId="77777777" w:rsidR="006C479C" w:rsidRDefault="00751C50">
      <w:pPr>
        <w:pStyle w:val="Heading2"/>
      </w:pPr>
      <w:r>
        <w:t>Step 3: Evaluate Learning Support</w:t>
      </w:r>
    </w:p>
    <w:p w14:paraId="105411BC" w14:textId="77777777" w:rsidR="006C479C" w:rsidRDefault="00751C50">
      <w:r>
        <w:t>Could technology use help organize, clarify, or visualize information without producing the core intellectual work?</w:t>
      </w:r>
      <w:r>
        <w:br/>
        <w:t>- Yes → Appropriate with acknowledgment and instructor guidance.</w:t>
      </w:r>
      <w:r>
        <w:br/>
        <w:t>- No → Go to Step 4.</w:t>
      </w:r>
    </w:p>
    <w:p w14:paraId="0439194A" w14:textId="77777777" w:rsidR="006C479C" w:rsidRDefault="00751C50">
      <w:pPr>
        <w:pStyle w:val="Heading2"/>
      </w:pPr>
      <w:r>
        <w:t>Step 4: Evaluate Ethical and Practical Risks</w:t>
      </w:r>
    </w:p>
    <w:p w14:paraId="1D8BE402" w14:textId="77777777" w:rsidR="006C479C" w:rsidRDefault="00751C50">
      <w:r>
        <w:t>Would technology use raise privacy, bias, or academic integrity concerns (e.g., uploading protected data)?</w:t>
      </w:r>
      <w:r>
        <w:br/>
        <w:t>- Yes → Not appropriate.</w:t>
      </w:r>
      <w:r>
        <w:br/>
        <w:t>- No → Go to Step 5.</w:t>
      </w:r>
    </w:p>
    <w:p w14:paraId="1AB6D614" w14:textId="77777777" w:rsidR="006C479C" w:rsidRDefault="00751C50">
      <w:pPr>
        <w:pStyle w:val="Heading2"/>
      </w:pPr>
      <w:r>
        <w:t>Step 5: Assess Learning Outcome Alignment</w:t>
      </w:r>
    </w:p>
    <w:p w14:paraId="733F7D54" w14:textId="77777777" w:rsidR="006C479C" w:rsidRDefault="00751C50">
      <w:r>
        <w:t>Does technology use align with the assignment’s stated learning outcomes?</w:t>
      </w:r>
      <w:r>
        <w:br/>
        <w:t>- Yes → Appropriate for open use with reflection or citation.</w:t>
      </w:r>
      <w:r>
        <w:br/>
        <w:t>- No → Not appropriate.</w:t>
      </w:r>
    </w:p>
    <w:p w14:paraId="65B7E4F7" w14:textId="77777777" w:rsidR="006C479C" w:rsidRDefault="00751C50">
      <w:pPr>
        <w:pStyle w:val="Heading2"/>
      </w:pPr>
      <w:r>
        <w:t>Possible Endpoints</w:t>
      </w:r>
    </w:p>
    <w:p w14:paraId="5AD7D5AF" w14:textId="77777777" w:rsidR="006C479C" w:rsidRDefault="00751C50">
      <w:r>
        <w:t>- Not appropriate for generative technology use.</w:t>
      </w:r>
      <w:r>
        <w:br/>
        <w:t>- Appropriate only with instructor permission and citation.</w:t>
      </w:r>
      <w:r>
        <w:br/>
        <w:t>- Appropriate for open, transparent use with reflection.</w:t>
      </w:r>
    </w:p>
    <w:sectPr w:rsidR="006C47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2438597">
    <w:abstractNumId w:val="8"/>
  </w:num>
  <w:num w:numId="2" w16cid:durableId="1600135776">
    <w:abstractNumId w:val="6"/>
  </w:num>
  <w:num w:numId="3" w16cid:durableId="1505246869">
    <w:abstractNumId w:val="5"/>
  </w:num>
  <w:num w:numId="4" w16cid:durableId="1129011871">
    <w:abstractNumId w:val="4"/>
  </w:num>
  <w:num w:numId="5" w16cid:durableId="1287346287">
    <w:abstractNumId w:val="7"/>
  </w:num>
  <w:num w:numId="6" w16cid:durableId="1048263481">
    <w:abstractNumId w:val="3"/>
  </w:num>
  <w:num w:numId="7" w16cid:durableId="1555851942">
    <w:abstractNumId w:val="2"/>
  </w:num>
  <w:num w:numId="8" w16cid:durableId="1626621002">
    <w:abstractNumId w:val="1"/>
  </w:num>
  <w:num w:numId="9" w16cid:durableId="123616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6DD3"/>
    <w:rsid w:val="006C479C"/>
    <w:rsid w:val="00751C5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384C0"/>
  <w14:defaultImageDpi w14:val="300"/>
  <w15:docId w15:val="{5A6C16EC-75A9-C74B-AEED-6E6D76D7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Speer, Carolyn</cp:lastModifiedBy>
  <cp:revision>2</cp:revision>
  <dcterms:created xsi:type="dcterms:W3CDTF">2025-10-24T20:55:00Z</dcterms:created>
  <dcterms:modified xsi:type="dcterms:W3CDTF">2025-10-24T20:55:00Z</dcterms:modified>
  <cp:category/>
</cp:coreProperties>
</file>