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2CA44" w14:textId="078A6889" w:rsidR="003E3816" w:rsidRPr="002719D8" w:rsidRDefault="008F7A0F" w:rsidP="005E5BB8">
      <w:pPr>
        <w:pStyle w:val="Title"/>
        <w:rPr>
          <w:rFonts w:ascii="Franklin Gothic Book" w:hAnsi="Franklin Gothic Book"/>
          <w:sz w:val="36"/>
          <w:szCs w:val="36"/>
        </w:rPr>
      </w:pPr>
      <w:r w:rsidRPr="002719D8">
        <w:rPr>
          <w:rFonts w:ascii="Franklin Gothic Book" w:hAnsi="Franklin Gothic Book"/>
          <w:sz w:val="36"/>
          <w:szCs w:val="36"/>
        </w:rPr>
        <w:t>University Staff Senate</w:t>
      </w:r>
    </w:p>
    <w:p w14:paraId="35C65816" w14:textId="04716A31" w:rsidR="003E3816" w:rsidRPr="002719D8" w:rsidRDefault="00D436D9" w:rsidP="005E5BB8">
      <w:pPr>
        <w:pStyle w:val="Subtitle"/>
        <w:spacing w:after="0" w:line="240" w:lineRule="auto"/>
        <w:rPr>
          <w:rFonts w:ascii="Franklin Gothic Book" w:hAnsi="Franklin Gothic Book"/>
        </w:rPr>
      </w:pPr>
      <w:r w:rsidRPr="002719D8">
        <w:rPr>
          <w:rFonts w:ascii="Franklin Gothic Book" w:hAnsi="Franklin Gothic Book"/>
        </w:rPr>
        <w:t>May 16</w:t>
      </w:r>
      <w:r w:rsidR="00F13FB7" w:rsidRPr="002719D8">
        <w:rPr>
          <w:rFonts w:ascii="Franklin Gothic Book" w:hAnsi="Franklin Gothic Book"/>
        </w:rPr>
        <w:t>, 2023</w:t>
      </w:r>
      <w:r w:rsidR="00BF4531" w:rsidRPr="002719D8">
        <w:rPr>
          <w:rFonts w:ascii="Franklin Gothic Book" w:hAnsi="Franklin Gothic Book"/>
        </w:rPr>
        <w:t xml:space="preserve"> | </w:t>
      </w:r>
      <w:r w:rsidR="009A658A" w:rsidRPr="002719D8">
        <w:rPr>
          <w:rFonts w:ascii="Franklin Gothic Book" w:hAnsi="Franklin Gothic Book"/>
        </w:rPr>
        <w:t>3</w:t>
      </w:r>
      <w:r w:rsidR="008F7A0F" w:rsidRPr="002719D8">
        <w:rPr>
          <w:rFonts w:ascii="Franklin Gothic Book" w:hAnsi="Franklin Gothic Book"/>
        </w:rPr>
        <w:t>:</w:t>
      </w:r>
      <w:r w:rsidR="009A658A" w:rsidRPr="002719D8">
        <w:rPr>
          <w:rFonts w:ascii="Franklin Gothic Book" w:hAnsi="Franklin Gothic Book"/>
        </w:rPr>
        <w:t>3</w:t>
      </w:r>
      <w:r w:rsidR="008F7A0F" w:rsidRPr="002719D8">
        <w:rPr>
          <w:rFonts w:ascii="Franklin Gothic Book" w:hAnsi="Franklin Gothic Book"/>
        </w:rPr>
        <w:t>0pm</w:t>
      </w:r>
      <w:r w:rsidR="009A658A" w:rsidRPr="002719D8">
        <w:rPr>
          <w:rFonts w:ascii="Franklin Gothic Book" w:hAnsi="Franklin Gothic Book"/>
        </w:rPr>
        <w:t>-5:00pm</w:t>
      </w:r>
      <w:r w:rsidR="008F7A0F" w:rsidRPr="002719D8">
        <w:rPr>
          <w:rFonts w:ascii="Franklin Gothic Book" w:hAnsi="Franklin Gothic Book"/>
        </w:rPr>
        <w:t xml:space="preserve"> |</w:t>
      </w:r>
      <w:r w:rsidR="00CE533E" w:rsidRPr="002719D8">
        <w:rPr>
          <w:rFonts w:ascii="Franklin Gothic Book" w:hAnsi="Franklin Gothic Book"/>
        </w:rPr>
        <w:t xml:space="preserve"> </w:t>
      </w:r>
      <w:r w:rsidR="00F13FB7" w:rsidRPr="002719D8">
        <w:t xml:space="preserve">RSC </w:t>
      </w:r>
      <w:r w:rsidR="00EF48E2" w:rsidRPr="002719D8">
        <w:t>142 – Harvest Room</w:t>
      </w:r>
    </w:p>
    <w:p w14:paraId="152E257A" w14:textId="77777777" w:rsidR="003E3816" w:rsidRPr="002719D8" w:rsidRDefault="003E3816" w:rsidP="005E5BB8">
      <w:pPr>
        <w:spacing w:after="0" w:line="240" w:lineRule="auto"/>
        <w:rPr>
          <w:rFonts w:ascii="Franklin Gothic Book" w:hAnsi="Franklin Gothic Book"/>
        </w:rPr>
      </w:pPr>
    </w:p>
    <w:p w14:paraId="6A8ED95F" w14:textId="77777777" w:rsidR="0057675D" w:rsidRPr="002719D8" w:rsidRDefault="00583089" w:rsidP="0057675D">
      <w:pPr>
        <w:pStyle w:val="ListParagraph"/>
        <w:numPr>
          <w:ilvl w:val="0"/>
          <w:numId w:val="13"/>
        </w:numPr>
        <w:rPr>
          <w:rFonts w:ascii="Franklin Gothic Book" w:hAnsi="Franklin Gothic Book"/>
          <w:bCs/>
          <w:sz w:val="24"/>
          <w:szCs w:val="20"/>
        </w:rPr>
      </w:pPr>
      <w:r w:rsidRPr="002719D8">
        <w:rPr>
          <w:rFonts w:ascii="Franklin Gothic Book" w:hAnsi="Franklin Gothic Book"/>
          <w:b/>
          <w:sz w:val="24"/>
          <w:szCs w:val="20"/>
        </w:rPr>
        <w:t>Call to Order</w:t>
      </w:r>
    </w:p>
    <w:p w14:paraId="005E3E0B" w14:textId="2D5BF8A5" w:rsidR="0057675D" w:rsidRPr="002719D8" w:rsidRDefault="0057675D" w:rsidP="0057675D">
      <w:pPr>
        <w:pStyle w:val="ListParagraph"/>
        <w:numPr>
          <w:ilvl w:val="1"/>
          <w:numId w:val="13"/>
        </w:numPr>
        <w:rPr>
          <w:rFonts w:ascii="Franklin Gothic Book" w:hAnsi="Franklin Gothic Book"/>
          <w:bCs/>
          <w:sz w:val="24"/>
          <w:szCs w:val="20"/>
        </w:rPr>
      </w:pPr>
      <w:r w:rsidRPr="002719D8">
        <w:rPr>
          <w:rFonts w:ascii="Franklin Gothic Book" w:hAnsi="Franklin Gothic Book"/>
          <w:bCs/>
          <w:sz w:val="24"/>
          <w:szCs w:val="20"/>
        </w:rPr>
        <w:t>Minutes approval process – Electronic</w:t>
      </w:r>
    </w:p>
    <w:p w14:paraId="295B6381" w14:textId="2EE0A247" w:rsidR="00400E42" w:rsidRPr="002719D8" w:rsidRDefault="0057675D" w:rsidP="0057675D">
      <w:pPr>
        <w:pStyle w:val="ListParagraph"/>
        <w:numPr>
          <w:ilvl w:val="1"/>
          <w:numId w:val="13"/>
        </w:numPr>
        <w:rPr>
          <w:rFonts w:ascii="Franklin Gothic Book" w:hAnsi="Franklin Gothic Book"/>
          <w:bCs/>
          <w:sz w:val="24"/>
          <w:szCs w:val="20"/>
        </w:rPr>
      </w:pPr>
      <w:r w:rsidRPr="002719D8">
        <w:rPr>
          <w:rFonts w:ascii="Franklin Gothic Book" w:hAnsi="Franklin Gothic Book"/>
          <w:bCs/>
          <w:sz w:val="24"/>
          <w:szCs w:val="20"/>
        </w:rPr>
        <w:t>Committee Reports/Updates – Submitted in Advance</w:t>
      </w:r>
      <w:r w:rsidR="00400E42" w:rsidRPr="002719D8">
        <w:rPr>
          <w:rFonts w:ascii="Franklin Gothic Book" w:hAnsi="Franklin Gothic Book"/>
          <w:bCs/>
          <w:sz w:val="24"/>
          <w:szCs w:val="20"/>
        </w:rPr>
        <w:br/>
      </w:r>
    </w:p>
    <w:p w14:paraId="4089BEDA" w14:textId="2B5AD825" w:rsidR="003A6A33" w:rsidRPr="002719D8" w:rsidRDefault="00583089" w:rsidP="003A6A33">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 xml:space="preserve">New </w:t>
      </w:r>
      <w:r w:rsidR="00386417">
        <w:rPr>
          <w:rFonts w:ascii="Franklin Gothic Book" w:hAnsi="Franklin Gothic Book"/>
          <w:b/>
          <w:sz w:val="24"/>
          <w:szCs w:val="20"/>
        </w:rPr>
        <w:t>B</w:t>
      </w:r>
      <w:r w:rsidRPr="002719D8">
        <w:rPr>
          <w:rFonts w:ascii="Franklin Gothic Book" w:hAnsi="Franklin Gothic Book"/>
          <w:b/>
          <w:sz w:val="24"/>
          <w:szCs w:val="20"/>
        </w:rPr>
        <w:t>usiness</w:t>
      </w:r>
    </w:p>
    <w:p w14:paraId="720B0B89" w14:textId="0087AE54" w:rsidR="00C479E7" w:rsidRPr="002719D8" w:rsidRDefault="00D436D9" w:rsidP="0045096F">
      <w:pPr>
        <w:pStyle w:val="ListParagraph"/>
        <w:numPr>
          <w:ilvl w:val="1"/>
          <w:numId w:val="13"/>
        </w:numPr>
        <w:rPr>
          <w:rFonts w:ascii="Franklin Gothic Book" w:hAnsi="Franklin Gothic Book"/>
          <w:b/>
          <w:sz w:val="24"/>
          <w:szCs w:val="20"/>
        </w:rPr>
      </w:pPr>
      <w:r w:rsidRPr="002719D8">
        <w:rPr>
          <w:rFonts w:ascii="Franklin Gothic Book" w:hAnsi="Franklin Gothic Book"/>
          <w:bCs/>
          <w:sz w:val="24"/>
          <w:szCs w:val="20"/>
        </w:rPr>
        <w:t>Athletics Policy &amp; Culture – Kevin Saal &amp; Clay Stoldt</w:t>
      </w:r>
    </w:p>
    <w:p w14:paraId="703775B9" w14:textId="17FF976A" w:rsidR="00D436D9" w:rsidRPr="002719D8" w:rsidRDefault="00811971" w:rsidP="0045096F">
      <w:pPr>
        <w:pStyle w:val="ListParagraph"/>
        <w:numPr>
          <w:ilvl w:val="1"/>
          <w:numId w:val="13"/>
        </w:numPr>
        <w:rPr>
          <w:rFonts w:ascii="Franklin Gothic Book" w:hAnsi="Franklin Gothic Book"/>
          <w:b/>
          <w:sz w:val="24"/>
          <w:szCs w:val="20"/>
        </w:rPr>
      </w:pPr>
      <w:r w:rsidRPr="002719D8">
        <w:rPr>
          <w:rFonts w:ascii="Franklin Gothic Book" w:hAnsi="Franklin Gothic Book"/>
          <w:bCs/>
          <w:sz w:val="24"/>
          <w:szCs w:val="20"/>
        </w:rPr>
        <w:t>Constitution revisions (sent to Senators in advance)</w:t>
      </w:r>
    </w:p>
    <w:p w14:paraId="1A78E823" w14:textId="1893870F" w:rsidR="00811971" w:rsidRPr="002719D8" w:rsidRDefault="00811971" w:rsidP="00811971">
      <w:pPr>
        <w:pStyle w:val="ListParagraph"/>
        <w:numPr>
          <w:ilvl w:val="1"/>
          <w:numId w:val="13"/>
        </w:numPr>
        <w:rPr>
          <w:rFonts w:ascii="Franklin Gothic Book" w:hAnsi="Franklin Gothic Book"/>
          <w:b/>
          <w:sz w:val="24"/>
          <w:szCs w:val="20"/>
        </w:rPr>
      </w:pPr>
      <w:r w:rsidRPr="002719D8">
        <w:rPr>
          <w:rFonts w:ascii="Franklin Gothic Book" w:hAnsi="Franklin Gothic Book"/>
          <w:bCs/>
          <w:sz w:val="24"/>
          <w:szCs w:val="20"/>
        </w:rPr>
        <w:t>Bylaws revisions (sent to Senators in advance)</w:t>
      </w:r>
    </w:p>
    <w:p w14:paraId="3C1FCDDB" w14:textId="5F301428" w:rsidR="00811971" w:rsidRPr="00180D2D" w:rsidRDefault="00811971" w:rsidP="00811971">
      <w:pPr>
        <w:pStyle w:val="ListParagraph"/>
        <w:numPr>
          <w:ilvl w:val="1"/>
          <w:numId w:val="13"/>
        </w:numPr>
        <w:rPr>
          <w:rFonts w:ascii="Franklin Gothic Book" w:hAnsi="Franklin Gothic Book"/>
          <w:b/>
          <w:sz w:val="24"/>
          <w:szCs w:val="20"/>
        </w:rPr>
      </w:pPr>
      <w:r w:rsidRPr="002719D8">
        <w:rPr>
          <w:rFonts w:ascii="Franklin Gothic Book" w:hAnsi="Franklin Gothic Book"/>
          <w:bCs/>
          <w:sz w:val="24"/>
          <w:szCs w:val="20"/>
        </w:rPr>
        <w:t>Proposal document (sent to Senators in advance)</w:t>
      </w:r>
    </w:p>
    <w:p w14:paraId="52823B51" w14:textId="31A2E6EC" w:rsidR="00180D2D" w:rsidRPr="00C400D4" w:rsidRDefault="00180D2D" w:rsidP="00811971">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Nominations for Senate Awards</w:t>
      </w:r>
    </w:p>
    <w:p w14:paraId="2544669E" w14:textId="72FC13E6" w:rsidR="00C400D4" w:rsidRPr="00C400D4" w:rsidRDefault="00C400D4" w:rsidP="00811971">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Election Results</w:t>
      </w:r>
    </w:p>
    <w:p w14:paraId="57EBF3A1" w14:textId="4C70DA3A" w:rsidR="00C400D4" w:rsidRPr="00C400D4" w:rsidRDefault="00C400D4" w:rsidP="00811971">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Executive positions available for the 2023-2024 year</w:t>
      </w:r>
    </w:p>
    <w:p w14:paraId="5BAA2DD6" w14:textId="4A204ED3" w:rsidR="00D31455" w:rsidRPr="002719D8" w:rsidRDefault="00D31455" w:rsidP="00B536AD">
      <w:pPr>
        <w:pStyle w:val="ListParagraph"/>
        <w:ind w:left="1440"/>
        <w:rPr>
          <w:rFonts w:ascii="Franklin Gothic Book" w:hAnsi="Franklin Gothic Book"/>
          <w:bCs/>
          <w:sz w:val="24"/>
          <w:szCs w:val="20"/>
        </w:rPr>
      </w:pPr>
    </w:p>
    <w:p w14:paraId="4E42DD34" w14:textId="642BFDF6" w:rsidR="00CE533E" w:rsidRPr="002719D8" w:rsidRDefault="00CE533E" w:rsidP="00CE533E">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Old Business/Reminders</w:t>
      </w:r>
    </w:p>
    <w:p w14:paraId="2883B4E5" w14:textId="7F20B7C7" w:rsidR="00B3450B" w:rsidRPr="00C400D4" w:rsidRDefault="00811971" w:rsidP="00203FC4">
      <w:pPr>
        <w:pStyle w:val="ListParagraph"/>
        <w:numPr>
          <w:ilvl w:val="1"/>
          <w:numId w:val="13"/>
        </w:numPr>
        <w:rPr>
          <w:rFonts w:ascii="Franklin Gothic Book" w:hAnsi="Franklin Gothic Book"/>
          <w:b/>
          <w:sz w:val="24"/>
          <w:szCs w:val="20"/>
        </w:rPr>
      </w:pPr>
      <w:r w:rsidRPr="002719D8">
        <w:rPr>
          <w:rFonts w:ascii="Franklin Gothic Book" w:hAnsi="Franklin Gothic Book"/>
          <w:bCs/>
          <w:sz w:val="24"/>
          <w:szCs w:val="20"/>
        </w:rPr>
        <w:t>Update on pay adjustments for FY2024</w:t>
      </w:r>
    </w:p>
    <w:p w14:paraId="5768DC21" w14:textId="1DE50BB3" w:rsidR="00477A73" w:rsidRPr="002719D8" w:rsidRDefault="00477A73" w:rsidP="00CE533E">
      <w:pPr>
        <w:pStyle w:val="ListParagraph"/>
        <w:ind w:left="1440"/>
        <w:rPr>
          <w:rFonts w:ascii="Franklin Gothic Book" w:hAnsi="Franklin Gothic Book"/>
          <w:b/>
          <w:sz w:val="24"/>
          <w:szCs w:val="20"/>
        </w:rPr>
      </w:pPr>
    </w:p>
    <w:p w14:paraId="76AF4556" w14:textId="7668A1D0" w:rsidR="00583089" w:rsidRPr="002719D8" w:rsidRDefault="00583089" w:rsidP="00583089">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Committee</w:t>
      </w:r>
      <w:r w:rsidR="00310DE4" w:rsidRPr="002719D8">
        <w:rPr>
          <w:rFonts w:ascii="Franklin Gothic Book" w:hAnsi="Franklin Gothic Book"/>
          <w:b/>
          <w:sz w:val="24"/>
          <w:szCs w:val="20"/>
        </w:rPr>
        <w:t xml:space="preserve"> Updates</w:t>
      </w:r>
      <w:r w:rsidR="00045C71" w:rsidRPr="002719D8">
        <w:rPr>
          <w:rFonts w:ascii="Franklin Gothic Book" w:hAnsi="Franklin Gothic Book"/>
          <w:b/>
          <w:sz w:val="24"/>
          <w:szCs w:val="20"/>
        </w:rPr>
        <w:t xml:space="preserve"> - pr</w:t>
      </w:r>
      <w:r w:rsidR="00725619" w:rsidRPr="002719D8">
        <w:rPr>
          <w:rFonts w:ascii="Franklin Gothic Book" w:hAnsi="Franklin Gothic Book"/>
          <w:b/>
          <w:sz w:val="24"/>
          <w:szCs w:val="20"/>
        </w:rPr>
        <w:t>ovided</w:t>
      </w:r>
      <w:r w:rsidR="00045C71" w:rsidRPr="002719D8">
        <w:rPr>
          <w:rFonts w:ascii="Franklin Gothic Book" w:hAnsi="Franklin Gothic Book"/>
          <w:b/>
          <w:sz w:val="24"/>
          <w:szCs w:val="20"/>
        </w:rPr>
        <w:t xml:space="preserve"> in advance</w:t>
      </w:r>
    </w:p>
    <w:p w14:paraId="0A8A6ADA" w14:textId="3A971EFC" w:rsidR="00583089" w:rsidRPr="002719D8" w:rsidRDefault="00592C87" w:rsidP="00583089">
      <w:pPr>
        <w:pStyle w:val="ListParagraph"/>
        <w:numPr>
          <w:ilvl w:val="1"/>
          <w:numId w:val="13"/>
        </w:numPr>
        <w:rPr>
          <w:rFonts w:ascii="Franklin Gothic Book" w:hAnsi="Franklin Gothic Book"/>
          <w:b/>
          <w:sz w:val="24"/>
          <w:szCs w:val="20"/>
        </w:rPr>
      </w:pPr>
      <w:r w:rsidRPr="002719D8">
        <w:rPr>
          <w:rFonts w:ascii="Franklin Gothic Book" w:hAnsi="Franklin Gothic Book"/>
          <w:b/>
          <w:sz w:val="24"/>
          <w:szCs w:val="20"/>
        </w:rPr>
        <w:t xml:space="preserve">Senate </w:t>
      </w:r>
      <w:r w:rsidR="00310DE4" w:rsidRPr="002719D8">
        <w:rPr>
          <w:rFonts w:ascii="Franklin Gothic Book" w:hAnsi="Franklin Gothic Book"/>
          <w:b/>
          <w:sz w:val="24"/>
          <w:szCs w:val="20"/>
        </w:rPr>
        <w:t>Committees</w:t>
      </w:r>
    </w:p>
    <w:p w14:paraId="7EEEBC75" w14:textId="1C707B89" w:rsidR="00310DE4" w:rsidRPr="002719D8" w:rsidRDefault="00310DE4" w:rsidP="00310DE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 xml:space="preserve">Awards and Recognition </w:t>
      </w:r>
    </w:p>
    <w:p w14:paraId="4F0129CE" w14:textId="7776FB2E" w:rsidR="00310DE4" w:rsidRPr="002719D8" w:rsidRDefault="00811971" w:rsidP="00B965DE">
      <w:pPr>
        <w:pStyle w:val="ListParagraph"/>
        <w:numPr>
          <w:ilvl w:val="3"/>
          <w:numId w:val="13"/>
        </w:numPr>
        <w:rPr>
          <w:rFonts w:ascii="Franklin Gothic Book" w:hAnsi="Franklin Gothic Book"/>
          <w:bCs/>
          <w:sz w:val="24"/>
          <w:szCs w:val="20"/>
        </w:rPr>
      </w:pPr>
      <w:r w:rsidRPr="002719D8">
        <w:rPr>
          <w:rFonts w:ascii="Franklin Gothic Book" w:hAnsi="Franklin Gothic Book"/>
          <w:bCs/>
          <w:sz w:val="24"/>
          <w:szCs w:val="20"/>
        </w:rPr>
        <w:t xml:space="preserve">Recognition ceremony was held on Friday May 5 at Woolsey Hall. They are uploading the photos to the </w:t>
      </w:r>
      <w:hyperlink r:id="rId5" w:history="1">
        <w:r w:rsidRPr="002719D8">
          <w:rPr>
            <w:rStyle w:val="Hyperlink"/>
            <w:rFonts w:ascii="Franklin Gothic Book" w:hAnsi="Franklin Gothic Book"/>
            <w:bCs/>
            <w:sz w:val="24"/>
            <w:szCs w:val="20"/>
          </w:rPr>
          <w:t>Shocker Pri</w:t>
        </w:r>
        <w:r w:rsidRPr="002719D8">
          <w:rPr>
            <w:rStyle w:val="Hyperlink"/>
            <w:rFonts w:ascii="Franklin Gothic Book" w:hAnsi="Franklin Gothic Book"/>
            <w:bCs/>
            <w:sz w:val="24"/>
            <w:szCs w:val="20"/>
          </w:rPr>
          <w:t>d</w:t>
        </w:r>
        <w:r w:rsidRPr="002719D8">
          <w:rPr>
            <w:rStyle w:val="Hyperlink"/>
            <w:rFonts w:ascii="Franklin Gothic Book" w:hAnsi="Franklin Gothic Book"/>
            <w:bCs/>
            <w:sz w:val="24"/>
            <w:szCs w:val="20"/>
          </w:rPr>
          <w:t>e website</w:t>
        </w:r>
      </w:hyperlink>
      <w:r w:rsidRPr="002719D8">
        <w:rPr>
          <w:rFonts w:ascii="Franklin Gothic Book" w:hAnsi="Franklin Gothic Book"/>
          <w:bCs/>
          <w:sz w:val="24"/>
          <w:szCs w:val="20"/>
        </w:rPr>
        <w:t xml:space="preserve"> so go check them out!</w:t>
      </w:r>
      <w:r w:rsidR="001D414E" w:rsidRPr="002719D8">
        <w:rPr>
          <w:rFonts w:ascii="Franklin Gothic Book" w:hAnsi="Franklin Gothic Book"/>
          <w:bCs/>
          <w:sz w:val="24"/>
          <w:szCs w:val="20"/>
        </w:rPr>
        <w:br/>
      </w:r>
    </w:p>
    <w:p w14:paraId="65D3F692" w14:textId="77777777" w:rsidR="00EB10E8" w:rsidRPr="002719D8" w:rsidRDefault="00310DE4" w:rsidP="00EB10E8">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Communication and Website</w:t>
      </w:r>
    </w:p>
    <w:p w14:paraId="5328908F" w14:textId="77777777" w:rsidR="00EB10E8" w:rsidRPr="002719D8" w:rsidRDefault="00EB10E8" w:rsidP="00EB10E8">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t xml:space="preserve">Created/published the senate election nominees page. </w:t>
      </w:r>
    </w:p>
    <w:p w14:paraId="5EF37AE6" w14:textId="77777777" w:rsidR="00EB10E8" w:rsidRPr="002719D8" w:rsidRDefault="00EB10E8" w:rsidP="00EB10E8">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t>Met on 5/3 to approve a final draft of the Communications Committee guide.</w:t>
      </w:r>
    </w:p>
    <w:p w14:paraId="3F92DDD3" w14:textId="3DBEC244" w:rsidR="003A6A33" w:rsidRPr="002719D8" w:rsidRDefault="00EB10E8" w:rsidP="00EB10E8">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t>Many thanks to this fantastic team for their excellent work this year!</w:t>
      </w:r>
    </w:p>
    <w:p w14:paraId="5A2F7614" w14:textId="77777777" w:rsidR="00EB10E8" w:rsidRPr="002719D8" w:rsidRDefault="00EB10E8" w:rsidP="00EB10E8">
      <w:pPr>
        <w:pStyle w:val="ListParagraph"/>
        <w:ind w:left="2880"/>
        <w:rPr>
          <w:rFonts w:ascii="Franklin Gothic Book" w:hAnsi="Franklin Gothic Book"/>
          <w:b/>
          <w:sz w:val="24"/>
          <w:szCs w:val="20"/>
        </w:rPr>
      </w:pPr>
    </w:p>
    <w:p w14:paraId="14B52104" w14:textId="7EC5DD83" w:rsidR="00310DE4" w:rsidRPr="002719D8" w:rsidRDefault="00310DE4" w:rsidP="00310DE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Elections</w:t>
      </w:r>
    </w:p>
    <w:p w14:paraId="6CD3B20D" w14:textId="22D0CA9C" w:rsidR="006A04D6" w:rsidRDefault="003F3B14" w:rsidP="006A04D6">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Senate elections were held at the end of April – Thanks to all who voted and got the word out – while then numbers seem low, it was a higher voter turnout than last year!</w:t>
      </w:r>
    </w:p>
    <w:p w14:paraId="6037C827" w14:textId="119A16FF" w:rsidR="003F3B14" w:rsidRDefault="003F3B14" w:rsidP="003F3B14">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203 Exempt employees voted</w:t>
      </w:r>
    </w:p>
    <w:p w14:paraId="5F70E2F1" w14:textId="3EF97F97" w:rsidR="003F3B14" w:rsidRDefault="003F3B14" w:rsidP="003F3B14">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127 Non-exempt employees voted</w:t>
      </w:r>
    </w:p>
    <w:p w14:paraId="04A0912F" w14:textId="5722D843" w:rsidR="003F3B14" w:rsidRDefault="003F3B14" w:rsidP="003F3B14">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A special thank you to all members of the Elections Committee for their help in making the elections a success – you are appreciated!</w:t>
      </w:r>
    </w:p>
    <w:p w14:paraId="6ECF58FE" w14:textId="2395F7EB" w:rsidR="00386417" w:rsidRDefault="00386417" w:rsidP="00386417">
      <w:pPr>
        <w:pStyle w:val="ListParagraph"/>
        <w:ind w:left="2880"/>
        <w:rPr>
          <w:rFonts w:ascii="Franklin Gothic Book" w:hAnsi="Franklin Gothic Book"/>
          <w:bCs/>
          <w:sz w:val="24"/>
          <w:szCs w:val="20"/>
        </w:rPr>
      </w:pPr>
    </w:p>
    <w:p w14:paraId="4B54BEB9" w14:textId="0D259C92" w:rsidR="00386417" w:rsidRDefault="00386417" w:rsidP="00386417">
      <w:pPr>
        <w:pStyle w:val="ListParagraph"/>
        <w:ind w:left="2880"/>
        <w:rPr>
          <w:rFonts w:ascii="Franklin Gothic Book" w:hAnsi="Franklin Gothic Book"/>
          <w:bCs/>
          <w:sz w:val="24"/>
          <w:szCs w:val="20"/>
        </w:rPr>
      </w:pPr>
    </w:p>
    <w:p w14:paraId="76F44CF3" w14:textId="77777777" w:rsidR="00386417" w:rsidRDefault="00386417" w:rsidP="00386417">
      <w:pPr>
        <w:pStyle w:val="ListParagraph"/>
        <w:ind w:left="2880"/>
        <w:rPr>
          <w:rFonts w:ascii="Franklin Gothic Book" w:hAnsi="Franklin Gothic Book"/>
          <w:bCs/>
          <w:sz w:val="24"/>
          <w:szCs w:val="20"/>
        </w:rPr>
      </w:pPr>
    </w:p>
    <w:p w14:paraId="37254D48" w14:textId="1DC87F37" w:rsidR="003F3B14" w:rsidRDefault="00F8400E" w:rsidP="003F3B14">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lastRenderedPageBreak/>
        <w:t>Senators elected for the 2023-2025 term:</w:t>
      </w:r>
    </w:p>
    <w:p w14:paraId="04C84036" w14:textId="77777777" w:rsidR="00F8400E" w:rsidRPr="00F8400E" w:rsidRDefault="00F8400E" w:rsidP="00F8400E">
      <w:pPr>
        <w:pStyle w:val="ListParagraph"/>
        <w:numPr>
          <w:ilvl w:val="4"/>
          <w:numId w:val="13"/>
        </w:numPr>
        <w:rPr>
          <w:rFonts w:ascii="Franklin Gothic Book" w:hAnsi="Franklin Gothic Book"/>
          <w:bCs/>
          <w:sz w:val="24"/>
          <w:szCs w:val="20"/>
        </w:rPr>
      </w:pPr>
      <w:r w:rsidRPr="00F8400E">
        <w:rPr>
          <w:rFonts w:ascii="Franklin Gothic Book" w:hAnsi="Franklin Gothic Book"/>
          <w:bCs/>
          <w:sz w:val="24"/>
          <w:szCs w:val="20"/>
        </w:rPr>
        <w:t>Exempt:  Lyndsay Pletcher, Kennedy Rogers, Krissy Archambeau, Courtney Lockhart, Emily Martin, Jacob Mendez</w:t>
      </w:r>
    </w:p>
    <w:p w14:paraId="2FC5229E" w14:textId="61DB36A3" w:rsidR="00F8400E" w:rsidRDefault="00F8400E" w:rsidP="00F8400E">
      <w:pPr>
        <w:pStyle w:val="ListParagraph"/>
        <w:numPr>
          <w:ilvl w:val="4"/>
          <w:numId w:val="13"/>
        </w:numPr>
        <w:rPr>
          <w:rFonts w:ascii="Franklin Gothic Book" w:hAnsi="Franklin Gothic Book"/>
          <w:bCs/>
          <w:sz w:val="24"/>
          <w:szCs w:val="20"/>
        </w:rPr>
      </w:pPr>
      <w:r w:rsidRPr="00F8400E">
        <w:rPr>
          <w:rFonts w:ascii="Franklin Gothic Book" w:hAnsi="Franklin Gothic Book"/>
          <w:bCs/>
          <w:sz w:val="24"/>
          <w:szCs w:val="20"/>
        </w:rPr>
        <w:t>Non-Exempt:  Matthew Houston, Wendy Brooking, Marissa Kouns, Amy McClintock, Nathaniel Johnson, Jessica Pierpoint, Johny Buchanan-Spachek, Akeila Wilson, Rhenee Swink.</w:t>
      </w:r>
    </w:p>
    <w:p w14:paraId="31CBF4DD" w14:textId="43E79D54" w:rsidR="00F8400E" w:rsidRDefault="00F8400E" w:rsidP="00F8400E">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A huge welcome to all our new senators and welcome back to our re-elected senators!</w:t>
      </w:r>
    </w:p>
    <w:p w14:paraId="083CB4FB" w14:textId="77777777" w:rsidR="003F3B14" w:rsidRPr="002719D8" w:rsidRDefault="003F3B14" w:rsidP="003F3B14">
      <w:pPr>
        <w:pStyle w:val="ListParagraph"/>
        <w:ind w:left="3600"/>
        <w:rPr>
          <w:rFonts w:ascii="Franklin Gothic Book" w:hAnsi="Franklin Gothic Book"/>
          <w:bCs/>
          <w:sz w:val="24"/>
          <w:szCs w:val="20"/>
        </w:rPr>
      </w:pPr>
    </w:p>
    <w:p w14:paraId="36980DBD" w14:textId="5BD1819B" w:rsidR="00452594" w:rsidRPr="002719D8" w:rsidRDefault="00310DE4" w:rsidP="0045259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Policy Review</w:t>
      </w:r>
    </w:p>
    <w:p w14:paraId="3EF7145B" w14:textId="441FF439" w:rsidR="003A6A33" w:rsidRPr="002719D8" w:rsidRDefault="00DD2287" w:rsidP="00BD16C7">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t>No updates at this time</w:t>
      </w:r>
      <w:r w:rsidR="001D414E" w:rsidRPr="002719D8">
        <w:rPr>
          <w:rFonts w:ascii="Franklin Gothic Book" w:hAnsi="Franklin Gothic Book"/>
          <w:bCs/>
          <w:sz w:val="24"/>
          <w:szCs w:val="20"/>
        </w:rPr>
        <w:br/>
      </w:r>
    </w:p>
    <w:p w14:paraId="142B33FA" w14:textId="4C8F4C18" w:rsidR="00310DE4" w:rsidRPr="002719D8" w:rsidRDefault="00310DE4" w:rsidP="00310DE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Professional Development and Service</w:t>
      </w:r>
    </w:p>
    <w:p w14:paraId="0D6E474B" w14:textId="101C8A8D" w:rsidR="00C42711" w:rsidRPr="002719D8" w:rsidRDefault="00B26A75" w:rsidP="00625D80">
      <w:pPr>
        <w:pStyle w:val="ListParagraph"/>
        <w:numPr>
          <w:ilvl w:val="3"/>
          <w:numId w:val="13"/>
        </w:numPr>
        <w:rPr>
          <w:rFonts w:ascii="Franklin Gothic Book" w:hAnsi="Franklin Gothic Book"/>
          <w:bCs/>
          <w:sz w:val="24"/>
          <w:szCs w:val="20"/>
        </w:rPr>
      </w:pPr>
      <w:r w:rsidRPr="002719D8">
        <w:rPr>
          <w:rFonts w:ascii="Franklin Gothic Book" w:hAnsi="Franklin Gothic Book"/>
          <w:bCs/>
          <w:sz w:val="24"/>
          <w:szCs w:val="20"/>
        </w:rPr>
        <w:t>Continuing KLC conversations and inviting HR (Sheryl Propst) to join in next time</w:t>
      </w:r>
    </w:p>
    <w:p w14:paraId="31FBEADC" w14:textId="15390429" w:rsidR="00B26A75" w:rsidRDefault="00423DA1" w:rsidP="00625D80">
      <w:pPr>
        <w:pStyle w:val="ListParagraph"/>
        <w:numPr>
          <w:ilvl w:val="3"/>
          <w:numId w:val="13"/>
        </w:numPr>
        <w:rPr>
          <w:rFonts w:ascii="Franklin Gothic Book" w:hAnsi="Franklin Gothic Book"/>
          <w:bCs/>
          <w:sz w:val="24"/>
          <w:szCs w:val="20"/>
        </w:rPr>
      </w:pPr>
      <w:r w:rsidRPr="002719D8">
        <w:rPr>
          <w:rFonts w:ascii="Franklin Gothic Book" w:hAnsi="Franklin Gothic Book"/>
          <w:bCs/>
          <w:sz w:val="24"/>
          <w:szCs w:val="20"/>
        </w:rPr>
        <w:t>Recommend for next term that we run</w:t>
      </w:r>
      <w:r w:rsidR="00B26A75" w:rsidRPr="002719D8">
        <w:rPr>
          <w:rFonts w:ascii="Franklin Gothic Book" w:hAnsi="Franklin Gothic Book"/>
          <w:bCs/>
          <w:sz w:val="24"/>
          <w:szCs w:val="20"/>
        </w:rPr>
        <w:t xml:space="preserve"> another Back 2 School drive in </w:t>
      </w:r>
      <w:r w:rsidRPr="002719D8">
        <w:rPr>
          <w:rFonts w:ascii="Franklin Gothic Book" w:hAnsi="Franklin Gothic Book"/>
          <w:bCs/>
          <w:sz w:val="24"/>
          <w:szCs w:val="20"/>
        </w:rPr>
        <w:t xml:space="preserve">early </w:t>
      </w:r>
      <w:r w:rsidR="00B26A75" w:rsidRPr="002719D8">
        <w:rPr>
          <w:rFonts w:ascii="Franklin Gothic Book" w:hAnsi="Franklin Gothic Book"/>
          <w:bCs/>
          <w:sz w:val="24"/>
          <w:szCs w:val="20"/>
        </w:rPr>
        <w:t>August to benefit students in the Shocker Neighborhood</w:t>
      </w:r>
    </w:p>
    <w:p w14:paraId="4761525D" w14:textId="7D85004A" w:rsidR="00386417" w:rsidRPr="002719D8" w:rsidRDefault="00386417" w:rsidP="00625D80">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Plan for the Stock the Shocker Locker Challenge again the fall, corresponding with Good Neighbor week!</w:t>
      </w:r>
    </w:p>
    <w:p w14:paraId="38018156" w14:textId="2CCB8C39" w:rsidR="001D1146" w:rsidRPr="002719D8" w:rsidRDefault="001D1146" w:rsidP="00477A73">
      <w:pPr>
        <w:pStyle w:val="ListParagraph"/>
        <w:ind w:left="3600"/>
        <w:rPr>
          <w:rFonts w:ascii="Franklin Gothic Book" w:hAnsi="Franklin Gothic Book"/>
          <w:b/>
          <w:sz w:val="24"/>
          <w:szCs w:val="20"/>
        </w:rPr>
      </w:pPr>
    </w:p>
    <w:p w14:paraId="03DE38EB" w14:textId="43701991" w:rsidR="00310DE4" w:rsidRPr="002719D8" w:rsidRDefault="00310DE4" w:rsidP="00310DE4">
      <w:pPr>
        <w:pStyle w:val="ListParagraph"/>
        <w:numPr>
          <w:ilvl w:val="1"/>
          <w:numId w:val="13"/>
        </w:numPr>
        <w:rPr>
          <w:rFonts w:ascii="Franklin Gothic Book" w:hAnsi="Franklin Gothic Book"/>
          <w:b/>
          <w:sz w:val="24"/>
          <w:szCs w:val="20"/>
        </w:rPr>
      </w:pPr>
      <w:r w:rsidRPr="002719D8">
        <w:rPr>
          <w:rFonts w:ascii="Franklin Gothic Book" w:hAnsi="Franklin Gothic Book"/>
          <w:b/>
          <w:sz w:val="24"/>
          <w:szCs w:val="20"/>
        </w:rPr>
        <w:t>Campus/University Business Meeting Updates</w:t>
      </w:r>
      <w:r w:rsidR="00045C71" w:rsidRPr="002719D8">
        <w:rPr>
          <w:rFonts w:ascii="Franklin Gothic Book" w:hAnsi="Franklin Gothic Book"/>
          <w:b/>
          <w:sz w:val="24"/>
          <w:szCs w:val="20"/>
        </w:rPr>
        <w:t xml:space="preserve"> – pr</w:t>
      </w:r>
      <w:r w:rsidR="000E2289" w:rsidRPr="002719D8">
        <w:rPr>
          <w:rFonts w:ascii="Franklin Gothic Book" w:hAnsi="Franklin Gothic Book"/>
          <w:b/>
          <w:sz w:val="24"/>
          <w:szCs w:val="20"/>
        </w:rPr>
        <w:t>ovided</w:t>
      </w:r>
      <w:r w:rsidR="00045C71" w:rsidRPr="002719D8">
        <w:rPr>
          <w:rFonts w:ascii="Franklin Gothic Book" w:hAnsi="Franklin Gothic Book"/>
          <w:b/>
          <w:sz w:val="24"/>
          <w:szCs w:val="20"/>
        </w:rPr>
        <w:t xml:space="preserve"> in advance</w:t>
      </w:r>
    </w:p>
    <w:p w14:paraId="074B3AC8" w14:textId="20CE5D37" w:rsidR="00310DE4" w:rsidRPr="002719D8" w:rsidRDefault="00310DE4" w:rsidP="00310DE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AOC (Academic Operations Council)</w:t>
      </w:r>
    </w:p>
    <w:p w14:paraId="15912953" w14:textId="6E6C2B76" w:rsidR="00F134B3" w:rsidRPr="002719D8" w:rsidRDefault="00310DE4" w:rsidP="005D4944">
      <w:pPr>
        <w:pStyle w:val="ListParagraph"/>
        <w:numPr>
          <w:ilvl w:val="3"/>
          <w:numId w:val="13"/>
        </w:numPr>
        <w:rPr>
          <w:rFonts w:ascii="Franklin Gothic Book" w:hAnsi="Franklin Gothic Book"/>
          <w:bCs/>
          <w:sz w:val="24"/>
          <w:szCs w:val="20"/>
        </w:rPr>
      </w:pPr>
      <w:r w:rsidRPr="002719D8">
        <w:rPr>
          <w:rFonts w:ascii="Franklin Gothic Book" w:hAnsi="Franklin Gothic Book"/>
          <w:bCs/>
          <w:sz w:val="24"/>
          <w:szCs w:val="20"/>
        </w:rPr>
        <w:t xml:space="preserve">No updates at this time </w:t>
      </w:r>
      <w:r w:rsidR="001D414E" w:rsidRPr="002719D8">
        <w:rPr>
          <w:rFonts w:ascii="Franklin Gothic Book" w:hAnsi="Franklin Gothic Book"/>
          <w:bCs/>
          <w:sz w:val="24"/>
          <w:szCs w:val="20"/>
        </w:rPr>
        <w:br/>
      </w:r>
    </w:p>
    <w:p w14:paraId="4EB39C3F" w14:textId="4F5DEB2B" w:rsidR="00310DE4" w:rsidRDefault="00310DE4" w:rsidP="00310DE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Budget Advisory Committee</w:t>
      </w:r>
    </w:p>
    <w:p w14:paraId="6113A43D" w14:textId="0DA39D28" w:rsidR="00855348" w:rsidRPr="00855348" w:rsidRDefault="00855348" w:rsidP="00855348">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Tuition proposal has been sent forward to KBOR, details should not be released until after the first read, which will be on May 17</w:t>
      </w:r>
      <w:r w:rsidRPr="00855348">
        <w:rPr>
          <w:rFonts w:ascii="Franklin Gothic Book" w:hAnsi="Franklin Gothic Book"/>
          <w:bCs/>
          <w:sz w:val="24"/>
          <w:szCs w:val="20"/>
          <w:vertAlign w:val="superscript"/>
        </w:rPr>
        <w:t>th</w:t>
      </w:r>
      <w:r>
        <w:rPr>
          <w:rFonts w:ascii="Franklin Gothic Book" w:hAnsi="Franklin Gothic Book"/>
          <w:bCs/>
          <w:sz w:val="24"/>
          <w:szCs w:val="20"/>
        </w:rPr>
        <w:t xml:space="preserve">. At that time, we should have a good indication of what will be decided on June 14/15. </w:t>
      </w:r>
    </w:p>
    <w:p w14:paraId="58D0CCD7" w14:textId="2F1F8D16" w:rsidR="00855348" w:rsidRPr="002D4C59" w:rsidRDefault="00855348" w:rsidP="00855348">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 xml:space="preserve">If KBOR does not approve the package we are asking for, it is possible that we might not </w:t>
      </w:r>
      <w:r w:rsidR="002D4C59">
        <w:rPr>
          <w:rFonts w:ascii="Franklin Gothic Book" w:hAnsi="Franklin Gothic Book"/>
          <w:bCs/>
          <w:sz w:val="24"/>
          <w:szCs w:val="20"/>
        </w:rPr>
        <w:t>be able to provide the full 2.5% pay increase we are hoping to provide employees. The university is committed to try to make it work – but it depends on the proposal being approved to make up for what we did not get from the state.</w:t>
      </w:r>
    </w:p>
    <w:p w14:paraId="4A4DB1AF" w14:textId="51DC5D9F" w:rsidR="002D4C59" w:rsidRPr="002719D8" w:rsidRDefault="008146DB" w:rsidP="00855348">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 xml:space="preserve">Details will be finalized once we know what will be approved by KBOR. </w:t>
      </w:r>
    </w:p>
    <w:p w14:paraId="222F69DD" w14:textId="77777777" w:rsidR="00003971" w:rsidRPr="002719D8" w:rsidRDefault="00003971" w:rsidP="00003971">
      <w:pPr>
        <w:pStyle w:val="ListParagraph"/>
        <w:ind w:left="2880"/>
        <w:rPr>
          <w:rFonts w:ascii="Franklin Gothic Book" w:hAnsi="Franklin Gothic Book"/>
          <w:bCs/>
          <w:sz w:val="24"/>
          <w:szCs w:val="20"/>
        </w:rPr>
      </w:pPr>
    </w:p>
    <w:p w14:paraId="674E6F18" w14:textId="77777777" w:rsidR="000056ED" w:rsidRPr="002719D8" w:rsidRDefault="00310DE4" w:rsidP="000056ED">
      <w:pPr>
        <w:pStyle w:val="ListParagraph"/>
        <w:numPr>
          <w:ilvl w:val="2"/>
          <w:numId w:val="13"/>
        </w:numPr>
        <w:rPr>
          <w:rFonts w:ascii="Franklin Gothic Book" w:hAnsi="Franklin Gothic Book"/>
          <w:b/>
          <w:sz w:val="24"/>
          <w:szCs w:val="20"/>
        </w:rPr>
      </w:pPr>
      <w:bookmarkStart w:id="0" w:name="_Hlk111199069"/>
      <w:r w:rsidRPr="002719D8">
        <w:rPr>
          <w:rFonts w:ascii="Franklin Gothic Book" w:hAnsi="Franklin Gothic Book"/>
          <w:b/>
          <w:sz w:val="24"/>
          <w:szCs w:val="20"/>
        </w:rPr>
        <w:t>Human Resources Meeting</w:t>
      </w:r>
      <w:r w:rsidR="001D414E" w:rsidRPr="002719D8">
        <w:rPr>
          <w:rFonts w:ascii="Franklin Gothic Book" w:hAnsi="Franklin Gothic Book"/>
          <w:b/>
          <w:sz w:val="24"/>
          <w:szCs w:val="20"/>
        </w:rPr>
        <w:t xml:space="preserve"> (Joint with Faculty Senate Reps)</w:t>
      </w:r>
      <w:r w:rsidR="004856AD" w:rsidRPr="002719D8">
        <w:rPr>
          <w:rFonts w:ascii="Franklin Gothic Book" w:hAnsi="Franklin Gothic Book"/>
          <w:b/>
          <w:sz w:val="24"/>
          <w:szCs w:val="20"/>
        </w:rPr>
        <w:t xml:space="preserve"> </w:t>
      </w:r>
    </w:p>
    <w:p w14:paraId="32D6903E" w14:textId="77777777" w:rsidR="000056ED" w:rsidRPr="002719D8" w:rsidRDefault="000056ED" w:rsidP="000056ED">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t xml:space="preserve">Discussed a change that was made to Policy 3.15 – Dispute Resolution. This policy was reviewed a couple of years ago but not finalized, it has since been finalized by PET, but also a change was made for consistency. The document provides timelines for </w:t>
      </w:r>
      <w:r w:rsidRPr="002719D8">
        <w:rPr>
          <w:rFonts w:ascii="Franklin Gothic Book" w:hAnsi="Franklin Gothic Book"/>
          <w:bCs/>
          <w:sz w:val="24"/>
          <w:szCs w:val="20"/>
        </w:rPr>
        <w:lastRenderedPageBreak/>
        <w:t>the various steps. In all but one place, the timeline included a specific number of “university business days”. In the section for senior leadership to review, it referenced calendar days. After discussion, it was determined that it was an oversight, and all dates on the timeline should reference university business days, and not calendar days. This is being adjusted by General Counsel.</w:t>
      </w:r>
    </w:p>
    <w:p w14:paraId="1D3EFDEA" w14:textId="17CDCE6C" w:rsidR="000056ED" w:rsidRPr="002719D8" w:rsidRDefault="000056ED" w:rsidP="000056ED">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t xml:space="preserve">FY24 Pay Cycle update – discussed the timeline for getting the information out the leaders – note that leaders in this case are upper-level leaders. For instance – in a college, it will be the dean, not the department chair who receives the notices. Deans should share that information out to the next level of leaders. For non-academic units, the same is true, the upper-level leader would receive the info and need to share it down. </w:t>
      </w:r>
    </w:p>
    <w:p w14:paraId="3B70F181" w14:textId="77777777" w:rsidR="000056ED" w:rsidRPr="002719D8" w:rsidRDefault="000056ED" w:rsidP="000056ED">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 xml:space="preserve">Leaders were given the info (not specific pay info but market change info) on April 24, with a deadline of May 5 to come back with any concerns. </w:t>
      </w:r>
    </w:p>
    <w:p w14:paraId="7E2BEA0E" w14:textId="75BF2241" w:rsidR="000056ED" w:rsidRPr="002719D8" w:rsidRDefault="000056ED" w:rsidP="000056ED">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HR is now looking at whose who were below their minimum to determine how those increases will be implemented.</w:t>
      </w:r>
    </w:p>
    <w:p w14:paraId="7DF41948" w14:textId="77777777" w:rsidR="000056ED" w:rsidRPr="002719D8" w:rsidRDefault="000056ED" w:rsidP="000056ED">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HR is also looking at those who were impacted last year by the lack of consideration of PIR (faculty) to make those adjustments this year</w:t>
      </w:r>
    </w:p>
    <w:p w14:paraId="1794A84B" w14:textId="58EA2D4A" w:rsidR="000056ED" w:rsidRPr="002719D8" w:rsidRDefault="008146DB" w:rsidP="000056ED">
      <w:pPr>
        <w:pStyle w:val="ListParagraph"/>
        <w:numPr>
          <w:ilvl w:val="4"/>
          <w:numId w:val="13"/>
        </w:numPr>
        <w:rPr>
          <w:rFonts w:ascii="Franklin Gothic Book" w:hAnsi="Franklin Gothic Book"/>
          <w:b/>
          <w:sz w:val="24"/>
          <w:szCs w:val="20"/>
        </w:rPr>
      </w:pPr>
      <w:r>
        <w:rPr>
          <w:rFonts w:ascii="Franklin Gothic Book" w:hAnsi="Franklin Gothic Book"/>
          <w:bCs/>
          <w:sz w:val="24"/>
          <w:szCs w:val="20"/>
        </w:rPr>
        <w:t>Plan is to provide a</w:t>
      </w:r>
      <w:r w:rsidR="000056ED" w:rsidRPr="002719D8">
        <w:rPr>
          <w:rFonts w:ascii="Franklin Gothic Book" w:hAnsi="Franklin Gothic Book"/>
          <w:bCs/>
          <w:sz w:val="24"/>
          <w:szCs w:val="20"/>
        </w:rPr>
        <w:t xml:space="preserve">cross the board raises for the rest. </w:t>
      </w:r>
    </w:p>
    <w:p w14:paraId="2C870C6C" w14:textId="0EDBEFEB" w:rsidR="000056ED" w:rsidRPr="002719D8" w:rsidRDefault="000056ED" w:rsidP="000056ED">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Above info should be loaded into the budget system by May 12</w:t>
      </w:r>
      <w:r w:rsidRPr="002719D8">
        <w:rPr>
          <w:rFonts w:ascii="Franklin Gothic Book" w:hAnsi="Franklin Gothic Book"/>
          <w:bCs/>
          <w:sz w:val="24"/>
          <w:szCs w:val="20"/>
          <w:vertAlign w:val="superscript"/>
        </w:rPr>
        <w:t>th</w:t>
      </w:r>
      <w:r w:rsidRPr="002719D8">
        <w:rPr>
          <w:rFonts w:ascii="Franklin Gothic Book" w:hAnsi="Franklin Gothic Book"/>
          <w:bCs/>
          <w:sz w:val="24"/>
          <w:szCs w:val="20"/>
        </w:rPr>
        <w:t xml:space="preserve">, including the </w:t>
      </w:r>
      <w:r w:rsidR="00C400D4" w:rsidRPr="002719D8">
        <w:rPr>
          <w:rFonts w:ascii="Franklin Gothic Book" w:hAnsi="Franklin Gothic Book"/>
          <w:bCs/>
          <w:sz w:val="24"/>
          <w:szCs w:val="20"/>
        </w:rPr>
        <w:t>across-the-board</w:t>
      </w:r>
      <w:r w:rsidRPr="002719D8">
        <w:rPr>
          <w:rFonts w:ascii="Franklin Gothic Book" w:hAnsi="Franklin Gothic Book"/>
          <w:bCs/>
          <w:sz w:val="24"/>
          <w:szCs w:val="20"/>
        </w:rPr>
        <w:t xml:space="preserve"> increases. </w:t>
      </w:r>
    </w:p>
    <w:p w14:paraId="520EAF44" w14:textId="77777777" w:rsidR="00E14A10" w:rsidRPr="002719D8" w:rsidRDefault="000056ED" w:rsidP="000056ED">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Budget system will be open until May 26</w:t>
      </w:r>
      <w:r w:rsidRPr="002719D8">
        <w:rPr>
          <w:rFonts w:ascii="Franklin Gothic Book" w:hAnsi="Franklin Gothic Book"/>
          <w:bCs/>
          <w:sz w:val="24"/>
          <w:szCs w:val="20"/>
          <w:vertAlign w:val="superscript"/>
        </w:rPr>
        <w:t>th</w:t>
      </w:r>
      <w:r w:rsidR="00E14A10" w:rsidRPr="002719D8">
        <w:rPr>
          <w:rFonts w:ascii="Franklin Gothic Book" w:hAnsi="Franklin Gothic Book"/>
          <w:bCs/>
          <w:sz w:val="24"/>
          <w:szCs w:val="20"/>
        </w:rPr>
        <w:t>.</w:t>
      </w:r>
    </w:p>
    <w:p w14:paraId="35109E97" w14:textId="71F4B0B4" w:rsidR="00E14A10" w:rsidRPr="002719D8" w:rsidRDefault="00E14A10" w:rsidP="00E14A10">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 xml:space="preserve">Leaders notified week of June 5 about the salary </w:t>
      </w:r>
      <w:r w:rsidR="00C400D4" w:rsidRPr="002719D8">
        <w:rPr>
          <w:rFonts w:ascii="Franklin Gothic Book" w:hAnsi="Franklin Gothic Book"/>
          <w:bCs/>
          <w:sz w:val="24"/>
          <w:szCs w:val="20"/>
        </w:rPr>
        <w:t>increases and</w:t>
      </w:r>
      <w:r w:rsidRPr="002719D8">
        <w:rPr>
          <w:rFonts w:ascii="Franklin Gothic Book" w:hAnsi="Franklin Gothic Book"/>
          <w:bCs/>
          <w:sz w:val="24"/>
          <w:szCs w:val="20"/>
        </w:rPr>
        <w:t xml:space="preserve"> should share/discuss this information with employees.</w:t>
      </w:r>
    </w:p>
    <w:p w14:paraId="6E02006D" w14:textId="77777777" w:rsidR="00E14A10" w:rsidRPr="002719D8" w:rsidRDefault="00E14A10" w:rsidP="00E14A10">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Staff will be notified the week of June 26</w:t>
      </w:r>
      <w:r w:rsidRPr="002719D8">
        <w:rPr>
          <w:rFonts w:ascii="Franklin Gothic Book" w:hAnsi="Franklin Gothic Book"/>
          <w:bCs/>
          <w:sz w:val="24"/>
          <w:szCs w:val="20"/>
          <w:vertAlign w:val="superscript"/>
        </w:rPr>
        <w:t>th</w:t>
      </w:r>
      <w:r w:rsidRPr="002719D8">
        <w:rPr>
          <w:rFonts w:ascii="Franklin Gothic Book" w:hAnsi="Franklin Gothic Book"/>
          <w:bCs/>
          <w:sz w:val="24"/>
          <w:szCs w:val="20"/>
        </w:rPr>
        <w:t xml:space="preserve"> of what their new pay will be. </w:t>
      </w:r>
    </w:p>
    <w:p w14:paraId="2A5D3D80" w14:textId="77777777" w:rsidR="00E14A10" w:rsidRPr="002719D8" w:rsidRDefault="00E14A10" w:rsidP="00E14A10">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t xml:space="preserve">We have received approval to move forward with the application for the Breastfeeding Employees Support Award, which is administered by the Kansas Breastfeeding Coalition, Inc. (KBC) to recognize employers in Kansas that provide workplace support to their breastfeeding employees. </w:t>
      </w:r>
    </w:p>
    <w:p w14:paraId="1F82564E" w14:textId="5282CDDF" w:rsidR="00E14A10" w:rsidRPr="002719D8" w:rsidRDefault="00E14A10" w:rsidP="00E14A10">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 xml:space="preserve">Once awarded, we will </w:t>
      </w:r>
      <w:r w:rsidR="00C400D4" w:rsidRPr="002719D8">
        <w:rPr>
          <w:rFonts w:ascii="Franklin Gothic Book" w:hAnsi="Franklin Gothic Book"/>
          <w:bCs/>
          <w:sz w:val="24"/>
          <w:szCs w:val="20"/>
        </w:rPr>
        <w:t>receive</w:t>
      </w:r>
      <w:r w:rsidRPr="002719D8">
        <w:rPr>
          <w:rFonts w:ascii="Franklin Gothic Book" w:hAnsi="Franklin Gothic Book"/>
          <w:bCs/>
          <w:sz w:val="24"/>
          <w:szCs w:val="20"/>
        </w:rPr>
        <w:t xml:space="preserve"> a plaque and recognition on the KBC website, as well as in a press release to local media</w:t>
      </w:r>
    </w:p>
    <w:p w14:paraId="6601DA3F" w14:textId="77777777" w:rsidR="00E14A10" w:rsidRPr="002719D8" w:rsidRDefault="00E14A10" w:rsidP="00E14A10">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Recruitment and retention tool</w:t>
      </w:r>
    </w:p>
    <w:p w14:paraId="7F82A07B" w14:textId="77777777" w:rsidR="00E14A10" w:rsidRPr="002719D8" w:rsidRDefault="00E14A10" w:rsidP="00E14A10">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We will use grant for this to pay for educational materials and supplies, and to make the Wellness rooms warm and welcoming</w:t>
      </w:r>
    </w:p>
    <w:p w14:paraId="6E9F93FF" w14:textId="77777777" w:rsidR="00F10173" w:rsidRPr="002719D8" w:rsidRDefault="00E14A10" w:rsidP="00E14A10">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 xml:space="preserve">We will have a website that will identify where the wellness rooms are located. </w:t>
      </w:r>
      <w:hyperlink r:id="rId6" w:history="1">
        <w:r w:rsidR="00F10173" w:rsidRPr="002719D8">
          <w:rPr>
            <w:rStyle w:val="Hyperlink"/>
            <w:rFonts w:ascii="Franklin Gothic Book" w:hAnsi="Franklin Gothic Book"/>
            <w:bCs/>
            <w:sz w:val="24"/>
            <w:szCs w:val="20"/>
          </w:rPr>
          <w:t>Current website</w:t>
        </w:r>
      </w:hyperlink>
      <w:r w:rsidR="00F10173" w:rsidRPr="002719D8">
        <w:rPr>
          <w:rFonts w:ascii="Franklin Gothic Book" w:hAnsi="Franklin Gothic Book"/>
          <w:bCs/>
          <w:sz w:val="24"/>
          <w:szCs w:val="20"/>
        </w:rPr>
        <w:t xml:space="preserve"> lists both lactation rooms and single-occupancy restrooms.</w:t>
      </w:r>
    </w:p>
    <w:p w14:paraId="6E0DDD32" w14:textId="77777777" w:rsidR="00F10173" w:rsidRPr="002719D8" w:rsidRDefault="00F10173" w:rsidP="00F10173">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lastRenderedPageBreak/>
        <w:t xml:space="preserve">Discussion on SB 180 – titled “Establishing the women's bill of rights to provide a meaning of biological sex for purposes of statutory construction” and what it’s passing means for WSU. </w:t>
      </w:r>
    </w:p>
    <w:p w14:paraId="1B035553" w14:textId="77777777" w:rsidR="00F10173" w:rsidRPr="002719D8" w:rsidRDefault="00F10173" w:rsidP="00F10173">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 xml:space="preserve">Right now, it seems no one is sure what this impacts or how it will be administered. </w:t>
      </w:r>
    </w:p>
    <w:p w14:paraId="54855619" w14:textId="77777777" w:rsidR="00F10173" w:rsidRPr="002719D8" w:rsidRDefault="00F10173" w:rsidP="00F10173">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Faculty Senate has already asked Emily Patterson to add a layer to the interactive campus maps that will show where non-gender-specific restrooms are located</w:t>
      </w:r>
    </w:p>
    <w:p w14:paraId="610BD2C0" w14:textId="4F12A9B8" w:rsidR="00B45B39" w:rsidRPr="002719D8" w:rsidRDefault="00F10173" w:rsidP="00C95EF9">
      <w:pPr>
        <w:pStyle w:val="ListParagraph"/>
        <w:numPr>
          <w:ilvl w:val="4"/>
          <w:numId w:val="13"/>
        </w:numPr>
        <w:rPr>
          <w:rFonts w:ascii="Franklin Gothic Book" w:hAnsi="Franklin Gothic Book"/>
          <w:bCs/>
          <w:sz w:val="24"/>
          <w:szCs w:val="20"/>
        </w:rPr>
      </w:pPr>
      <w:r w:rsidRPr="002719D8">
        <w:rPr>
          <w:rFonts w:ascii="Franklin Gothic Book" w:hAnsi="Franklin Gothic Book"/>
          <w:bCs/>
          <w:sz w:val="24"/>
          <w:szCs w:val="20"/>
        </w:rPr>
        <w:t xml:space="preserve">Discussed that as we move forward with new buildings and renovations that we have more facilities that are accommodating to different cultures and ADA accommodations, including the addition of restrooms with bidets. </w:t>
      </w:r>
      <w:r w:rsidR="000056ED" w:rsidRPr="002719D8">
        <w:rPr>
          <w:rFonts w:ascii="Franklin Gothic Book" w:hAnsi="Franklin Gothic Book"/>
          <w:b/>
          <w:sz w:val="24"/>
          <w:szCs w:val="20"/>
        </w:rPr>
        <w:br/>
      </w:r>
    </w:p>
    <w:bookmarkEnd w:id="0"/>
    <w:p w14:paraId="02FDF425" w14:textId="46DA738F" w:rsidR="00625D80" w:rsidRPr="002719D8" w:rsidRDefault="00B94081" w:rsidP="00625D80">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KBOR Briefing</w:t>
      </w:r>
    </w:p>
    <w:p w14:paraId="458FFCE1" w14:textId="4B24BCC7" w:rsidR="002719D8" w:rsidRPr="002719D8" w:rsidRDefault="002719D8" w:rsidP="002719D8">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Request to adjust the Marcus Welcome Center addition cost due to inflation was approved</w:t>
      </w:r>
    </w:p>
    <w:p w14:paraId="5B6AFCDA" w14:textId="14437851" w:rsidR="002719D8" w:rsidRPr="002719D8" w:rsidRDefault="002719D8" w:rsidP="002719D8">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Tuition increase for EMBA program was approved</w:t>
      </w:r>
    </w:p>
    <w:p w14:paraId="7B6B8A79" w14:textId="1CA3FAF6" w:rsidR="002719D8" w:rsidRPr="00C021E0" w:rsidRDefault="002719D8" w:rsidP="002719D8">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Amended the bachelor’s degree policy – maximum of 75 hours are allowed to transfer from a community college</w:t>
      </w:r>
      <w:r w:rsidR="00C021E0">
        <w:rPr>
          <w:rFonts w:ascii="Franklin Gothic Book" w:hAnsi="Franklin Gothic Book"/>
          <w:bCs/>
          <w:sz w:val="24"/>
          <w:szCs w:val="20"/>
        </w:rPr>
        <w:t>. Still requires 45 hours of upper division coursework.  Degree can require</w:t>
      </w:r>
      <w:r>
        <w:rPr>
          <w:rFonts w:ascii="Franklin Gothic Book" w:hAnsi="Franklin Gothic Book"/>
          <w:bCs/>
          <w:sz w:val="24"/>
          <w:szCs w:val="20"/>
        </w:rPr>
        <w:t xml:space="preserve"> no more than 120 hours total </w:t>
      </w:r>
      <w:r w:rsidR="00C021E0">
        <w:rPr>
          <w:rFonts w:ascii="Franklin Gothic Book" w:hAnsi="Franklin Gothic Book"/>
          <w:bCs/>
          <w:sz w:val="24"/>
          <w:szCs w:val="20"/>
        </w:rPr>
        <w:t xml:space="preserve">unless exempted due to it being a special program (engineering, </w:t>
      </w:r>
      <w:r w:rsidR="00F8400E">
        <w:rPr>
          <w:rFonts w:ascii="Franklin Gothic Book" w:hAnsi="Franklin Gothic Book"/>
          <w:bCs/>
          <w:sz w:val="24"/>
          <w:szCs w:val="20"/>
        </w:rPr>
        <w:t>etc.</w:t>
      </w:r>
      <w:r w:rsidR="00C021E0">
        <w:rPr>
          <w:rFonts w:ascii="Franklin Gothic Book" w:hAnsi="Franklin Gothic Book"/>
          <w:bCs/>
          <w:sz w:val="24"/>
          <w:szCs w:val="20"/>
        </w:rPr>
        <w:t xml:space="preserve">). </w:t>
      </w:r>
    </w:p>
    <w:p w14:paraId="75B621A9" w14:textId="1A20C48C" w:rsidR="00C021E0" w:rsidRPr="00C021E0" w:rsidRDefault="00C021E0" w:rsidP="002719D8">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 xml:space="preserve">Working on getting an </w:t>
      </w:r>
      <w:r w:rsidR="00F8400E">
        <w:rPr>
          <w:rFonts w:ascii="Franklin Gothic Book" w:hAnsi="Franklin Gothic Book"/>
          <w:bCs/>
          <w:sz w:val="24"/>
          <w:szCs w:val="20"/>
        </w:rPr>
        <w:t>associate’s</w:t>
      </w:r>
      <w:r>
        <w:rPr>
          <w:rFonts w:ascii="Franklin Gothic Book" w:hAnsi="Franklin Gothic Book"/>
          <w:bCs/>
          <w:sz w:val="24"/>
          <w:szCs w:val="20"/>
        </w:rPr>
        <w:t xml:space="preserve"> degree automatically awarded when a student meets the requirements. This is recommended in the NISS Playbook as a means of increasing retention.</w:t>
      </w:r>
    </w:p>
    <w:p w14:paraId="77A6B407" w14:textId="03A79FB4" w:rsidR="00C021E0" w:rsidRPr="00C021E0" w:rsidRDefault="00C021E0" w:rsidP="002719D8">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 xml:space="preserve">Program review process was discussed – what is being proposed is similar to what WSU is already doing, so if it is adopted, it will not be a big change for us. </w:t>
      </w:r>
    </w:p>
    <w:p w14:paraId="57F65A49" w14:textId="27D4B9DB" w:rsidR="001D414E" w:rsidRPr="002719D8" w:rsidRDefault="001D414E" w:rsidP="008E1073">
      <w:pPr>
        <w:pStyle w:val="ListParagraph"/>
        <w:ind w:left="2880"/>
        <w:rPr>
          <w:rFonts w:ascii="Franklin Gothic Book" w:hAnsi="Franklin Gothic Book"/>
          <w:bCs/>
          <w:sz w:val="24"/>
          <w:szCs w:val="20"/>
        </w:rPr>
      </w:pPr>
    </w:p>
    <w:p w14:paraId="0BCACFBA" w14:textId="4DF245EF" w:rsidR="000F5B03" w:rsidRPr="002719D8" w:rsidRDefault="00386417" w:rsidP="000F5B03">
      <w:pPr>
        <w:pStyle w:val="ListParagraph"/>
        <w:numPr>
          <w:ilvl w:val="2"/>
          <w:numId w:val="13"/>
        </w:numPr>
        <w:rPr>
          <w:rFonts w:ascii="Franklin Gothic Book" w:hAnsi="Franklin Gothic Book"/>
          <w:b/>
          <w:sz w:val="24"/>
          <w:szCs w:val="20"/>
        </w:rPr>
      </w:pPr>
      <w:hyperlink r:id="rId7" w:history="1">
        <w:r w:rsidR="000F5B03" w:rsidRPr="002719D8">
          <w:rPr>
            <w:rStyle w:val="Hyperlink"/>
            <w:rFonts w:ascii="Franklin Gothic Book" w:hAnsi="Franklin Gothic Book"/>
            <w:b/>
            <w:sz w:val="24"/>
            <w:szCs w:val="20"/>
          </w:rPr>
          <w:t>Legislative Update</w:t>
        </w:r>
      </w:hyperlink>
      <w:r w:rsidR="008822CC" w:rsidRPr="002719D8">
        <w:rPr>
          <w:rFonts w:ascii="Franklin Gothic Book" w:hAnsi="Franklin Gothic Book"/>
          <w:b/>
          <w:sz w:val="24"/>
          <w:szCs w:val="20"/>
        </w:rPr>
        <w:t xml:space="preserve"> </w:t>
      </w:r>
    </w:p>
    <w:p w14:paraId="6271C04F" w14:textId="06ED4D4D" w:rsidR="00423DA1" w:rsidRPr="002719D8" w:rsidRDefault="00423DA1" w:rsidP="00423DA1">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t xml:space="preserve">Governor vetoed the tax bill and proposed tax rebates for all taxpayers, but legislature did not want to compromise. They tried twice to override the </w:t>
      </w:r>
      <w:r w:rsidR="00C400D4" w:rsidRPr="002719D8">
        <w:rPr>
          <w:rFonts w:ascii="Franklin Gothic Book" w:hAnsi="Franklin Gothic Book"/>
          <w:bCs/>
          <w:sz w:val="24"/>
          <w:szCs w:val="20"/>
        </w:rPr>
        <w:t>veto but</w:t>
      </w:r>
      <w:r w:rsidRPr="002719D8">
        <w:rPr>
          <w:rFonts w:ascii="Franklin Gothic Book" w:hAnsi="Franklin Gothic Book"/>
          <w:bCs/>
          <w:sz w:val="24"/>
          <w:szCs w:val="20"/>
        </w:rPr>
        <w:t xml:space="preserve"> failed. </w:t>
      </w:r>
    </w:p>
    <w:p w14:paraId="5CC773F2" w14:textId="23C68F23" w:rsidR="00446418" w:rsidRPr="002719D8" w:rsidRDefault="00423DA1" w:rsidP="00446418">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t xml:space="preserve">Governor vetoed the change to DEI </w:t>
      </w:r>
      <w:r w:rsidR="00C400D4" w:rsidRPr="002719D8">
        <w:rPr>
          <w:rFonts w:ascii="Franklin Gothic Book" w:hAnsi="Franklin Gothic Book"/>
          <w:bCs/>
          <w:sz w:val="24"/>
          <w:szCs w:val="20"/>
        </w:rPr>
        <w:t>requirements;</w:t>
      </w:r>
      <w:r w:rsidRPr="002719D8">
        <w:rPr>
          <w:rFonts w:ascii="Franklin Gothic Book" w:hAnsi="Franklin Gothic Book"/>
          <w:bCs/>
          <w:sz w:val="24"/>
          <w:szCs w:val="20"/>
        </w:rPr>
        <w:t xml:space="preserve"> legislature was unable to override.</w:t>
      </w:r>
    </w:p>
    <w:p w14:paraId="63E53E50" w14:textId="77777777" w:rsidR="00446418" w:rsidRPr="002719D8" w:rsidRDefault="00446418" w:rsidP="00446418">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t xml:space="preserve">Denied the inflationary adjustment the governor recommended because an economist said inflation in the Midwest was “easing off”. </w:t>
      </w:r>
    </w:p>
    <w:p w14:paraId="7F726DA5" w14:textId="0236D870" w:rsidR="00446418" w:rsidRPr="003F3B14" w:rsidRDefault="00C021E0" w:rsidP="00493D68">
      <w:pPr>
        <w:pStyle w:val="ListParagraph"/>
        <w:numPr>
          <w:ilvl w:val="3"/>
          <w:numId w:val="13"/>
        </w:numPr>
        <w:rPr>
          <w:rFonts w:ascii="Franklin Gothic Book" w:hAnsi="Franklin Gothic Book"/>
          <w:b/>
          <w:sz w:val="24"/>
          <w:szCs w:val="20"/>
        </w:rPr>
      </w:pPr>
      <w:r w:rsidRPr="003F3B14">
        <w:rPr>
          <w:rFonts w:ascii="Franklin Gothic Book" w:hAnsi="Franklin Gothic Book"/>
          <w:bCs/>
          <w:sz w:val="24"/>
          <w:szCs w:val="20"/>
        </w:rPr>
        <w:t xml:space="preserve">$20m </w:t>
      </w:r>
      <w:r w:rsidR="00446418" w:rsidRPr="003F3B14">
        <w:rPr>
          <w:rFonts w:ascii="Franklin Gothic Book" w:hAnsi="Franklin Gothic Book"/>
          <w:bCs/>
          <w:sz w:val="24"/>
          <w:szCs w:val="20"/>
        </w:rPr>
        <w:t xml:space="preserve">Comp Grant (need based aid) – there has been a battle here because legislature wanted to split this funding between public and private colleges. Governor is opposed to providing public money to pay for private education. She left in the money </w:t>
      </w:r>
      <w:r w:rsidR="00C400D4" w:rsidRPr="003F3B14">
        <w:rPr>
          <w:rFonts w:ascii="Franklin Gothic Book" w:hAnsi="Franklin Gothic Book"/>
          <w:bCs/>
          <w:sz w:val="24"/>
          <w:szCs w:val="20"/>
        </w:rPr>
        <w:t>allocation but</w:t>
      </w:r>
      <w:r w:rsidR="00446418" w:rsidRPr="003F3B14">
        <w:rPr>
          <w:rFonts w:ascii="Franklin Gothic Book" w:hAnsi="Franklin Gothic Book"/>
          <w:bCs/>
          <w:sz w:val="24"/>
          <w:szCs w:val="20"/>
        </w:rPr>
        <w:t xml:space="preserve"> vetoed the language that would indicate that money was to be split with privates, so it should be administered </w:t>
      </w:r>
      <w:r w:rsidR="00446418" w:rsidRPr="003F3B14">
        <w:rPr>
          <w:rFonts w:ascii="Franklin Gothic Book" w:hAnsi="Franklin Gothic Book"/>
          <w:bCs/>
          <w:sz w:val="24"/>
          <w:szCs w:val="20"/>
        </w:rPr>
        <w:lastRenderedPageBreak/>
        <w:t xml:space="preserve">as it was last year. </w:t>
      </w:r>
      <w:r w:rsidRPr="003F3B14">
        <w:rPr>
          <w:rFonts w:ascii="Franklin Gothic Book" w:hAnsi="Franklin Gothic Book"/>
          <w:bCs/>
          <w:sz w:val="24"/>
          <w:szCs w:val="20"/>
        </w:rPr>
        <w:t>(</w:t>
      </w:r>
      <w:r w:rsidR="00C400D4" w:rsidRPr="003F3B14">
        <w:rPr>
          <w:rFonts w:ascii="Franklin Gothic Book" w:hAnsi="Franklin Gothic Book"/>
          <w:bCs/>
          <w:sz w:val="24"/>
          <w:szCs w:val="20"/>
        </w:rPr>
        <w:t>Note</w:t>
      </w:r>
      <w:r w:rsidRPr="003F3B14">
        <w:rPr>
          <w:rFonts w:ascii="Franklin Gothic Book" w:hAnsi="Franklin Gothic Book"/>
          <w:bCs/>
          <w:sz w:val="24"/>
          <w:szCs w:val="20"/>
        </w:rPr>
        <w:t xml:space="preserve"> – this money is for all Regent’s institutions – last year WSU’s portion was about $4.2m)</w:t>
      </w:r>
    </w:p>
    <w:p w14:paraId="08386734" w14:textId="2B179A10" w:rsidR="00446418" w:rsidRPr="002719D8" w:rsidRDefault="00446418" w:rsidP="00446418">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t>Omnibus bill included:</w:t>
      </w:r>
    </w:p>
    <w:p w14:paraId="033FFFBB" w14:textId="5E840080" w:rsidR="00423DA1" w:rsidRPr="002719D8" w:rsidRDefault="00423DA1" w:rsidP="00446418">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 xml:space="preserve">2.5% pay increase for </w:t>
      </w:r>
      <w:r w:rsidR="00446418" w:rsidRPr="002719D8">
        <w:rPr>
          <w:rFonts w:ascii="Franklin Gothic Book" w:hAnsi="Franklin Gothic Book"/>
          <w:bCs/>
          <w:sz w:val="24"/>
          <w:szCs w:val="20"/>
        </w:rPr>
        <w:t xml:space="preserve">state </w:t>
      </w:r>
      <w:r w:rsidRPr="002719D8">
        <w:rPr>
          <w:rFonts w:ascii="Franklin Gothic Book" w:hAnsi="Franklin Gothic Book"/>
          <w:bCs/>
          <w:sz w:val="24"/>
          <w:szCs w:val="20"/>
        </w:rPr>
        <w:t>employe</w:t>
      </w:r>
      <w:r w:rsidR="00446418" w:rsidRPr="002719D8">
        <w:rPr>
          <w:rFonts w:ascii="Franklin Gothic Book" w:hAnsi="Franklin Gothic Book"/>
          <w:bCs/>
          <w:sz w:val="24"/>
          <w:szCs w:val="20"/>
        </w:rPr>
        <w:t>es</w:t>
      </w:r>
    </w:p>
    <w:p w14:paraId="3F350B7C" w14:textId="0209E6EE" w:rsidR="00423DA1" w:rsidRPr="002719D8" w:rsidRDefault="00423DA1" w:rsidP="00446418">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$9.5 million to Regents institutions for NISS playbook</w:t>
      </w:r>
    </w:p>
    <w:p w14:paraId="459AB07D" w14:textId="686B1184" w:rsidR="00423DA1" w:rsidRPr="002719D8" w:rsidRDefault="00446418" w:rsidP="00446418">
      <w:pPr>
        <w:pStyle w:val="ListParagraph"/>
        <w:numPr>
          <w:ilvl w:val="4"/>
          <w:numId w:val="13"/>
        </w:numPr>
        <w:rPr>
          <w:rFonts w:ascii="Franklin Gothic Book" w:hAnsi="Franklin Gothic Book"/>
          <w:b/>
          <w:sz w:val="24"/>
          <w:szCs w:val="20"/>
        </w:rPr>
      </w:pPr>
      <w:r w:rsidRPr="002719D8">
        <w:rPr>
          <w:rFonts w:ascii="Franklin Gothic Book" w:hAnsi="Franklin Gothic Book"/>
          <w:bCs/>
          <w:sz w:val="24"/>
          <w:szCs w:val="20"/>
        </w:rPr>
        <w:t>Additional</w:t>
      </w:r>
      <w:r w:rsidR="00423DA1" w:rsidRPr="002719D8">
        <w:rPr>
          <w:rFonts w:ascii="Franklin Gothic Book" w:hAnsi="Franklin Gothic Book"/>
          <w:bCs/>
          <w:sz w:val="24"/>
          <w:szCs w:val="20"/>
        </w:rPr>
        <w:t xml:space="preserve"> $13 million for Health Sciences campus (split between WSU and KU)</w:t>
      </w:r>
      <w:r w:rsidR="00C021E0">
        <w:rPr>
          <w:rFonts w:ascii="Franklin Gothic Book" w:hAnsi="Franklin Gothic Book"/>
          <w:bCs/>
          <w:sz w:val="24"/>
          <w:szCs w:val="20"/>
        </w:rPr>
        <w:t xml:space="preserve"> (already approved $142M)</w:t>
      </w:r>
    </w:p>
    <w:p w14:paraId="33348D43" w14:textId="2E161CF6" w:rsidR="00423DA1" w:rsidRPr="002719D8" w:rsidRDefault="00423DA1" w:rsidP="00423DA1">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t>Took $5m out of the Comp Grant and earmarked it for private schools in the Omnibus bill</w:t>
      </w:r>
      <w:r w:rsidR="00446418" w:rsidRPr="002719D8">
        <w:rPr>
          <w:rFonts w:ascii="Franklin Gothic Book" w:hAnsi="Franklin Gothic Book"/>
          <w:bCs/>
          <w:sz w:val="24"/>
          <w:szCs w:val="20"/>
        </w:rPr>
        <w:t>. Governor may veto this</w:t>
      </w:r>
      <w:r w:rsidR="002719D8" w:rsidRPr="002719D8">
        <w:rPr>
          <w:rFonts w:ascii="Franklin Gothic Book" w:hAnsi="Franklin Gothic Book"/>
          <w:bCs/>
          <w:sz w:val="24"/>
          <w:szCs w:val="20"/>
        </w:rPr>
        <w:t>, which would put that $5m back into the main Comp Grant to be administered as usual.</w:t>
      </w:r>
    </w:p>
    <w:p w14:paraId="397132D0" w14:textId="6B094E04" w:rsidR="00446418" w:rsidRPr="002719D8" w:rsidRDefault="00233837" w:rsidP="00423DA1">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t xml:space="preserve">SB 180 – defining men and women based on reproductive anatomy at birth. It contains no enforcement </w:t>
      </w:r>
      <w:r w:rsidR="00C400D4" w:rsidRPr="002719D8">
        <w:rPr>
          <w:rFonts w:ascii="Franklin Gothic Book" w:hAnsi="Franklin Gothic Book"/>
          <w:bCs/>
          <w:sz w:val="24"/>
          <w:szCs w:val="20"/>
        </w:rPr>
        <w:t>instruction,</w:t>
      </w:r>
      <w:r w:rsidRPr="002719D8">
        <w:rPr>
          <w:rFonts w:ascii="Franklin Gothic Book" w:hAnsi="Franklin Gothic Book"/>
          <w:bCs/>
          <w:sz w:val="24"/>
          <w:szCs w:val="20"/>
        </w:rPr>
        <w:t xml:space="preserve"> and its constitutionality is likely to be challenged.</w:t>
      </w:r>
    </w:p>
    <w:p w14:paraId="12DBCDD8" w14:textId="71F3CF82" w:rsidR="00EF1182" w:rsidRPr="002719D8" w:rsidRDefault="00EF1182" w:rsidP="00D95E1F">
      <w:pPr>
        <w:pStyle w:val="ListParagraph"/>
        <w:ind w:left="2880"/>
        <w:rPr>
          <w:rFonts w:ascii="Franklin Gothic Book" w:hAnsi="Franklin Gothic Book"/>
          <w:bCs/>
          <w:sz w:val="24"/>
          <w:szCs w:val="20"/>
        </w:rPr>
      </w:pPr>
    </w:p>
    <w:p w14:paraId="565D9A84" w14:textId="521F48AC" w:rsidR="00253098" w:rsidRPr="002719D8" w:rsidRDefault="003042DD" w:rsidP="003042DD">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 xml:space="preserve">President </w:t>
      </w:r>
      <w:r w:rsidR="00045C71" w:rsidRPr="002719D8">
        <w:rPr>
          <w:rFonts w:ascii="Franklin Gothic Book" w:hAnsi="Franklin Gothic Book"/>
          <w:b/>
          <w:sz w:val="24"/>
          <w:szCs w:val="20"/>
        </w:rPr>
        <w:t>One-on-One</w:t>
      </w:r>
    </w:p>
    <w:p w14:paraId="1533C6C1" w14:textId="4905724D" w:rsidR="002719D8" w:rsidRPr="002719D8" w:rsidRDefault="002719D8" w:rsidP="002719D8">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t>Discussed how the forecasted decrease in new students in the fall will impact our budget – they are expecting about $2.5m less in revenue in the fall.</w:t>
      </w:r>
    </w:p>
    <w:p w14:paraId="70FEC1F8" w14:textId="4E587F7A" w:rsidR="002719D8" w:rsidRPr="002719D8" w:rsidRDefault="002719D8" w:rsidP="002719D8">
      <w:pPr>
        <w:pStyle w:val="ListParagraph"/>
        <w:numPr>
          <w:ilvl w:val="3"/>
          <w:numId w:val="13"/>
        </w:numPr>
        <w:rPr>
          <w:rFonts w:ascii="Franklin Gothic Book" w:hAnsi="Franklin Gothic Book"/>
          <w:b/>
          <w:sz w:val="24"/>
          <w:szCs w:val="20"/>
        </w:rPr>
      </w:pPr>
      <w:r w:rsidRPr="002719D8">
        <w:rPr>
          <w:rFonts w:ascii="Franklin Gothic Book" w:hAnsi="Franklin Gothic Book"/>
          <w:bCs/>
          <w:sz w:val="24"/>
          <w:szCs w:val="20"/>
        </w:rPr>
        <w:t>Discussed how raises could be distributed (I met with him before the legislature had set forward the Omnibus bill, so we had nothing concrete to go on)</w:t>
      </w:r>
    </w:p>
    <w:p w14:paraId="7E56337A" w14:textId="3347B10A" w:rsidR="003F75A5" w:rsidRPr="002719D8" w:rsidRDefault="003F75A5" w:rsidP="003F75A5">
      <w:pPr>
        <w:pStyle w:val="ListParagraph"/>
        <w:ind w:left="2880"/>
        <w:rPr>
          <w:rFonts w:ascii="Franklin Gothic Book" w:hAnsi="Franklin Gothic Book"/>
          <w:b/>
          <w:sz w:val="24"/>
          <w:szCs w:val="20"/>
        </w:rPr>
      </w:pPr>
    </w:p>
    <w:p w14:paraId="2761A8FF" w14:textId="4679D8A3" w:rsidR="00555EE0" w:rsidRPr="002719D8" w:rsidRDefault="003042DD" w:rsidP="002F4A06">
      <w:pPr>
        <w:pStyle w:val="ListParagraph"/>
        <w:numPr>
          <w:ilvl w:val="2"/>
          <w:numId w:val="13"/>
        </w:numPr>
        <w:rPr>
          <w:rFonts w:ascii="Franklin Gothic Book" w:hAnsi="Franklin Gothic Book"/>
          <w:bCs/>
          <w:sz w:val="24"/>
          <w:szCs w:val="20"/>
        </w:rPr>
      </w:pPr>
      <w:r w:rsidRPr="002719D8">
        <w:rPr>
          <w:rFonts w:ascii="Franklin Gothic Book" w:hAnsi="Franklin Gothic Book"/>
          <w:b/>
          <w:sz w:val="24"/>
          <w:szCs w:val="20"/>
        </w:rPr>
        <w:t>RSC Board of Directors</w:t>
      </w:r>
    </w:p>
    <w:p w14:paraId="107607EF" w14:textId="6672DA3E" w:rsidR="006A04D6" w:rsidRPr="002719D8" w:rsidRDefault="0078727C" w:rsidP="006A04D6">
      <w:pPr>
        <w:pStyle w:val="ListParagraph"/>
        <w:numPr>
          <w:ilvl w:val="3"/>
          <w:numId w:val="13"/>
        </w:numPr>
        <w:rPr>
          <w:rFonts w:ascii="Franklin Gothic Book" w:hAnsi="Franklin Gothic Book"/>
          <w:bCs/>
          <w:sz w:val="24"/>
          <w:szCs w:val="20"/>
        </w:rPr>
      </w:pPr>
      <w:r w:rsidRPr="002719D8">
        <w:rPr>
          <w:rFonts w:ascii="Franklin Gothic Book" w:hAnsi="Franklin Gothic Book"/>
          <w:bCs/>
          <w:sz w:val="24"/>
          <w:szCs w:val="20"/>
        </w:rPr>
        <w:t>Board meets quarterly – next meeting is in June.</w:t>
      </w:r>
    </w:p>
    <w:p w14:paraId="76B4BBEF" w14:textId="77777777" w:rsidR="006A04D6" w:rsidRPr="002719D8" w:rsidRDefault="006A04D6" w:rsidP="006A04D6">
      <w:pPr>
        <w:pStyle w:val="ListParagraph"/>
        <w:ind w:left="2880"/>
        <w:rPr>
          <w:rFonts w:ascii="Franklin Gothic Book" w:hAnsi="Franklin Gothic Book"/>
          <w:bCs/>
          <w:sz w:val="24"/>
          <w:szCs w:val="20"/>
        </w:rPr>
      </w:pPr>
    </w:p>
    <w:p w14:paraId="2852CA9E" w14:textId="77777777" w:rsidR="00B94081" w:rsidRPr="002719D8" w:rsidRDefault="00B94081" w:rsidP="00B94081">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Traffic and Parking Appeals</w:t>
      </w:r>
    </w:p>
    <w:p w14:paraId="30127C32" w14:textId="76B5241D" w:rsidR="003A6A33" w:rsidRPr="002719D8" w:rsidRDefault="0078727C" w:rsidP="003168C5">
      <w:pPr>
        <w:pStyle w:val="ListParagraph"/>
        <w:numPr>
          <w:ilvl w:val="3"/>
          <w:numId w:val="13"/>
        </w:numPr>
        <w:rPr>
          <w:rFonts w:ascii="Franklin Gothic Book" w:hAnsi="Franklin Gothic Book"/>
          <w:bCs/>
          <w:sz w:val="24"/>
          <w:szCs w:val="20"/>
        </w:rPr>
      </w:pPr>
      <w:r w:rsidRPr="002719D8">
        <w:rPr>
          <w:rFonts w:ascii="Franklin Gothic Book" w:hAnsi="Franklin Gothic Book"/>
          <w:bCs/>
          <w:sz w:val="24"/>
          <w:szCs w:val="20"/>
        </w:rPr>
        <w:t xml:space="preserve">Like the rest of campus, they were unable to access the parking system, so there was a bit of a delay in reviewing appeals. </w:t>
      </w:r>
      <w:r w:rsidR="00792822" w:rsidRPr="002719D8">
        <w:rPr>
          <w:rFonts w:ascii="Franklin Gothic Book" w:hAnsi="Franklin Gothic Book"/>
          <w:bCs/>
          <w:sz w:val="24"/>
          <w:szCs w:val="20"/>
        </w:rPr>
        <w:t>All appeals should be reviewed by May 12</w:t>
      </w:r>
      <w:r w:rsidR="00792822" w:rsidRPr="002719D8">
        <w:rPr>
          <w:rFonts w:ascii="Franklin Gothic Book" w:hAnsi="Franklin Gothic Book"/>
          <w:bCs/>
          <w:sz w:val="24"/>
          <w:szCs w:val="20"/>
          <w:vertAlign w:val="superscript"/>
        </w:rPr>
        <w:t>th</w:t>
      </w:r>
      <w:r w:rsidR="00792822" w:rsidRPr="002719D8">
        <w:rPr>
          <w:rFonts w:ascii="Franklin Gothic Book" w:hAnsi="Franklin Gothic Book"/>
          <w:bCs/>
          <w:sz w:val="24"/>
          <w:szCs w:val="20"/>
        </w:rPr>
        <w:t>.</w:t>
      </w:r>
      <w:r w:rsidR="001D414E" w:rsidRPr="002719D8">
        <w:rPr>
          <w:rFonts w:ascii="Franklin Gothic Book" w:hAnsi="Franklin Gothic Book"/>
          <w:bCs/>
          <w:sz w:val="24"/>
          <w:szCs w:val="20"/>
        </w:rPr>
        <w:br/>
      </w:r>
    </w:p>
    <w:p w14:paraId="301A372F" w14:textId="1E375A28" w:rsidR="00B94081" w:rsidRPr="002719D8" w:rsidRDefault="00B94081" w:rsidP="00B94081">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UPS/USS President’s Council (KBOR)</w:t>
      </w:r>
      <w:r w:rsidR="0016368D" w:rsidRPr="002719D8">
        <w:rPr>
          <w:rFonts w:ascii="Franklin Gothic Book" w:hAnsi="Franklin Gothic Book"/>
          <w:b/>
          <w:sz w:val="24"/>
          <w:szCs w:val="20"/>
        </w:rPr>
        <w:t xml:space="preserve"> </w:t>
      </w:r>
    </w:p>
    <w:p w14:paraId="4C8A807B" w14:textId="1D8152CF" w:rsidR="00792822" w:rsidRPr="002719D8" w:rsidRDefault="00792822" w:rsidP="00792822">
      <w:pPr>
        <w:pStyle w:val="ListParagraph"/>
        <w:numPr>
          <w:ilvl w:val="3"/>
          <w:numId w:val="13"/>
        </w:numPr>
        <w:rPr>
          <w:rFonts w:ascii="Franklin Gothic Book" w:hAnsi="Franklin Gothic Book"/>
          <w:bCs/>
          <w:sz w:val="24"/>
          <w:szCs w:val="20"/>
        </w:rPr>
      </w:pPr>
      <w:r w:rsidRPr="002719D8">
        <w:rPr>
          <w:rFonts w:ascii="Franklin Gothic Book" w:hAnsi="Franklin Gothic Book"/>
          <w:bCs/>
          <w:sz w:val="24"/>
          <w:szCs w:val="20"/>
        </w:rPr>
        <w:t>No meeting held since March</w:t>
      </w:r>
    </w:p>
    <w:p w14:paraId="172B9A27" w14:textId="77777777" w:rsidR="00EF1182" w:rsidRPr="002719D8" w:rsidRDefault="00EF1182" w:rsidP="00EF1182">
      <w:pPr>
        <w:pStyle w:val="ListParagraph"/>
        <w:ind w:left="2880"/>
        <w:rPr>
          <w:rFonts w:ascii="Franklin Gothic Book" w:hAnsi="Franklin Gothic Book"/>
          <w:b/>
          <w:sz w:val="24"/>
          <w:szCs w:val="20"/>
        </w:rPr>
      </w:pPr>
    </w:p>
    <w:p w14:paraId="5CC1F1CB" w14:textId="01423787" w:rsidR="00B94081" w:rsidRPr="002719D8" w:rsidRDefault="00B94081" w:rsidP="00B94081">
      <w:pPr>
        <w:pStyle w:val="ListParagraph"/>
        <w:numPr>
          <w:ilvl w:val="2"/>
          <w:numId w:val="13"/>
        </w:numPr>
        <w:rPr>
          <w:rFonts w:ascii="Franklin Gothic Book" w:hAnsi="Franklin Gothic Book"/>
          <w:bCs/>
          <w:sz w:val="24"/>
          <w:szCs w:val="20"/>
        </w:rPr>
      </w:pPr>
      <w:r w:rsidRPr="002719D8">
        <w:rPr>
          <w:rFonts w:ascii="Franklin Gothic Book" w:hAnsi="Franklin Gothic Book"/>
          <w:b/>
          <w:sz w:val="24"/>
          <w:szCs w:val="20"/>
        </w:rPr>
        <w:t xml:space="preserve">VP of Finance &amp; Administration One-on-One </w:t>
      </w:r>
    </w:p>
    <w:p w14:paraId="6458E5C5" w14:textId="4F0A18DC" w:rsidR="002719D8" w:rsidRPr="002719D8" w:rsidRDefault="002719D8" w:rsidP="002719D8">
      <w:pPr>
        <w:pStyle w:val="ListParagraph"/>
        <w:numPr>
          <w:ilvl w:val="3"/>
          <w:numId w:val="13"/>
        </w:numPr>
        <w:rPr>
          <w:rFonts w:ascii="Franklin Gothic Book" w:hAnsi="Franklin Gothic Book"/>
          <w:bCs/>
          <w:sz w:val="24"/>
          <w:szCs w:val="20"/>
        </w:rPr>
      </w:pPr>
      <w:r w:rsidRPr="002719D8">
        <w:rPr>
          <w:rFonts w:ascii="Franklin Gothic Book" w:hAnsi="Franklin Gothic Book"/>
          <w:bCs/>
          <w:sz w:val="24"/>
          <w:szCs w:val="20"/>
        </w:rPr>
        <w:t>2.5% from state is SGF funds, so equates to a 1.5% raise for all staff. We will try to get to 2.5% across the board as well as fix the PIR issues (faculty) from last year and raise staff to the minimum of their pay grade</w:t>
      </w:r>
    </w:p>
    <w:p w14:paraId="516893BA" w14:textId="2BE84E92" w:rsidR="002719D8" w:rsidRPr="002719D8" w:rsidRDefault="002719D8" w:rsidP="002719D8">
      <w:pPr>
        <w:pStyle w:val="ListParagraph"/>
        <w:numPr>
          <w:ilvl w:val="3"/>
          <w:numId w:val="13"/>
        </w:numPr>
        <w:rPr>
          <w:rFonts w:ascii="Franklin Gothic Book" w:hAnsi="Franklin Gothic Book"/>
          <w:bCs/>
          <w:sz w:val="24"/>
          <w:szCs w:val="20"/>
        </w:rPr>
      </w:pPr>
      <w:r w:rsidRPr="002719D8">
        <w:rPr>
          <w:rFonts w:ascii="Franklin Gothic Book" w:hAnsi="Franklin Gothic Book"/>
          <w:bCs/>
          <w:sz w:val="24"/>
          <w:szCs w:val="20"/>
        </w:rPr>
        <w:t xml:space="preserve">We will forward our request to KBOR on May 5 to request a tuition increase. Expecting to ask for somewhere between 5 and 6% increase. </w:t>
      </w:r>
    </w:p>
    <w:p w14:paraId="0A1B09B0" w14:textId="25E98830" w:rsidR="002719D8" w:rsidRPr="002719D8" w:rsidRDefault="002719D8" w:rsidP="002719D8">
      <w:pPr>
        <w:pStyle w:val="ListParagraph"/>
        <w:numPr>
          <w:ilvl w:val="3"/>
          <w:numId w:val="13"/>
        </w:numPr>
        <w:rPr>
          <w:rFonts w:ascii="Franklin Gothic Book" w:hAnsi="Franklin Gothic Book"/>
          <w:bCs/>
          <w:sz w:val="24"/>
          <w:szCs w:val="20"/>
        </w:rPr>
      </w:pPr>
      <w:r w:rsidRPr="002719D8">
        <w:rPr>
          <w:rFonts w:ascii="Franklin Gothic Book" w:hAnsi="Franklin Gothic Book"/>
          <w:bCs/>
          <w:sz w:val="24"/>
          <w:szCs w:val="20"/>
        </w:rPr>
        <w:t>Will know if the increase is approved on June 14</w:t>
      </w:r>
      <w:r w:rsidRPr="002719D8">
        <w:rPr>
          <w:rFonts w:ascii="Franklin Gothic Book" w:hAnsi="Franklin Gothic Book"/>
          <w:bCs/>
          <w:sz w:val="24"/>
          <w:szCs w:val="20"/>
          <w:vertAlign w:val="superscript"/>
        </w:rPr>
        <w:t>th</w:t>
      </w:r>
      <w:r w:rsidRPr="002719D8">
        <w:rPr>
          <w:rFonts w:ascii="Franklin Gothic Book" w:hAnsi="Franklin Gothic Book"/>
          <w:bCs/>
          <w:sz w:val="24"/>
          <w:szCs w:val="20"/>
        </w:rPr>
        <w:t xml:space="preserve"> or 15</w:t>
      </w:r>
      <w:r w:rsidRPr="002719D8">
        <w:rPr>
          <w:rFonts w:ascii="Franklin Gothic Book" w:hAnsi="Franklin Gothic Book"/>
          <w:bCs/>
          <w:sz w:val="24"/>
          <w:szCs w:val="20"/>
          <w:vertAlign w:val="superscript"/>
        </w:rPr>
        <w:t>th</w:t>
      </w:r>
      <w:r w:rsidRPr="002719D8">
        <w:rPr>
          <w:rFonts w:ascii="Franklin Gothic Book" w:hAnsi="Franklin Gothic Book"/>
          <w:bCs/>
          <w:sz w:val="24"/>
          <w:szCs w:val="20"/>
        </w:rPr>
        <w:t xml:space="preserve">. </w:t>
      </w:r>
    </w:p>
    <w:p w14:paraId="744CA540" w14:textId="77777777" w:rsidR="00600B12" w:rsidRPr="002719D8" w:rsidRDefault="00600B12" w:rsidP="00600B12">
      <w:pPr>
        <w:pStyle w:val="ListParagraph"/>
        <w:ind w:left="2880"/>
        <w:rPr>
          <w:rFonts w:ascii="Franklin Gothic Book" w:hAnsi="Franklin Gothic Book"/>
          <w:bCs/>
          <w:sz w:val="24"/>
          <w:szCs w:val="20"/>
        </w:rPr>
      </w:pPr>
    </w:p>
    <w:p w14:paraId="279B29B5" w14:textId="0B1A54EF" w:rsidR="00600B12" w:rsidRPr="002719D8" w:rsidRDefault="00600B12" w:rsidP="00600B12">
      <w:pPr>
        <w:pStyle w:val="ListParagraph"/>
        <w:numPr>
          <w:ilvl w:val="2"/>
          <w:numId w:val="13"/>
        </w:numPr>
        <w:rPr>
          <w:rFonts w:ascii="Franklin Gothic Book" w:hAnsi="Franklin Gothic Book"/>
          <w:bCs/>
          <w:sz w:val="24"/>
          <w:szCs w:val="20"/>
        </w:rPr>
      </w:pPr>
      <w:r w:rsidRPr="002719D8">
        <w:rPr>
          <w:rFonts w:ascii="Franklin Gothic Book" w:hAnsi="Franklin Gothic Book"/>
          <w:b/>
          <w:sz w:val="24"/>
          <w:szCs w:val="20"/>
        </w:rPr>
        <w:t xml:space="preserve">PET &amp; Constituent Heads </w:t>
      </w:r>
    </w:p>
    <w:p w14:paraId="0C3910D8" w14:textId="50E39BBD" w:rsidR="002719D8" w:rsidRPr="002719D8" w:rsidRDefault="002719D8" w:rsidP="002719D8">
      <w:pPr>
        <w:pStyle w:val="ListParagraph"/>
        <w:numPr>
          <w:ilvl w:val="3"/>
          <w:numId w:val="13"/>
        </w:numPr>
        <w:rPr>
          <w:rFonts w:ascii="Franklin Gothic Book" w:hAnsi="Franklin Gothic Book"/>
          <w:bCs/>
          <w:sz w:val="24"/>
          <w:szCs w:val="20"/>
        </w:rPr>
      </w:pPr>
      <w:r w:rsidRPr="002719D8">
        <w:rPr>
          <w:rFonts w:ascii="Franklin Gothic Book" w:hAnsi="Franklin Gothic Book"/>
          <w:bCs/>
          <w:sz w:val="24"/>
          <w:szCs w:val="20"/>
        </w:rPr>
        <w:t>No meeting since last Senate meeting</w:t>
      </w:r>
    </w:p>
    <w:p w14:paraId="17107935" w14:textId="77777777" w:rsidR="00B94081" w:rsidRPr="002719D8" w:rsidRDefault="00B94081" w:rsidP="000E2289">
      <w:pPr>
        <w:pStyle w:val="ListParagraph"/>
        <w:ind w:left="2160"/>
        <w:rPr>
          <w:rFonts w:ascii="Franklin Gothic Book" w:hAnsi="Franklin Gothic Book"/>
          <w:bCs/>
          <w:sz w:val="24"/>
          <w:szCs w:val="20"/>
        </w:rPr>
      </w:pPr>
    </w:p>
    <w:p w14:paraId="363FD913" w14:textId="0AC11E21" w:rsidR="003042DD" w:rsidRPr="002719D8" w:rsidRDefault="003042DD" w:rsidP="003042DD">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As May Arise</w:t>
      </w:r>
    </w:p>
    <w:p w14:paraId="1CF406F5" w14:textId="77777777" w:rsidR="0088324E" w:rsidRPr="002719D8" w:rsidRDefault="0088324E" w:rsidP="00592C87">
      <w:pPr>
        <w:pStyle w:val="ListParagraph"/>
        <w:rPr>
          <w:rFonts w:ascii="Franklin Gothic Book" w:hAnsi="Franklin Gothic Book"/>
          <w:b/>
          <w:sz w:val="24"/>
          <w:szCs w:val="20"/>
        </w:rPr>
      </w:pPr>
    </w:p>
    <w:p w14:paraId="799E7078" w14:textId="4F3EFD14" w:rsidR="003042DD" w:rsidRPr="002719D8" w:rsidRDefault="003042DD" w:rsidP="003042DD">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Upcoming Meetings</w:t>
      </w:r>
      <w:r w:rsidR="00592C87" w:rsidRPr="002719D8">
        <w:rPr>
          <w:rFonts w:ascii="Franklin Gothic Book" w:hAnsi="Franklin Gothic Book"/>
          <w:b/>
          <w:sz w:val="24"/>
          <w:szCs w:val="20"/>
        </w:rPr>
        <w:t>/Events</w:t>
      </w:r>
    </w:p>
    <w:p w14:paraId="38091843" w14:textId="3BB2AD3A" w:rsidR="00D31455" w:rsidRPr="002719D8" w:rsidRDefault="00D31455" w:rsidP="001D414E">
      <w:pPr>
        <w:pStyle w:val="ListParagraph"/>
        <w:numPr>
          <w:ilvl w:val="1"/>
          <w:numId w:val="13"/>
        </w:numPr>
        <w:rPr>
          <w:rFonts w:ascii="Franklin Gothic Book" w:hAnsi="Franklin Gothic Book"/>
          <w:bCs/>
          <w:sz w:val="24"/>
          <w:szCs w:val="20"/>
        </w:rPr>
      </w:pPr>
      <w:r w:rsidRPr="002719D8">
        <w:rPr>
          <w:rFonts w:ascii="Franklin Gothic Book" w:hAnsi="Franklin Gothic Book"/>
          <w:bCs/>
          <w:sz w:val="24"/>
          <w:szCs w:val="20"/>
        </w:rPr>
        <w:t xml:space="preserve">Next Senate meeting – </w:t>
      </w:r>
      <w:r w:rsidR="0007566B" w:rsidRPr="002719D8">
        <w:rPr>
          <w:rFonts w:ascii="Franklin Gothic Book" w:hAnsi="Franklin Gothic Book"/>
          <w:bCs/>
          <w:sz w:val="24"/>
          <w:szCs w:val="20"/>
        </w:rPr>
        <w:t>June 20</w:t>
      </w:r>
      <w:r w:rsidR="00FC089D" w:rsidRPr="002719D8">
        <w:rPr>
          <w:rFonts w:ascii="Franklin Gothic Book" w:hAnsi="Franklin Gothic Book"/>
          <w:bCs/>
          <w:sz w:val="24"/>
          <w:szCs w:val="20"/>
        </w:rPr>
        <w:t>, 2023</w:t>
      </w:r>
      <w:r w:rsidRPr="002719D8">
        <w:rPr>
          <w:rFonts w:ascii="Franklin Gothic Book" w:hAnsi="Franklin Gothic Book"/>
          <w:bCs/>
          <w:sz w:val="24"/>
          <w:szCs w:val="20"/>
        </w:rPr>
        <w:t xml:space="preserve"> – 3:30pm</w:t>
      </w:r>
      <w:r w:rsidR="00F933F2" w:rsidRPr="002719D8">
        <w:rPr>
          <w:rFonts w:ascii="Franklin Gothic Book" w:hAnsi="Franklin Gothic Book"/>
          <w:bCs/>
          <w:sz w:val="24"/>
          <w:szCs w:val="20"/>
        </w:rPr>
        <w:t>, Room 142 RSC</w:t>
      </w:r>
    </w:p>
    <w:p w14:paraId="40F34271" w14:textId="6C547CB0" w:rsidR="004F68A5" w:rsidRPr="002719D8" w:rsidRDefault="001D414E" w:rsidP="00081AC2">
      <w:pPr>
        <w:pStyle w:val="ListParagraph"/>
        <w:numPr>
          <w:ilvl w:val="1"/>
          <w:numId w:val="13"/>
        </w:numPr>
        <w:rPr>
          <w:rFonts w:ascii="Franklin Gothic Book" w:hAnsi="Franklin Gothic Book"/>
          <w:sz w:val="20"/>
          <w:szCs w:val="20"/>
        </w:rPr>
      </w:pPr>
      <w:r w:rsidRPr="002719D8">
        <w:rPr>
          <w:rFonts w:ascii="Franklin Gothic Book" w:hAnsi="Franklin Gothic Book"/>
          <w:bCs/>
          <w:sz w:val="24"/>
          <w:szCs w:val="20"/>
        </w:rPr>
        <w:t xml:space="preserve">Check the </w:t>
      </w:r>
      <w:hyperlink r:id="rId8" w:history="1">
        <w:r w:rsidRPr="002719D8">
          <w:rPr>
            <w:rStyle w:val="Hyperlink"/>
            <w:rFonts w:ascii="Franklin Gothic Book" w:hAnsi="Franklin Gothic Book"/>
            <w:bCs/>
            <w:sz w:val="24"/>
            <w:szCs w:val="20"/>
          </w:rPr>
          <w:t>Events Calendar</w:t>
        </w:r>
      </w:hyperlink>
      <w:r w:rsidRPr="002719D8">
        <w:rPr>
          <w:rFonts w:ascii="Franklin Gothic Book" w:hAnsi="Franklin Gothic Book"/>
          <w:bCs/>
          <w:sz w:val="24"/>
          <w:szCs w:val="20"/>
        </w:rPr>
        <w:t xml:space="preserve"> for upcoming events on campus</w:t>
      </w:r>
    </w:p>
    <w:p w14:paraId="00405118" w14:textId="77777777" w:rsidR="007A7000" w:rsidRPr="00BE165F" w:rsidRDefault="007A7000" w:rsidP="00F134B3">
      <w:pPr>
        <w:pStyle w:val="ListParagraph"/>
        <w:ind w:left="1440"/>
        <w:rPr>
          <w:rFonts w:ascii="Franklin Gothic Book" w:hAnsi="Franklin Gothic Book"/>
          <w:sz w:val="20"/>
          <w:szCs w:val="20"/>
        </w:rPr>
      </w:pPr>
    </w:p>
    <w:sectPr w:rsidR="007A7000" w:rsidRPr="00BE165F" w:rsidSect="00EC37F5">
      <w:pgSz w:w="12240" w:h="15840"/>
      <w:pgMar w:top="1080" w:right="126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5433E"/>
    <w:multiLevelType w:val="hybridMultilevel"/>
    <w:tmpl w:val="6178A34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EFB6BA6"/>
    <w:multiLevelType w:val="hybridMultilevel"/>
    <w:tmpl w:val="6166E26A"/>
    <w:lvl w:ilvl="0" w:tplc="04090013">
      <w:start w:val="1"/>
      <w:numFmt w:val="upperRoman"/>
      <w:lvlText w:val="%1."/>
      <w:lvlJc w:val="right"/>
      <w:pPr>
        <w:ind w:left="720" w:hanging="360"/>
      </w:pPr>
    </w:lvl>
    <w:lvl w:ilvl="1" w:tplc="7EC6D42C">
      <w:start w:val="1"/>
      <w:numFmt w:val="lowerLetter"/>
      <w:lvlText w:val="%2."/>
      <w:lvlJc w:val="left"/>
      <w:pPr>
        <w:ind w:left="1440" w:hanging="360"/>
      </w:pPr>
      <w:rPr>
        <w:b/>
        <w:bCs w:val="0"/>
        <w:sz w:val="24"/>
        <w:szCs w:val="24"/>
      </w:rPr>
    </w:lvl>
    <w:lvl w:ilvl="2" w:tplc="39C21D22">
      <w:start w:val="1"/>
      <w:numFmt w:val="lowerRoman"/>
      <w:lvlText w:val="%3."/>
      <w:lvlJc w:val="right"/>
      <w:pPr>
        <w:ind w:left="2160" w:hanging="180"/>
      </w:pPr>
      <w:rPr>
        <w:b/>
        <w:bCs w:val="0"/>
      </w:rPr>
    </w:lvl>
    <w:lvl w:ilvl="3" w:tplc="4ACC069A">
      <w:start w:val="1"/>
      <w:numFmt w:val="decimal"/>
      <w:lvlText w:val="%4."/>
      <w:lvlJc w:val="left"/>
      <w:pPr>
        <w:ind w:left="2880" w:hanging="360"/>
      </w:pPr>
      <w:rPr>
        <w:b w:val="0"/>
        <w:bCs/>
      </w:rPr>
    </w:lvl>
    <w:lvl w:ilvl="4" w:tplc="AC408E94">
      <w:start w:val="1"/>
      <w:numFmt w:val="lowerLetter"/>
      <w:lvlText w:val="%5."/>
      <w:lvlJc w:val="left"/>
      <w:pPr>
        <w:ind w:left="3600" w:hanging="360"/>
      </w:pPr>
      <w:rPr>
        <w:b w:val="0"/>
        <w:bCs/>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6F31BA6"/>
    <w:multiLevelType w:val="hybridMultilevel"/>
    <w:tmpl w:val="8FAC23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D80BB9"/>
    <w:multiLevelType w:val="hybridMultilevel"/>
    <w:tmpl w:val="D6E80F38"/>
    <w:lvl w:ilvl="0" w:tplc="B02048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0523FF7"/>
    <w:multiLevelType w:val="hybridMultilevel"/>
    <w:tmpl w:val="DE34F3C8"/>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D1F66300">
      <w:start w:val="1"/>
      <w:numFmt w:val="decimal"/>
      <w:lvlText w:val="%4."/>
      <w:lvlJc w:val="left"/>
      <w:pPr>
        <w:ind w:left="2880" w:hanging="360"/>
      </w:pPr>
      <w:rPr>
        <w:b w:val="0"/>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EA4EA7"/>
    <w:multiLevelType w:val="hybridMultilevel"/>
    <w:tmpl w:val="AB44D210"/>
    <w:lvl w:ilvl="0" w:tplc="C3F889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3A1441"/>
    <w:multiLevelType w:val="hybridMultilevel"/>
    <w:tmpl w:val="077203D6"/>
    <w:lvl w:ilvl="0" w:tplc="BAA862D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9634DA"/>
    <w:multiLevelType w:val="multilevel"/>
    <w:tmpl w:val="A112C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BF44413"/>
    <w:multiLevelType w:val="hybridMultilevel"/>
    <w:tmpl w:val="F5AC67A4"/>
    <w:lvl w:ilvl="0" w:tplc="09100736">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D32CB3"/>
    <w:multiLevelType w:val="hybridMultilevel"/>
    <w:tmpl w:val="37A65CC0"/>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7F9D790D"/>
    <w:multiLevelType w:val="hybridMultilevel"/>
    <w:tmpl w:val="84460074"/>
    <w:lvl w:ilvl="0" w:tplc="B26A0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5441847">
    <w:abstractNumId w:val="10"/>
  </w:num>
  <w:num w:numId="2" w16cid:durableId="2017612870">
    <w:abstractNumId w:val="5"/>
  </w:num>
  <w:num w:numId="3" w16cid:durableId="1244073936">
    <w:abstractNumId w:val="4"/>
  </w:num>
  <w:num w:numId="4" w16cid:durableId="59448720">
    <w:abstractNumId w:val="3"/>
  </w:num>
  <w:num w:numId="5" w16cid:durableId="1147671532">
    <w:abstractNumId w:val="6"/>
  </w:num>
  <w:num w:numId="6" w16cid:durableId="292517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65186551">
    <w:abstractNumId w:val="0"/>
  </w:num>
  <w:num w:numId="8" w16cid:durableId="306208856">
    <w:abstractNumId w:val="9"/>
  </w:num>
  <w:num w:numId="9" w16cid:durableId="1422724040">
    <w:abstractNumId w:val="2"/>
  </w:num>
  <w:num w:numId="10" w16cid:durableId="1101681605">
    <w:abstractNumId w:val="8"/>
  </w:num>
  <w:num w:numId="11" w16cid:durableId="2087222834">
    <w:abstractNumId w:val="7"/>
  </w:num>
  <w:num w:numId="12" w16cid:durableId="1209687784">
    <w:abstractNumId w:val="4"/>
  </w:num>
  <w:num w:numId="13" w16cid:durableId="262806413">
    <w:abstractNumId w:val="1"/>
  </w:num>
  <w:num w:numId="14" w16cid:durableId="1339866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97A"/>
    <w:rsid w:val="00000C72"/>
    <w:rsid w:val="00001EC8"/>
    <w:rsid w:val="00003971"/>
    <w:rsid w:val="00004E9A"/>
    <w:rsid w:val="000056ED"/>
    <w:rsid w:val="00013B71"/>
    <w:rsid w:val="00013BD0"/>
    <w:rsid w:val="00023CFB"/>
    <w:rsid w:val="000247FF"/>
    <w:rsid w:val="000446AA"/>
    <w:rsid w:val="00045C71"/>
    <w:rsid w:val="00045E45"/>
    <w:rsid w:val="0006001F"/>
    <w:rsid w:val="0006200E"/>
    <w:rsid w:val="00063320"/>
    <w:rsid w:val="0006442C"/>
    <w:rsid w:val="00064F5B"/>
    <w:rsid w:val="0007566B"/>
    <w:rsid w:val="00076795"/>
    <w:rsid w:val="000804A7"/>
    <w:rsid w:val="00081B4B"/>
    <w:rsid w:val="000828C1"/>
    <w:rsid w:val="0008368E"/>
    <w:rsid w:val="0008611F"/>
    <w:rsid w:val="00086838"/>
    <w:rsid w:val="00090400"/>
    <w:rsid w:val="00097A7E"/>
    <w:rsid w:val="000A4AA0"/>
    <w:rsid w:val="000A51F8"/>
    <w:rsid w:val="000A7712"/>
    <w:rsid w:val="000B07FF"/>
    <w:rsid w:val="000B24CF"/>
    <w:rsid w:val="000B3E14"/>
    <w:rsid w:val="000B5D0B"/>
    <w:rsid w:val="000D5907"/>
    <w:rsid w:val="000E0086"/>
    <w:rsid w:val="000E2289"/>
    <w:rsid w:val="000F0658"/>
    <w:rsid w:val="000F0D6C"/>
    <w:rsid w:val="000F5B03"/>
    <w:rsid w:val="0010280F"/>
    <w:rsid w:val="00115B13"/>
    <w:rsid w:val="001262CA"/>
    <w:rsid w:val="00130784"/>
    <w:rsid w:val="00133802"/>
    <w:rsid w:val="001355C2"/>
    <w:rsid w:val="0014290E"/>
    <w:rsid w:val="00154062"/>
    <w:rsid w:val="001547DB"/>
    <w:rsid w:val="00155655"/>
    <w:rsid w:val="0015786C"/>
    <w:rsid w:val="0016368D"/>
    <w:rsid w:val="00166316"/>
    <w:rsid w:val="00172506"/>
    <w:rsid w:val="00180D2D"/>
    <w:rsid w:val="00184095"/>
    <w:rsid w:val="001854E8"/>
    <w:rsid w:val="00193CC5"/>
    <w:rsid w:val="001A2C8F"/>
    <w:rsid w:val="001B2ACB"/>
    <w:rsid w:val="001C30D5"/>
    <w:rsid w:val="001C3851"/>
    <w:rsid w:val="001C46C8"/>
    <w:rsid w:val="001C60F7"/>
    <w:rsid w:val="001D1146"/>
    <w:rsid w:val="001D29BD"/>
    <w:rsid w:val="001D414E"/>
    <w:rsid w:val="001D6D96"/>
    <w:rsid w:val="001F0DD1"/>
    <w:rsid w:val="001F316C"/>
    <w:rsid w:val="00203FC4"/>
    <w:rsid w:val="0020419E"/>
    <w:rsid w:val="00210943"/>
    <w:rsid w:val="002157B6"/>
    <w:rsid w:val="00217837"/>
    <w:rsid w:val="00222CE7"/>
    <w:rsid w:val="002273B7"/>
    <w:rsid w:val="002327F0"/>
    <w:rsid w:val="00233837"/>
    <w:rsid w:val="002352D5"/>
    <w:rsid w:val="00235B73"/>
    <w:rsid w:val="00236BD2"/>
    <w:rsid w:val="00241093"/>
    <w:rsid w:val="002416E0"/>
    <w:rsid w:val="00253098"/>
    <w:rsid w:val="002546F2"/>
    <w:rsid w:val="002610E5"/>
    <w:rsid w:val="00262261"/>
    <w:rsid w:val="00265036"/>
    <w:rsid w:val="002719D8"/>
    <w:rsid w:val="0027604C"/>
    <w:rsid w:val="0028180D"/>
    <w:rsid w:val="00283A0C"/>
    <w:rsid w:val="00283D26"/>
    <w:rsid w:val="0028508A"/>
    <w:rsid w:val="00285173"/>
    <w:rsid w:val="0028770F"/>
    <w:rsid w:val="002C1FA6"/>
    <w:rsid w:val="002D09D5"/>
    <w:rsid w:val="002D4C59"/>
    <w:rsid w:val="002E25E0"/>
    <w:rsid w:val="002E4363"/>
    <w:rsid w:val="002F4A06"/>
    <w:rsid w:val="002F7256"/>
    <w:rsid w:val="002F79AF"/>
    <w:rsid w:val="003042DD"/>
    <w:rsid w:val="00310DE4"/>
    <w:rsid w:val="00313936"/>
    <w:rsid w:val="00316ECF"/>
    <w:rsid w:val="003213AD"/>
    <w:rsid w:val="00321FA8"/>
    <w:rsid w:val="0035561D"/>
    <w:rsid w:val="003634DC"/>
    <w:rsid w:val="00363834"/>
    <w:rsid w:val="00372127"/>
    <w:rsid w:val="003736B5"/>
    <w:rsid w:val="003836CC"/>
    <w:rsid w:val="00386417"/>
    <w:rsid w:val="00394630"/>
    <w:rsid w:val="003A310A"/>
    <w:rsid w:val="003A3389"/>
    <w:rsid w:val="003A6A33"/>
    <w:rsid w:val="003B4ED0"/>
    <w:rsid w:val="003C2510"/>
    <w:rsid w:val="003D1498"/>
    <w:rsid w:val="003D2B5B"/>
    <w:rsid w:val="003E3816"/>
    <w:rsid w:val="003F2165"/>
    <w:rsid w:val="003F3965"/>
    <w:rsid w:val="003F3B14"/>
    <w:rsid w:val="003F3F05"/>
    <w:rsid w:val="003F53F1"/>
    <w:rsid w:val="003F75A5"/>
    <w:rsid w:val="00400E42"/>
    <w:rsid w:val="00423B63"/>
    <w:rsid w:val="00423DA1"/>
    <w:rsid w:val="00432B33"/>
    <w:rsid w:val="00435F87"/>
    <w:rsid w:val="00446418"/>
    <w:rsid w:val="0045096F"/>
    <w:rsid w:val="00450D4A"/>
    <w:rsid w:val="00451A3E"/>
    <w:rsid w:val="00452594"/>
    <w:rsid w:val="00453C7B"/>
    <w:rsid w:val="004677FB"/>
    <w:rsid w:val="004678F6"/>
    <w:rsid w:val="00473A70"/>
    <w:rsid w:val="0047575A"/>
    <w:rsid w:val="00477A73"/>
    <w:rsid w:val="004856AD"/>
    <w:rsid w:val="00485F72"/>
    <w:rsid w:val="00485FBB"/>
    <w:rsid w:val="00490024"/>
    <w:rsid w:val="00493E9F"/>
    <w:rsid w:val="0049627E"/>
    <w:rsid w:val="004A3DD9"/>
    <w:rsid w:val="004B3BB4"/>
    <w:rsid w:val="004C46A9"/>
    <w:rsid w:val="004D5A2D"/>
    <w:rsid w:val="004D6CEE"/>
    <w:rsid w:val="004E64C7"/>
    <w:rsid w:val="004F68A5"/>
    <w:rsid w:val="005001C4"/>
    <w:rsid w:val="00510666"/>
    <w:rsid w:val="0051177C"/>
    <w:rsid w:val="00516441"/>
    <w:rsid w:val="00521EB5"/>
    <w:rsid w:val="0052326D"/>
    <w:rsid w:val="00526328"/>
    <w:rsid w:val="00534B36"/>
    <w:rsid w:val="0054187C"/>
    <w:rsid w:val="00547EB1"/>
    <w:rsid w:val="00555EE0"/>
    <w:rsid w:val="005578FB"/>
    <w:rsid w:val="005606E3"/>
    <w:rsid w:val="005765A5"/>
    <w:rsid w:val="0057675D"/>
    <w:rsid w:val="00582892"/>
    <w:rsid w:val="00583089"/>
    <w:rsid w:val="00592C87"/>
    <w:rsid w:val="00592E69"/>
    <w:rsid w:val="005A566F"/>
    <w:rsid w:val="005B1B78"/>
    <w:rsid w:val="005B7EC1"/>
    <w:rsid w:val="005C1B7C"/>
    <w:rsid w:val="005C3CFC"/>
    <w:rsid w:val="005D4944"/>
    <w:rsid w:val="005E13D2"/>
    <w:rsid w:val="005E2CA3"/>
    <w:rsid w:val="005E51F3"/>
    <w:rsid w:val="005E5BB8"/>
    <w:rsid w:val="005F47D4"/>
    <w:rsid w:val="00600B12"/>
    <w:rsid w:val="00601985"/>
    <w:rsid w:val="006021FC"/>
    <w:rsid w:val="00607C38"/>
    <w:rsid w:val="0061414B"/>
    <w:rsid w:val="00616E33"/>
    <w:rsid w:val="00625D80"/>
    <w:rsid w:val="0064660C"/>
    <w:rsid w:val="006762FD"/>
    <w:rsid w:val="006774C0"/>
    <w:rsid w:val="006855A7"/>
    <w:rsid w:val="00687FC1"/>
    <w:rsid w:val="006A04D6"/>
    <w:rsid w:val="006A1C3D"/>
    <w:rsid w:val="006B611E"/>
    <w:rsid w:val="006C5260"/>
    <w:rsid w:val="006D3B35"/>
    <w:rsid w:val="006D50C3"/>
    <w:rsid w:val="006D71F7"/>
    <w:rsid w:val="006E0E42"/>
    <w:rsid w:val="006E1F0D"/>
    <w:rsid w:val="006E7567"/>
    <w:rsid w:val="006F2D7D"/>
    <w:rsid w:val="006F3ABC"/>
    <w:rsid w:val="007038DE"/>
    <w:rsid w:val="0070500B"/>
    <w:rsid w:val="007056E6"/>
    <w:rsid w:val="00710485"/>
    <w:rsid w:val="00725619"/>
    <w:rsid w:val="007330D9"/>
    <w:rsid w:val="007348A1"/>
    <w:rsid w:val="00736F4F"/>
    <w:rsid w:val="00745C2D"/>
    <w:rsid w:val="007525A7"/>
    <w:rsid w:val="00754BC7"/>
    <w:rsid w:val="00755B7D"/>
    <w:rsid w:val="0076702B"/>
    <w:rsid w:val="007800CE"/>
    <w:rsid w:val="0078727C"/>
    <w:rsid w:val="00791F0B"/>
    <w:rsid w:val="00792822"/>
    <w:rsid w:val="00794C34"/>
    <w:rsid w:val="007A7000"/>
    <w:rsid w:val="007A70D7"/>
    <w:rsid w:val="007C2666"/>
    <w:rsid w:val="007C7FD8"/>
    <w:rsid w:val="007D19B3"/>
    <w:rsid w:val="007D1A6D"/>
    <w:rsid w:val="007D2812"/>
    <w:rsid w:val="007D3447"/>
    <w:rsid w:val="007D7092"/>
    <w:rsid w:val="007E6456"/>
    <w:rsid w:val="007E6C32"/>
    <w:rsid w:val="007F0957"/>
    <w:rsid w:val="00800480"/>
    <w:rsid w:val="008033F5"/>
    <w:rsid w:val="0080410A"/>
    <w:rsid w:val="00810A78"/>
    <w:rsid w:val="00811971"/>
    <w:rsid w:val="008146DB"/>
    <w:rsid w:val="0082368D"/>
    <w:rsid w:val="00830187"/>
    <w:rsid w:val="00850706"/>
    <w:rsid w:val="00853DF1"/>
    <w:rsid w:val="00855348"/>
    <w:rsid w:val="00855705"/>
    <w:rsid w:val="0086534F"/>
    <w:rsid w:val="0087399B"/>
    <w:rsid w:val="0087566D"/>
    <w:rsid w:val="00875CCC"/>
    <w:rsid w:val="00880A2B"/>
    <w:rsid w:val="008822CC"/>
    <w:rsid w:val="0088324E"/>
    <w:rsid w:val="00886F1B"/>
    <w:rsid w:val="0089046F"/>
    <w:rsid w:val="008909FB"/>
    <w:rsid w:val="00896B78"/>
    <w:rsid w:val="008A2717"/>
    <w:rsid w:val="008A702B"/>
    <w:rsid w:val="008A7985"/>
    <w:rsid w:val="008B2E38"/>
    <w:rsid w:val="008C6124"/>
    <w:rsid w:val="008E1073"/>
    <w:rsid w:val="008E26C6"/>
    <w:rsid w:val="008E3AC1"/>
    <w:rsid w:val="008E63C5"/>
    <w:rsid w:val="008E7311"/>
    <w:rsid w:val="008E7555"/>
    <w:rsid w:val="008F0279"/>
    <w:rsid w:val="008F6159"/>
    <w:rsid w:val="008F7A0F"/>
    <w:rsid w:val="00901875"/>
    <w:rsid w:val="00902D8B"/>
    <w:rsid w:val="00915F30"/>
    <w:rsid w:val="0092723C"/>
    <w:rsid w:val="00935916"/>
    <w:rsid w:val="00943E7B"/>
    <w:rsid w:val="00952524"/>
    <w:rsid w:val="009572C0"/>
    <w:rsid w:val="00963771"/>
    <w:rsid w:val="00970AD6"/>
    <w:rsid w:val="00975A42"/>
    <w:rsid w:val="00975E58"/>
    <w:rsid w:val="0098349E"/>
    <w:rsid w:val="0099635D"/>
    <w:rsid w:val="00997659"/>
    <w:rsid w:val="009A17D9"/>
    <w:rsid w:val="009A4745"/>
    <w:rsid w:val="009A4C17"/>
    <w:rsid w:val="009A658A"/>
    <w:rsid w:val="009D7ECD"/>
    <w:rsid w:val="00A00CE5"/>
    <w:rsid w:val="00A03B0B"/>
    <w:rsid w:val="00A110CC"/>
    <w:rsid w:val="00A3551E"/>
    <w:rsid w:val="00A36975"/>
    <w:rsid w:val="00A406D2"/>
    <w:rsid w:val="00A438C4"/>
    <w:rsid w:val="00A522B2"/>
    <w:rsid w:val="00A56D73"/>
    <w:rsid w:val="00A62BA3"/>
    <w:rsid w:val="00A71917"/>
    <w:rsid w:val="00A72390"/>
    <w:rsid w:val="00A75703"/>
    <w:rsid w:val="00A81B0B"/>
    <w:rsid w:val="00A82AC0"/>
    <w:rsid w:val="00A82B95"/>
    <w:rsid w:val="00A835E6"/>
    <w:rsid w:val="00AB3150"/>
    <w:rsid w:val="00AB76FE"/>
    <w:rsid w:val="00AC10AA"/>
    <w:rsid w:val="00AC43D8"/>
    <w:rsid w:val="00AD715B"/>
    <w:rsid w:val="00AE0236"/>
    <w:rsid w:val="00AE35DA"/>
    <w:rsid w:val="00AF285A"/>
    <w:rsid w:val="00AF297B"/>
    <w:rsid w:val="00AF29BC"/>
    <w:rsid w:val="00AF75EE"/>
    <w:rsid w:val="00B115DC"/>
    <w:rsid w:val="00B116C3"/>
    <w:rsid w:val="00B13B17"/>
    <w:rsid w:val="00B17732"/>
    <w:rsid w:val="00B24FA3"/>
    <w:rsid w:val="00B26A75"/>
    <w:rsid w:val="00B27CCA"/>
    <w:rsid w:val="00B33EAE"/>
    <w:rsid w:val="00B3450B"/>
    <w:rsid w:val="00B43A01"/>
    <w:rsid w:val="00B45A83"/>
    <w:rsid w:val="00B45B39"/>
    <w:rsid w:val="00B46E16"/>
    <w:rsid w:val="00B536AD"/>
    <w:rsid w:val="00B54047"/>
    <w:rsid w:val="00B54D59"/>
    <w:rsid w:val="00B60A38"/>
    <w:rsid w:val="00B70831"/>
    <w:rsid w:val="00B726A7"/>
    <w:rsid w:val="00B74D51"/>
    <w:rsid w:val="00B816E0"/>
    <w:rsid w:val="00B839A9"/>
    <w:rsid w:val="00B83EDE"/>
    <w:rsid w:val="00B84FA0"/>
    <w:rsid w:val="00B876BA"/>
    <w:rsid w:val="00B87F70"/>
    <w:rsid w:val="00B90ED4"/>
    <w:rsid w:val="00B94081"/>
    <w:rsid w:val="00B965DE"/>
    <w:rsid w:val="00B9686D"/>
    <w:rsid w:val="00BA1952"/>
    <w:rsid w:val="00BA2DDB"/>
    <w:rsid w:val="00BA4639"/>
    <w:rsid w:val="00BB4611"/>
    <w:rsid w:val="00BC0859"/>
    <w:rsid w:val="00BC25FC"/>
    <w:rsid w:val="00BC5434"/>
    <w:rsid w:val="00BC6C94"/>
    <w:rsid w:val="00BD09AC"/>
    <w:rsid w:val="00BD41E7"/>
    <w:rsid w:val="00BD589B"/>
    <w:rsid w:val="00BD719F"/>
    <w:rsid w:val="00BD7EAD"/>
    <w:rsid w:val="00BD7F28"/>
    <w:rsid w:val="00BE165F"/>
    <w:rsid w:val="00BE41D2"/>
    <w:rsid w:val="00BF2710"/>
    <w:rsid w:val="00BF4531"/>
    <w:rsid w:val="00BF7CAB"/>
    <w:rsid w:val="00C021E0"/>
    <w:rsid w:val="00C04295"/>
    <w:rsid w:val="00C1135D"/>
    <w:rsid w:val="00C127A8"/>
    <w:rsid w:val="00C160DD"/>
    <w:rsid w:val="00C24656"/>
    <w:rsid w:val="00C25A30"/>
    <w:rsid w:val="00C27DF1"/>
    <w:rsid w:val="00C33151"/>
    <w:rsid w:val="00C400D4"/>
    <w:rsid w:val="00C40149"/>
    <w:rsid w:val="00C42711"/>
    <w:rsid w:val="00C479E7"/>
    <w:rsid w:val="00C6172B"/>
    <w:rsid w:val="00C622B1"/>
    <w:rsid w:val="00C64904"/>
    <w:rsid w:val="00C64A5F"/>
    <w:rsid w:val="00C92398"/>
    <w:rsid w:val="00C94047"/>
    <w:rsid w:val="00CA2180"/>
    <w:rsid w:val="00CA472E"/>
    <w:rsid w:val="00CA69E8"/>
    <w:rsid w:val="00CA7FBC"/>
    <w:rsid w:val="00CB4ABF"/>
    <w:rsid w:val="00CC4AE1"/>
    <w:rsid w:val="00CD211A"/>
    <w:rsid w:val="00CD3EFF"/>
    <w:rsid w:val="00CD696E"/>
    <w:rsid w:val="00CE4A70"/>
    <w:rsid w:val="00CE533E"/>
    <w:rsid w:val="00CF09A1"/>
    <w:rsid w:val="00CF46F3"/>
    <w:rsid w:val="00CF70F3"/>
    <w:rsid w:val="00D00D86"/>
    <w:rsid w:val="00D01517"/>
    <w:rsid w:val="00D02FF6"/>
    <w:rsid w:val="00D06BCB"/>
    <w:rsid w:val="00D14D9B"/>
    <w:rsid w:val="00D15A0D"/>
    <w:rsid w:val="00D20BC2"/>
    <w:rsid w:val="00D2224C"/>
    <w:rsid w:val="00D257F6"/>
    <w:rsid w:val="00D3101A"/>
    <w:rsid w:val="00D31455"/>
    <w:rsid w:val="00D35DDC"/>
    <w:rsid w:val="00D436D9"/>
    <w:rsid w:val="00D46399"/>
    <w:rsid w:val="00D53820"/>
    <w:rsid w:val="00D53AF4"/>
    <w:rsid w:val="00D573B0"/>
    <w:rsid w:val="00D63EBC"/>
    <w:rsid w:val="00D702A7"/>
    <w:rsid w:val="00D73177"/>
    <w:rsid w:val="00D73DCF"/>
    <w:rsid w:val="00D777C7"/>
    <w:rsid w:val="00D810A4"/>
    <w:rsid w:val="00D8382F"/>
    <w:rsid w:val="00D84A6A"/>
    <w:rsid w:val="00D907DF"/>
    <w:rsid w:val="00D9346D"/>
    <w:rsid w:val="00D94BFA"/>
    <w:rsid w:val="00D95E1F"/>
    <w:rsid w:val="00D96848"/>
    <w:rsid w:val="00DA2E92"/>
    <w:rsid w:val="00DB597A"/>
    <w:rsid w:val="00DC7D72"/>
    <w:rsid w:val="00DD2287"/>
    <w:rsid w:val="00DD3198"/>
    <w:rsid w:val="00DD53FA"/>
    <w:rsid w:val="00DD6083"/>
    <w:rsid w:val="00DD7F1E"/>
    <w:rsid w:val="00DE1805"/>
    <w:rsid w:val="00DE5B32"/>
    <w:rsid w:val="00DF02B7"/>
    <w:rsid w:val="00DF19EA"/>
    <w:rsid w:val="00DF40A2"/>
    <w:rsid w:val="00E00C00"/>
    <w:rsid w:val="00E01CF3"/>
    <w:rsid w:val="00E06A97"/>
    <w:rsid w:val="00E14A10"/>
    <w:rsid w:val="00E1567E"/>
    <w:rsid w:val="00E16445"/>
    <w:rsid w:val="00E21FA5"/>
    <w:rsid w:val="00E3034A"/>
    <w:rsid w:val="00E4149C"/>
    <w:rsid w:val="00E50543"/>
    <w:rsid w:val="00E54A76"/>
    <w:rsid w:val="00E5692D"/>
    <w:rsid w:val="00E575C8"/>
    <w:rsid w:val="00E65899"/>
    <w:rsid w:val="00E94F76"/>
    <w:rsid w:val="00EB10E8"/>
    <w:rsid w:val="00EB1C80"/>
    <w:rsid w:val="00EC1BE8"/>
    <w:rsid w:val="00EC37F5"/>
    <w:rsid w:val="00EC3DC0"/>
    <w:rsid w:val="00EC42A0"/>
    <w:rsid w:val="00ED6857"/>
    <w:rsid w:val="00ED72C6"/>
    <w:rsid w:val="00ED748A"/>
    <w:rsid w:val="00ED78FA"/>
    <w:rsid w:val="00EE4D2C"/>
    <w:rsid w:val="00EE63BD"/>
    <w:rsid w:val="00EF1182"/>
    <w:rsid w:val="00EF48E2"/>
    <w:rsid w:val="00F10173"/>
    <w:rsid w:val="00F134B3"/>
    <w:rsid w:val="00F13FB7"/>
    <w:rsid w:val="00F1550B"/>
    <w:rsid w:val="00F17037"/>
    <w:rsid w:val="00F229F1"/>
    <w:rsid w:val="00F23A01"/>
    <w:rsid w:val="00F50AC6"/>
    <w:rsid w:val="00F55E28"/>
    <w:rsid w:val="00F64615"/>
    <w:rsid w:val="00F655E7"/>
    <w:rsid w:val="00F8308B"/>
    <w:rsid w:val="00F83D59"/>
    <w:rsid w:val="00F8400E"/>
    <w:rsid w:val="00F933F2"/>
    <w:rsid w:val="00FA1A43"/>
    <w:rsid w:val="00FA2A0C"/>
    <w:rsid w:val="00FA3E35"/>
    <w:rsid w:val="00FB3717"/>
    <w:rsid w:val="00FB5B99"/>
    <w:rsid w:val="00FC089D"/>
    <w:rsid w:val="00FC614A"/>
    <w:rsid w:val="00FC7533"/>
    <w:rsid w:val="00FD2A2B"/>
    <w:rsid w:val="00FF2346"/>
    <w:rsid w:val="00FF3743"/>
    <w:rsid w:val="00FF6DD2"/>
    <w:rsid w:val="00FF6E0D"/>
    <w:rsid w:val="00FF7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369F"/>
  <w15:chartTrackingRefBased/>
  <w15:docId w15:val="{03E19F3B-C405-4930-ABF8-80C9FE462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024"/>
    <w:pPr>
      <w:spacing w:line="256" w:lineRule="auto"/>
    </w:pPr>
  </w:style>
  <w:style w:type="paragraph" w:styleId="Heading1">
    <w:name w:val="heading 1"/>
    <w:basedOn w:val="Normal"/>
    <w:next w:val="Normal"/>
    <w:link w:val="Heading1Char"/>
    <w:uiPriority w:val="9"/>
    <w:qFormat/>
    <w:rsid w:val="00DB597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597A"/>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59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97A"/>
    <w:pPr>
      <w:numPr>
        <w:ilvl w:val="1"/>
      </w:numPr>
      <w:spacing w:line="259"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B597A"/>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B597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DB597A"/>
    <w:pPr>
      <w:spacing w:line="259" w:lineRule="auto"/>
      <w:ind w:left="720"/>
      <w:contextualSpacing/>
    </w:pPr>
  </w:style>
  <w:style w:type="character" w:customStyle="1" w:styleId="Heading2Char">
    <w:name w:val="Heading 2 Char"/>
    <w:basedOn w:val="DefaultParagraphFont"/>
    <w:link w:val="Heading2"/>
    <w:uiPriority w:val="9"/>
    <w:rsid w:val="00DB597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7C7F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FD8"/>
    <w:rPr>
      <w:rFonts w:ascii="Segoe UI" w:hAnsi="Segoe UI" w:cs="Segoe UI"/>
      <w:sz w:val="18"/>
      <w:szCs w:val="18"/>
    </w:rPr>
  </w:style>
  <w:style w:type="paragraph" w:styleId="NormalWeb">
    <w:name w:val="Normal (Web)"/>
    <w:basedOn w:val="Normal"/>
    <w:uiPriority w:val="99"/>
    <w:unhideWhenUsed/>
    <w:rsid w:val="007D7092"/>
    <w:pPr>
      <w:spacing w:after="0" w:line="240" w:lineRule="auto"/>
    </w:pPr>
    <w:rPr>
      <w:rFonts w:ascii="Calibri" w:hAnsi="Calibri" w:cs="Calibri"/>
    </w:rPr>
  </w:style>
  <w:style w:type="character" w:styleId="Hyperlink">
    <w:name w:val="Hyperlink"/>
    <w:basedOn w:val="DefaultParagraphFont"/>
    <w:uiPriority w:val="99"/>
    <w:unhideWhenUsed/>
    <w:rsid w:val="006762FD"/>
    <w:rPr>
      <w:color w:val="0563C1"/>
      <w:u w:val="single"/>
    </w:rPr>
  </w:style>
  <w:style w:type="character" w:styleId="FollowedHyperlink">
    <w:name w:val="FollowedHyperlink"/>
    <w:basedOn w:val="DefaultParagraphFont"/>
    <w:uiPriority w:val="99"/>
    <w:semiHidden/>
    <w:unhideWhenUsed/>
    <w:rsid w:val="008F6159"/>
    <w:rPr>
      <w:color w:val="954F72" w:themeColor="followedHyperlink"/>
      <w:u w:val="single"/>
    </w:rPr>
  </w:style>
  <w:style w:type="character" w:styleId="UnresolvedMention">
    <w:name w:val="Unresolved Mention"/>
    <w:basedOn w:val="DefaultParagraphFont"/>
    <w:uiPriority w:val="99"/>
    <w:semiHidden/>
    <w:unhideWhenUsed/>
    <w:rsid w:val="00BA46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75105">
      <w:bodyDiv w:val="1"/>
      <w:marLeft w:val="0"/>
      <w:marRight w:val="0"/>
      <w:marTop w:val="0"/>
      <w:marBottom w:val="0"/>
      <w:divBdr>
        <w:top w:val="none" w:sz="0" w:space="0" w:color="auto"/>
        <w:left w:val="none" w:sz="0" w:space="0" w:color="auto"/>
        <w:bottom w:val="none" w:sz="0" w:space="0" w:color="auto"/>
        <w:right w:val="none" w:sz="0" w:space="0" w:color="auto"/>
      </w:divBdr>
    </w:div>
    <w:div w:id="95490205">
      <w:bodyDiv w:val="1"/>
      <w:marLeft w:val="0"/>
      <w:marRight w:val="0"/>
      <w:marTop w:val="0"/>
      <w:marBottom w:val="0"/>
      <w:divBdr>
        <w:top w:val="none" w:sz="0" w:space="0" w:color="auto"/>
        <w:left w:val="none" w:sz="0" w:space="0" w:color="auto"/>
        <w:bottom w:val="none" w:sz="0" w:space="0" w:color="auto"/>
        <w:right w:val="none" w:sz="0" w:space="0" w:color="auto"/>
      </w:divBdr>
    </w:div>
    <w:div w:id="97605973">
      <w:bodyDiv w:val="1"/>
      <w:marLeft w:val="0"/>
      <w:marRight w:val="0"/>
      <w:marTop w:val="0"/>
      <w:marBottom w:val="0"/>
      <w:divBdr>
        <w:top w:val="none" w:sz="0" w:space="0" w:color="auto"/>
        <w:left w:val="none" w:sz="0" w:space="0" w:color="auto"/>
        <w:bottom w:val="none" w:sz="0" w:space="0" w:color="auto"/>
        <w:right w:val="none" w:sz="0" w:space="0" w:color="auto"/>
      </w:divBdr>
    </w:div>
    <w:div w:id="122234960">
      <w:bodyDiv w:val="1"/>
      <w:marLeft w:val="0"/>
      <w:marRight w:val="0"/>
      <w:marTop w:val="0"/>
      <w:marBottom w:val="0"/>
      <w:divBdr>
        <w:top w:val="none" w:sz="0" w:space="0" w:color="auto"/>
        <w:left w:val="none" w:sz="0" w:space="0" w:color="auto"/>
        <w:bottom w:val="none" w:sz="0" w:space="0" w:color="auto"/>
        <w:right w:val="none" w:sz="0" w:space="0" w:color="auto"/>
      </w:divBdr>
    </w:div>
    <w:div w:id="304087832">
      <w:bodyDiv w:val="1"/>
      <w:marLeft w:val="0"/>
      <w:marRight w:val="0"/>
      <w:marTop w:val="0"/>
      <w:marBottom w:val="0"/>
      <w:divBdr>
        <w:top w:val="none" w:sz="0" w:space="0" w:color="auto"/>
        <w:left w:val="none" w:sz="0" w:space="0" w:color="auto"/>
        <w:bottom w:val="none" w:sz="0" w:space="0" w:color="auto"/>
        <w:right w:val="none" w:sz="0" w:space="0" w:color="auto"/>
      </w:divBdr>
    </w:div>
    <w:div w:id="305554054">
      <w:bodyDiv w:val="1"/>
      <w:marLeft w:val="0"/>
      <w:marRight w:val="0"/>
      <w:marTop w:val="0"/>
      <w:marBottom w:val="0"/>
      <w:divBdr>
        <w:top w:val="none" w:sz="0" w:space="0" w:color="auto"/>
        <w:left w:val="none" w:sz="0" w:space="0" w:color="auto"/>
        <w:bottom w:val="none" w:sz="0" w:space="0" w:color="auto"/>
        <w:right w:val="none" w:sz="0" w:space="0" w:color="auto"/>
      </w:divBdr>
    </w:div>
    <w:div w:id="309135875">
      <w:bodyDiv w:val="1"/>
      <w:marLeft w:val="0"/>
      <w:marRight w:val="0"/>
      <w:marTop w:val="0"/>
      <w:marBottom w:val="0"/>
      <w:divBdr>
        <w:top w:val="none" w:sz="0" w:space="0" w:color="auto"/>
        <w:left w:val="none" w:sz="0" w:space="0" w:color="auto"/>
        <w:bottom w:val="none" w:sz="0" w:space="0" w:color="auto"/>
        <w:right w:val="none" w:sz="0" w:space="0" w:color="auto"/>
      </w:divBdr>
    </w:div>
    <w:div w:id="311061447">
      <w:bodyDiv w:val="1"/>
      <w:marLeft w:val="0"/>
      <w:marRight w:val="0"/>
      <w:marTop w:val="0"/>
      <w:marBottom w:val="0"/>
      <w:divBdr>
        <w:top w:val="none" w:sz="0" w:space="0" w:color="auto"/>
        <w:left w:val="none" w:sz="0" w:space="0" w:color="auto"/>
        <w:bottom w:val="none" w:sz="0" w:space="0" w:color="auto"/>
        <w:right w:val="none" w:sz="0" w:space="0" w:color="auto"/>
      </w:divBdr>
    </w:div>
    <w:div w:id="326323384">
      <w:bodyDiv w:val="1"/>
      <w:marLeft w:val="0"/>
      <w:marRight w:val="0"/>
      <w:marTop w:val="0"/>
      <w:marBottom w:val="0"/>
      <w:divBdr>
        <w:top w:val="none" w:sz="0" w:space="0" w:color="auto"/>
        <w:left w:val="none" w:sz="0" w:space="0" w:color="auto"/>
        <w:bottom w:val="none" w:sz="0" w:space="0" w:color="auto"/>
        <w:right w:val="none" w:sz="0" w:space="0" w:color="auto"/>
      </w:divBdr>
    </w:div>
    <w:div w:id="359362969">
      <w:bodyDiv w:val="1"/>
      <w:marLeft w:val="0"/>
      <w:marRight w:val="0"/>
      <w:marTop w:val="0"/>
      <w:marBottom w:val="0"/>
      <w:divBdr>
        <w:top w:val="none" w:sz="0" w:space="0" w:color="auto"/>
        <w:left w:val="none" w:sz="0" w:space="0" w:color="auto"/>
        <w:bottom w:val="none" w:sz="0" w:space="0" w:color="auto"/>
        <w:right w:val="none" w:sz="0" w:space="0" w:color="auto"/>
      </w:divBdr>
    </w:div>
    <w:div w:id="389226902">
      <w:bodyDiv w:val="1"/>
      <w:marLeft w:val="0"/>
      <w:marRight w:val="0"/>
      <w:marTop w:val="0"/>
      <w:marBottom w:val="0"/>
      <w:divBdr>
        <w:top w:val="none" w:sz="0" w:space="0" w:color="auto"/>
        <w:left w:val="none" w:sz="0" w:space="0" w:color="auto"/>
        <w:bottom w:val="none" w:sz="0" w:space="0" w:color="auto"/>
        <w:right w:val="none" w:sz="0" w:space="0" w:color="auto"/>
      </w:divBdr>
    </w:div>
    <w:div w:id="405540135">
      <w:bodyDiv w:val="1"/>
      <w:marLeft w:val="0"/>
      <w:marRight w:val="0"/>
      <w:marTop w:val="0"/>
      <w:marBottom w:val="0"/>
      <w:divBdr>
        <w:top w:val="none" w:sz="0" w:space="0" w:color="auto"/>
        <w:left w:val="none" w:sz="0" w:space="0" w:color="auto"/>
        <w:bottom w:val="none" w:sz="0" w:space="0" w:color="auto"/>
        <w:right w:val="none" w:sz="0" w:space="0" w:color="auto"/>
      </w:divBdr>
    </w:div>
    <w:div w:id="456145777">
      <w:bodyDiv w:val="1"/>
      <w:marLeft w:val="0"/>
      <w:marRight w:val="0"/>
      <w:marTop w:val="0"/>
      <w:marBottom w:val="0"/>
      <w:divBdr>
        <w:top w:val="none" w:sz="0" w:space="0" w:color="auto"/>
        <w:left w:val="none" w:sz="0" w:space="0" w:color="auto"/>
        <w:bottom w:val="none" w:sz="0" w:space="0" w:color="auto"/>
        <w:right w:val="none" w:sz="0" w:space="0" w:color="auto"/>
      </w:divBdr>
    </w:div>
    <w:div w:id="481580337">
      <w:bodyDiv w:val="1"/>
      <w:marLeft w:val="0"/>
      <w:marRight w:val="0"/>
      <w:marTop w:val="0"/>
      <w:marBottom w:val="0"/>
      <w:divBdr>
        <w:top w:val="none" w:sz="0" w:space="0" w:color="auto"/>
        <w:left w:val="none" w:sz="0" w:space="0" w:color="auto"/>
        <w:bottom w:val="none" w:sz="0" w:space="0" w:color="auto"/>
        <w:right w:val="none" w:sz="0" w:space="0" w:color="auto"/>
      </w:divBdr>
    </w:div>
    <w:div w:id="503007898">
      <w:bodyDiv w:val="1"/>
      <w:marLeft w:val="0"/>
      <w:marRight w:val="0"/>
      <w:marTop w:val="0"/>
      <w:marBottom w:val="0"/>
      <w:divBdr>
        <w:top w:val="none" w:sz="0" w:space="0" w:color="auto"/>
        <w:left w:val="none" w:sz="0" w:space="0" w:color="auto"/>
        <w:bottom w:val="none" w:sz="0" w:space="0" w:color="auto"/>
        <w:right w:val="none" w:sz="0" w:space="0" w:color="auto"/>
      </w:divBdr>
    </w:div>
    <w:div w:id="522743175">
      <w:bodyDiv w:val="1"/>
      <w:marLeft w:val="0"/>
      <w:marRight w:val="0"/>
      <w:marTop w:val="0"/>
      <w:marBottom w:val="0"/>
      <w:divBdr>
        <w:top w:val="none" w:sz="0" w:space="0" w:color="auto"/>
        <w:left w:val="none" w:sz="0" w:space="0" w:color="auto"/>
        <w:bottom w:val="none" w:sz="0" w:space="0" w:color="auto"/>
        <w:right w:val="none" w:sz="0" w:space="0" w:color="auto"/>
      </w:divBdr>
    </w:div>
    <w:div w:id="544370631">
      <w:bodyDiv w:val="1"/>
      <w:marLeft w:val="0"/>
      <w:marRight w:val="0"/>
      <w:marTop w:val="0"/>
      <w:marBottom w:val="0"/>
      <w:divBdr>
        <w:top w:val="none" w:sz="0" w:space="0" w:color="auto"/>
        <w:left w:val="none" w:sz="0" w:space="0" w:color="auto"/>
        <w:bottom w:val="none" w:sz="0" w:space="0" w:color="auto"/>
        <w:right w:val="none" w:sz="0" w:space="0" w:color="auto"/>
      </w:divBdr>
    </w:div>
    <w:div w:id="602307250">
      <w:bodyDiv w:val="1"/>
      <w:marLeft w:val="0"/>
      <w:marRight w:val="0"/>
      <w:marTop w:val="0"/>
      <w:marBottom w:val="0"/>
      <w:divBdr>
        <w:top w:val="none" w:sz="0" w:space="0" w:color="auto"/>
        <w:left w:val="none" w:sz="0" w:space="0" w:color="auto"/>
        <w:bottom w:val="none" w:sz="0" w:space="0" w:color="auto"/>
        <w:right w:val="none" w:sz="0" w:space="0" w:color="auto"/>
      </w:divBdr>
    </w:div>
    <w:div w:id="635913018">
      <w:bodyDiv w:val="1"/>
      <w:marLeft w:val="0"/>
      <w:marRight w:val="0"/>
      <w:marTop w:val="0"/>
      <w:marBottom w:val="0"/>
      <w:divBdr>
        <w:top w:val="none" w:sz="0" w:space="0" w:color="auto"/>
        <w:left w:val="none" w:sz="0" w:space="0" w:color="auto"/>
        <w:bottom w:val="none" w:sz="0" w:space="0" w:color="auto"/>
        <w:right w:val="none" w:sz="0" w:space="0" w:color="auto"/>
      </w:divBdr>
    </w:div>
    <w:div w:id="645473379">
      <w:bodyDiv w:val="1"/>
      <w:marLeft w:val="0"/>
      <w:marRight w:val="0"/>
      <w:marTop w:val="0"/>
      <w:marBottom w:val="0"/>
      <w:divBdr>
        <w:top w:val="none" w:sz="0" w:space="0" w:color="auto"/>
        <w:left w:val="none" w:sz="0" w:space="0" w:color="auto"/>
        <w:bottom w:val="none" w:sz="0" w:space="0" w:color="auto"/>
        <w:right w:val="none" w:sz="0" w:space="0" w:color="auto"/>
      </w:divBdr>
    </w:div>
    <w:div w:id="651832424">
      <w:bodyDiv w:val="1"/>
      <w:marLeft w:val="0"/>
      <w:marRight w:val="0"/>
      <w:marTop w:val="0"/>
      <w:marBottom w:val="0"/>
      <w:divBdr>
        <w:top w:val="none" w:sz="0" w:space="0" w:color="auto"/>
        <w:left w:val="none" w:sz="0" w:space="0" w:color="auto"/>
        <w:bottom w:val="none" w:sz="0" w:space="0" w:color="auto"/>
        <w:right w:val="none" w:sz="0" w:space="0" w:color="auto"/>
      </w:divBdr>
    </w:div>
    <w:div w:id="691035127">
      <w:bodyDiv w:val="1"/>
      <w:marLeft w:val="0"/>
      <w:marRight w:val="0"/>
      <w:marTop w:val="0"/>
      <w:marBottom w:val="0"/>
      <w:divBdr>
        <w:top w:val="none" w:sz="0" w:space="0" w:color="auto"/>
        <w:left w:val="none" w:sz="0" w:space="0" w:color="auto"/>
        <w:bottom w:val="none" w:sz="0" w:space="0" w:color="auto"/>
        <w:right w:val="none" w:sz="0" w:space="0" w:color="auto"/>
      </w:divBdr>
    </w:div>
    <w:div w:id="761802455">
      <w:bodyDiv w:val="1"/>
      <w:marLeft w:val="0"/>
      <w:marRight w:val="0"/>
      <w:marTop w:val="0"/>
      <w:marBottom w:val="0"/>
      <w:divBdr>
        <w:top w:val="none" w:sz="0" w:space="0" w:color="auto"/>
        <w:left w:val="none" w:sz="0" w:space="0" w:color="auto"/>
        <w:bottom w:val="none" w:sz="0" w:space="0" w:color="auto"/>
        <w:right w:val="none" w:sz="0" w:space="0" w:color="auto"/>
      </w:divBdr>
    </w:div>
    <w:div w:id="866989135">
      <w:bodyDiv w:val="1"/>
      <w:marLeft w:val="0"/>
      <w:marRight w:val="0"/>
      <w:marTop w:val="0"/>
      <w:marBottom w:val="0"/>
      <w:divBdr>
        <w:top w:val="none" w:sz="0" w:space="0" w:color="auto"/>
        <w:left w:val="none" w:sz="0" w:space="0" w:color="auto"/>
        <w:bottom w:val="none" w:sz="0" w:space="0" w:color="auto"/>
        <w:right w:val="none" w:sz="0" w:space="0" w:color="auto"/>
      </w:divBdr>
    </w:div>
    <w:div w:id="921447262">
      <w:bodyDiv w:val="1"/>
      <w:marLeft w:val="0"/>
      <w:marRight w:val="0"/>
      <w:marTop w:val="0"/>
      <w:marBottom w:val="0"/>
      <w:divBdr>
        <w:top w:val="none" w:sz="0" w:space="0" w:color="auto"/>
        <w:left w:val="none" w:sz="0" w:space="0" w:color="auto"/>
        <w:bottom w:val="none" w:sz="0" w:space="0" w:color="auto"/>
        <w:right w:val="none" w:sz="0" w:space="0" w:color="auto"/>
      </w:divBdr>
    </w:div>
    <w:div w:id="1006446389">
      <w:bodyDiv w:val="1"/>
      <w:marLeft w:val="0"/>
      <w:marRight w:val="0"/>
      <w:marTop w:val="0"/>
      <w:marBottom w:val="0"/>
      <w:divBdr>
        <w:top w:val="none" w:sz="0" w:space="0" w:color="auto"/>
        <w:left w:val="none" w:sz="0" w:space="0" w:color="auto"/>
        <w:bottom w:val="none" w:sz="0" w:space="0" w:color="auto"/>
        <w:right w:val="none" w:sz="0" w:space="0" w:color="auto"/>
      </w:divBdr>
    </w:div>
    <w:div w:id="1057511174">
      <w:bodyDiv w:val="1"/>
      <w:marLeft w:val="0"/>
      <w:marRight w:val="0"/>
      <w:marTop w:val="0"/>
      <w:marBottom w:val="0"/>
      <w:divBdr>
        <w:top w:val="none" w:sz="0" w:space="0" w:color="auto"/>
        <w:left w:val="none" w:sz="0" w:space="0" w:color="auto"/>
        <w:bottom w:val="none" w:sz="0" w:space="0" w:color="auto"/>
        <w:right w:val="none" w:sz="0" w:space="0" w:color="auto"/>
      </w:divBdr>
    </w:div>
    <w:div w:id="1082264621">
      <w:bodyDiv w:val="1"/>
      <w:marLeft w:val="0"/>
      <w:marRight w:val="0"/>
      <w:marTop w:val="0"/>
      <w:marBottom w:val="0"/>
      <w:divBdr>
        <w:top w:val="none" w:sz="0" w:space="0" w:color="auto"/>
        <w:left w:val="none" w:sz="0" w:space="0" w:color="auto"/>
        <w:bottom w:val="none" w:sz="0" w:space="0" w:color="auto"/>
        <w:right w:val="none" w:sz="0" w:space="0" w:color="auto"/>
      </w:divBdr>
    </w:div>
    <w:div w:id="1161001456">
      <w:bodyDiv w:val="1"/>
      <w:marLeft w:val="0"/>
      <w:marRight w:val="0"/>
      <w:marTop w:val="0"/>
      <w:marBottom w:val="0"/>
      <w:divBdr>
        <w:top w:val="none" w:sz="0" w:space="0" w:color="auto"/>
        <w:left w:val="none" w:sz="0" w:space="0" w:color="auto"/>
        <w:bottom w:val="none" w:sz="0" w:space="0" w:color="auto"/>
        <w:right w:val="none" w:sz="0" w:space="0" w:color="auto"/>
      </w:divBdr>
    </w:div>
    <w:div w:id="1168910331">
      <w:bodyDiv w:val="1"/>
      <w:marLeft w:val="0"/>
      <w:marRight w:val="0"/>
      <w:marTop w:val="0"/>
      <w:marBottom w:val="0"/>
      <w:divBdr>
        <w:top w:val="none" w:sz="0" w:space="0" w:color="auto"/>
        <w:left w:val="none" w:sz="0" w:space="0" w:color="auto"/>
        <w:bottom w:val="none" w:sz="0" w:space="0" w:color="auto"/>
        <w:right w:val="none" w:sz="0" w:space="0" w:color="auto"/>
      </w:divBdr>
    </w:div>
    <w:div w:id="1182427511">
      <w:bodyDiv w:val="1"/>
      <w:marLeft w:val="0"/>
      <w:marRight w:val="0"/>
      <w:marTop w:val="0"/>
      <w:marBottom w:val="0"/>
      <w:divBdr>
        <w:top w:val="none" w:sz="0" w:space="0" w:color="auto"/>
        <w:left w:val="none" w:sz="0" w:space="0" w:color="auto"/>
        <w:bottom w:val="none" w:sz="0" w:space="0" w:color="auto"/>
        <w:right w:val="none" w:sz="0" w:space="0" w:color="auto"/>
      </w:divBdr>
    </w:div>
    <w:div w:id="1187329383">
      <w:bodyDiv w:val="1"/>
      <w:marLeft w:val="0"/>
      <w:marRight w:val="0"/>
      <w:marTop w:val="0"/>
      <w:marBottom w:val="0"/>
      <w:divBdr>
        <w:top w:val="none" w:sz="0" w:space="0" w:color="auto"/>
        <w:left w:val="none" w:sz="0" w:space="0" w:color="auto"/>
        <w:bottom w:val="none" w:sz="0" w:space="0" w:color="auto"/>
        <w:right w:val="none" w:sz="0" w:space="0" w:color="auto"/>
      </w:divBdr>
    </w:div>
    <w:div w:id="1218542762">
      <w:bodyDiv w:val="1"/>
      <w:marLeft w:val="0"/>
      <w:marRight w:val="0"/>
      <w:marTop w:val="0"/>
      <w:marBottom w:val="0"/>
      <w:divBdr>
        <w:top w:val="none" w:sz="0" w:space="0" w:color="auto"/>
        <w:left w:val="none" w:sz="0" w:space="0" w:color="auto"/>
        <w:bottom w:val="none" w:sz="0" w:space="0" w:color="auto"/>
        <w:right w:val="none" w:sz="0" w:space="0" w:color="auto"/>
      </w:divBdr>
    </w:div>
    <w:div w:id="1221479246">
      <w:bodyDiv w:val="1"/>
      <w:marLeft w:val="0"/>
      <w:marRight w:val="0"/>
      <w:marTop w:val="0"/>
      <w:marBottom w:val="0"/>
      <w:divBdr>
        <w:top w:val="none" w:sz="0" w:space="0" w:color="auto"/>
        <w:left w:val="none" w:sz="0" w:space="0" w:color="auto"/>
        <w:bottom w:val="none" w:sz="0" w:space="0" w:color="auto"/>
        <w:right w:val="none" w:sz="0" w:space="0" w:color="auto"/>
      </w:divBdr>
    </w:div>
    <w:div w:id="1232035808">
      <w:bodyDiv w:val="1"/>
      <w:marLeft w:val="0"/>
      <w:marRight w:val="0"/>
      <w:marTop w:val="0"/>
      <w:marBottom w:val="0"/>
      <w:divBdr>
        <w:top w:val="none" w:sz="0" w:space="0" w:color="auto"/>
        <w:left w:val="none" w:sz="0" w:space="0" w:color="auto"/>
        <w:bottom w:val="none" w:sz="0" w:space="0" w:color="auto"/>
        <w:right w:val="none" w:sz="0" w:space="0" w:color="auto"/>
      </w:divBdr>
    </w:div>
    <w:div w:id="1241523643">
      <w:bodyDiv w:val="1"/>
      <w:marLeft w:val="0"/>
      <w:marRight w:val="0"/>
      <w:marTop w:val="0"/>
      <w:marBottom w:val="0"/>
      <w:divBdr>
        <w:top w:val="none" w:sz="0" w:space="0" w:color="auto"/>
        <w:left w:val="none" w:sz="0" w:space="0" w:color="auto"/>
        <w:bottom w:val="none" w:sz="0" w:space="0" w:color="auto"/>
        <w:right w:val="none" w:sz="0" w:space="0" w:color="auto"/>
      </w:divBdr>
    </w:div>
    <w:div w:id="1275020238">
      <w:bodyDiv w:val="1"/>
      <w:marLeft w:val="0"/>
      <w:marRight w:val="0"/>
      <w:marTop w:val="0"/>
      <w:marBottom w:val="0"/>
      <w:divBdr>
        <w:top w:val="none" w:sz="0" w:space="0" w:color="auto"/>
        <w:left w:val="none" w:sz="0" w:space="0" w:color="auto"/>
        <w:bottom w:val="none" w:sz="0" w:space="0" w:color="auto"/>
        <w:right w:val="none" w:sz="0" w:space="0" w:color="auto"/>
      </w:divBdr>
    </w:div>
    <w:div w:id="1415475524">
      <w:bodyDiv w:val="1"/>
      <w:marLeft w:val="0"/>
      <w:marRight w:val="0"/>
      <w:marTop w:val="0"/>
      <w:marBottom w:val="0"/>
      <w:divBdr>
        <w:top w:val="none" w:sz="0" w:space="0" w:color="auto"/>
        <w:left w:val="none" w:sz="0" w:space="0" w:color="auto"/>
        <w:bottom w:val="none" w:sz="0" w:space="0" w:color="auto"/>
        <w:right w:val="none" w:sz="0" w:space="0" w:color="auto"/>
      </w:divBdr>
    </w:div>
    <w:div w:id="1432705428">
      <w:bodyDiv w:val="1"/>
      <w:marLeft w:val="0"/>
      <w:marRight w:val="0"/>
      <w:marTop w:val="0"/>
      <w:marBottom w:val="0"/>
      <w:divBdr>
        <w:top w:val="none" w:sz="0" w:space="0" w:color="auto"/>
        <w:left w:val="none" w:sz="0" w:space="0" w:color="auto"/>
        <w:bottom w:val="none" w:sz="0" w:space="0" w:color="auto"/>
        <w:right w:val="none" w:sz="0" w:space="0" w:color="auto"/>
      </w:divBdr>
    </w:div>
    <w:div w:id="1446652968">
      <w:bodyDiv w:val="1"/>
      <w:marLeft w:val="0"/>
      <w:marRight w:val="0"/>
      <w:marTop w:val="0"/>
      <w:marBottom w:val="0"/>
      <w:divBdr>
        <w:top w:val="none" w:sz="0" w:space="0" w:color="auto"/>
        <w:left w:val="none" w:sz="0" w:space="0" w:color="auto"/>
        <w:bottom w:val="none" w:sz="0" w:space="0" w:color="auto"/>
        <w:right w:val="none" w:sz="0" w:space="0" w:color="auto"/>
      </w:divBdr>
    </w:div>
    <w:div w:id="1536118358">
      <w:bodyDiv w:val="1"/>
      <w:marLeft w:val="0"/>
      <w:marRight w:val="0"/>
      <w:marTop w:val="0"/>
      <w:marBottom w:val="0"/>
      <w:divBdr>
        <w:top w:val="none" w:sz="0" w:space="0" w:color="auto"/>
        <w:left w:val="none" w:sz="0" w:space="0" w:color="auto"/>
        <w:bottom w:val="none" w:sz="0" w:space="0" w:color="auto"/>
        <w:right w:val="none" w:sz="0" w:space="0" w:color="auto"/>
      </w:divBdr>
    </w:div>
    <w:div w:id="1571037855">
      <w:bodyDiv w:val="1"/>
      <w:marLeft w:val="0"/>
      <w:marRight w:val="0"/>
      <w:marTop w:val="0"/>
      <w:marBottom w:val="0"/>
      <w:divBdr>
        <w:top w:val="none" w:sz="0" w:space="0" w:color="auto"/>
        <w:left w:val="none" w:sz="0" w:space="0" w:color="auto"/>
        <w:bottom w:val="none" w:sz="0" w:space="0" w:color="auto"/>
        <w:right w:val="none" w:sz="0" w:space="0" w:color="auto"/>
      </w:divBdr>
    </w:div>
    <w:div w:id="1625652924">
      <w:bodyDiv w:val="1"/>
      <w:marLeft w:val="0"/>
      <w:marRight w:val="0"/>
      <w:marTop w:val="0"/>
      <w:marBottom w:val="0"/>
      <w:divBdr>
        <w:top w:val="none" w:sz="0" w:space="0" w:color="auto"/>
        <w:left w:val="none" w:sz="0" w:space="0" w:color="auto"/>
        <w:bottom w:val="none" w:sz="0" w:space="0" w:color="auto"/>
        <w:right w:val="none" w:sz="0" w:space="0" w:color="auto"/>
      </w:divBdr>
    </w:div>
    <w:div w:id="1648123332">
      <w:bodyDiv w:val="1"/>
      <w:marLeft w:val="0"/>
      <w:marRight w:val="0"/>
      <w:marTop w:val="0"/>
      <w:marBottom w:val="0"/>
      <w:divBdr>
        <w:top w:val="none" w:sz="0" w:space="0" w:color="auto"/>
        <w:left w:val="none" w:sz="0" w:space="0" w:color="auto"/>
        <w:bottom w:val="none" w:sz="0" w:space="0" w:color="auto"/>
        <w:right w:val="none" w:sz="0" w:space="0" w:color="auto"/>
      </w:divBdr>
    </w:div>
    <w:div w:id="1652099447">
      <w:bodyDiv w:val="1"/>
      <w:marLeft w:val="0"/>
      <w:marRight w:val="0"/>
      <w:marTop w:val="0"/>
      <w:marBottom w:val="0"/>
      <w:divBdr>
        <w:top w:val="none" w:sz="0" w:space="0" w:color="auto"/>
        <w:left w:val="none" w:sz="0" w:space="0" w:color="auto"/>
        <w:bottom w:val="none" w:sz="0" w:space="0" w:color="auto"/>
        <w:right w:val="none" w:sz="0" w:space="0" w:color="auto"/>
      </w:divBdr>
    </w:div>
    <w:div w:id="1692611623">
      <w:bodyDiv w:val="1"/>
      <w:marLeft w:val="0"/>
      <w:marRight w:val="0"/>
      <w:marTop w:val="0"/>
      <w:marBottom w:val="0"/>
      <w:divBdr>
        <w:top w:val="none" w:sz="0" w:space="0" w:color="auto"/>
        <w:left w:val="none" w:sz="0" w:space="0" w:color="auto"/>
        <w:bottom w:val="none" w:sz="0" w:space="0" w:color="auto"/>
        <w:right w:val="none" w:sz="0" w:space="0" w:color="auto"/>
      </w:divBdr>
    </w:div>
    <w:div w:id="1697150973">
      <w:bodyDiv w:val="1"/>
      <w:marLeft w:val="0"/>
      <w:marRight w:val="0"/>
      <w:marTop w:val="0"/>
      <w:marBottom w:val="0"/>
      <w:divBdr>
        <w:top w:val="none" w:sz="0" w:space="0" w:color="auto"/>
        <w:left w:val="none" w:sz="0" w:space="0" w:color="auto"/>
        <w:bottom w:val="none" w:sz="0" w:space="0" w:color="auto"/>
        <w:right w:val="none" w:sz="0" w:space="0" w:color="auto"/>
      </w:divBdr>
    </w:div>
    <w:div w:id="1725061930">
      <w:bodyDiv w:val="1"/>
      <w:marLeft w:val="0"/>
      <w:marRight w:val="0"/>
      <w:marTop w:val="0"/>
      <w:marBottom w:val="0"/>
      <w:divBdr>
        <w:top w:val="none" w:sz="0" w:space="0" w:color="auto"/>
        <w:left w:val="none" w:sz="0" w:space="0" w:color="auto"/>
        <w:bottom w:val="none" w:sz="0" w:space="0" w:color="auto"/>
        <w:right w:val="none" w:sz="0" w:space="0" w:color="auto"/>
      </w:divBdr>
    </w:div>
    <w:div w:id="1727677316">
      <w:bodyDiv w:val="1"/>
      <w:marLeft w:val="0"/>
      <w:marRight w:val="0"/>
      <w:marTop w:val="0"/>
      <w:marBottom w:val="0"/>
      <w:divBdr>
        <w:top w:val="none" w:sz="0" w:space="0" w:color="auto"/>
        <w:left w:val="none" w:sz="0" w:space="0" w:color="auto"/>
        <w:bottom w:val="none" w:sz="0" w:space="0" w:color="auto"/>
        <w:right w:val="none" w:sz="0" w:space="0" w:color="auto"/>
      </w:divBdr>
    </w:div>
    <w:div w:id="1760371928">
      <w:bodyDiv w:val="1"/>
      <w:marLeft w:val="0"/>
      <w:marRight w:val="0"/>
      <w:marTop w:val="0"/>
      <w:marBottom w:val="0"/>
      <w:divBdr>
        <w:top w:val="none" w:sz="0" w:space="0" w:color="auto"/>
        <w:left w:val="none" w:sz="0" w:space="0" w:color="auto"/>
        <w:bottom w:val="none" w:sz="0" w:space="0" w:color="auto"/>
        <w:right w:val="none" w:sz="0" w:space="0" w:color="auto"/>
      </w:divBdr>
    </w:div>
    <w:div w:id="1768191751">
      <w:bodyDiv w:val="1"/>
      <w:marLeft w:val="0"/>
      <w:marRight w:val="0"/>
      <w:marTop w:val="0"/>
      <w:marBottom w:val="0"/>
      <w:divBdr>
        <w:top w:val="none" w:sz="0" w:space="0" w:color="auto"/>
        <w:left w:val="none" w:sz="0" w:space="0" w:color="auto"/>
        <w:bottom w:val="none" w:sz="0" w:space="0" w:color="auto"/>
        <w:right w:val="none" w:sz="0" w:space="0" w:color="auto"/>
      </w:divBdr>
    </w:div>
    <w:div w:id="1791973707">
      <w:bodyDiv w:val="1"/>
      <w:marLeft w:val="0"/>
      <w:marRight w:val="0"/>
      <w:marTop w:val="0"/>
      <w:marBottom w:val="0"/>
      <w:divBdr>
        <w:top w:val="none" w:sz="0" w:space="0" w:color="auto"/>
        <w:left w:val="none" w:sz="0" w:space="0" w:color="auto"/>
        <w:bottom w:val="none" w:sz="0" w:space="0" w:color="auto"/>
        <w:right w:val="none" w:sz="0" w:space="0" w:color="auto"/>
      </w:divBdr>
    </w:div>
    <w:div w:id="1793592809">
      <w:bodyDiv w:val="1"/>
      <w:marLeft w:val="0"/>
      <w:marRight w:val="0"/>
      <w:marTop w:val="0"/>
      <w:marBottom w:val="0"/>
      <w:divBdr>
        <w:top w:val="none" w:sz="0" w:space="0" w:color="auto"/>
        <w:left w:val="none" w:sz="0" w:space="0" w:color="auto"/>
        <w:bottom w:val="none" w:sz="0" w:space="0" w:color="auto"/>
        <w:right w:val="none" w:sz="0" w:space="0" w:color="auto"/>
      </w:divBdr>
    </w:div>
    <w:div w:id="1843202130">
      <w:bodyDiv w:val="1"/>
      <w:marLeft w:val="0"/>
      <w:marRight w:val="0"/>
      <w:marTop w:val="0"/>
      <w:marBottom w:val="0"/>
      <w:divBdr>
        <w:top w:val="none" w:sz="0" w:space="0" w:color="auto"/>
        <w:left w:val="none" w:sz="0" w:space="0" w:color="auto"/>
        <w:bottom w:val="none" w:sz="0" w:space="0" w:color="auto"/>
        <w:right w:val="none" w:sz="0" w:space="0" w:color="auto"/>
      </w:divBdr>
      <w:divsChild>
        <w:div w:id="1549102381">
          <w:marLeft w:val="0"/>
          <w:marRight w:val="0"/>
          <w:marTop w:val="0"/>
          <w:marBottom w:val="0"/>
          <w:divBdr>
            <w:top w:val="none" w:sz="0" w:space="0" w:color="auto"/>
            <w:left w:val="none" w:sz="0" w:space="0" w:color="auto"/>
            <w:bottom w:val="none" w:sz="0" w:space="0" w:color="auto"/>
            <w:right w:val="none" w:sz="0" w:space="0" w:color="auto"/>
          </w:divBdr>
        </w:div>
      </w:divsChild>
    </w:div>
    <w:div w:id="1930775491">
      <w:bodyDiv w:val="1"/>
      <w:marLeft w:val="0"/>
      <w:marRight w:val="0"/>
      <w:marTop w:val="0"/>
      <w:marBottom w:val="0"/>
      <w:divBdr>
        <w:top w:val="none" w:sz="0" w:space="0" w:color="auto"/>
        <w:left w:val="none" w:sz="0" w:space="0" w:color="auto"/>
        <w:bottom w:val="none" w:sz="0" w:space="0" w:color="auto"/>
        <w:right w:val="none" w:sz="0" w:space="0" w:color="auto"/>
      </w:divBdr>
    </w:div>
    <w:div w:id="1944918222">
      <w:bodyDiv w:val="1"/>
      <w:marLeft w:val="0"/>
      <w:marRight w:val="0"/>
      <w:marTop w:val="0"/>
      <w:marBottom w:val="0"/>
      <w:divBdr>
        <w:top w:val="none" w:sz="0" w:space="0" w:color="auto"/>
        <w:left w:val="none" w:sz="0" w:space="0" w:color="auto"/>
        <w:bottom w:val="none" w:sz="0" w:space="0" w:color="auto"/>
        <w:right w:val="none" w:sz="0" w:space="0" w:color="auto"/>
      </w:divBdr>
    </w:div>
    <w:div w:id="1989703099">
      <w:bodyDiv w:val="1"/>
      <w:marLeft w:val="0"/>
      <w:marRight w:val="0"/>
      <w:marTop w:val="0"/>
      <w:marBottom w:val="0"/>
      <w:divBdr>
        <w:top w:val="none" w:sz="0" w:space="0" w:color="auto"/>
        <w:left w:val="none" w:sz="0" w:space="0" w:color="auto"/>
        <w:bottom w:val="none" w:sz="0" w:space="0" w:color="auto"/>
        <w:right w:val="none" w:sz="0" w:space="0" w:color="auto"/>
      </w:divBdr>
    </w:div>
    <w:div w:id="1998608554">
      <w:bodyDiv w:val="1"/>
      <w:marLeft w:val="0"/>
      <w:marRight w:val="0"/>
      <w:marTop w:val="0"/>
      <w:marBottom w:val="0"/>
      <w:divBdr>
        <w:top w:val="none" w:sz="0" w:space="0" w:color="auto"/>
        <w:left w:val="none" w:sz="0" w:space="0" w:color="auto"/>
        <w:bottom w:val="none" w:sz="0" w:space="0" w:color="auto"/>
        <w:right w:val="none" w:sz="0" w:space="0" w:color="auto"/>
      </w:divBdr>
    </w:div>
    <w:div w:id="2007440983">
      <w:bodyDiv w:val="1"/>
      <w:marLeft w:val="0"/>
      <w:marRight w:val="0"/>
      <w:marTop w:val="0"/>
      <w:marBottom w:val="0"/>
      <w:divBdr>
        <w:top w:val="none" w:sz="0" w:space="0" w:color="auto"/>
        <w:left w:val="none" w:sz="0" w:space="0" w:color="auto"/>
        <w:bottom w:val="none" w:sz="0" w:space="0" w:color="auto"/>
        <w:right w:val="none" w:sz="0" w:space="0" w:color="auto"/>
      </w:divBdr>
    </w:div>
    <w:div w:id="2058118470">
      <w:bodyDiv w:val="1"/>
      <w:marLeft w:val="0"/>
      <w:marRight w:val="0"/>
      <w:marTop w:val="0"/>
      <w:marBottom w:val="0"/>
      <w:divBdr>
        <w:top w:val="none" w:sz="0" w:space="0" w:color="auto"/>
        <w:left w:val="none" w:sz="0" w:space="0" w:color="auto"/>
        <w:bottom w:val="none" w:sz="0" w:space="0" w:color="auto"/>
        <w:right w:val="none" w:sz="0" w:space="0" w:color="auto"/>
      </w:divBdr>
    </w:div>
    <w:div w:id="2059819376">
      <w:bodyDiv w:val="1"/>
      <w:marLeft w:val="0"/>
      <w:marRight w:val="0"/>
      <w:marTop w:val="0"/>
      <w:marBottom w:val="0"/>
      <w:divBdr>
        <w:top w:val="none" w:sz="0" w:space="0" w:color="auto"/>
        <w:left w:val="none" w:sz="0" w:space="0" w:color="auto"/>
        <w:bottom w:val="none" w:sz="0" w:space="0" w:color="auto"/>
        <w:right w:val="none" w:sz="0" w:space="0" w:color="auto"/>
      </w:divBdr>
    </w:div>
    <w:div w:id="210923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chita.edu/calendar/index.php?com=searchresult" TargetMode="External"/><Relationship Id="rId3" Type="http://schemas.openxmlformats.org/officeDocument/2006/relationships/settings" Target="settings.xml"/><Relationship Id="rId7" Type="http://schemas.openxmlformats.org/officeDocument/2006/relationships/hyperlink" Target="https://www.wichita.edu/administration/government_relations/updates.php"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ichita.edu/administration/oiec/accessible_restrooms.php" TargetMode="External"/><Relationship Id="rId11" Type="http://schemas.openxmlformats.org/officeDocument/2006/relationships/customXml" Target="../customXml/item1.xml"/><Relationship Id="rId5" Type="http://schemas.openxmlformats.org/officeDocument/2006/relationships/hyperlink" Target="https://www.wichita.edu/services/shockerpride/index.ph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3CFBFF25A3E447AFE1874EF3596AA3" ma:contentTypeVersion="13" ma:contentTypeDescription="Create a new document." ma:contentTypeScope="" ma:versionID="9fa06cfcc676b4c63d9e29a3368b6926">
  <xsd:schema xmlns:xsd="http://www.w3.org/2001/XMLSchema" xmlns:xs="http://www.w3.org/2001/XMLSchema" xmlns:p="http://schemas.microsoft.com/office/2006/metadata/properties" xmlns:ns2="110e7988-1497-4ab2-a0b8-b20ef04c448a" xmlns:ns3="e7b765ae-421d-4fcb-9840-9a2b7306ac6c" targetNamespace="http://schemas.microsoft.com/office/2006/metadata/properties" ma:root="true" ma:fieldsID="7b1c9174b54f362c9ac87b94c7330f2f" ns2:_="" ns3:_="">
    <xsd:import namespace="110e7988-1497-4ab2-a0b8-b20ef04c448a"/>
    <xsd:import namespace="e7b765ae-421d-4fcb-9840-9a2b7306ac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e7988-1497-4ab2-a0b8-b20ef04c44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767b9d-ded9-4dbc-9aef-368f895a3e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765ae-421d-4fcb-9840-9a2b7306ac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2ee38c0-45c0-4124-a6f1-5be905dcc5ea}" ma:internalName="TaxCatchAll" ma:showField="CatchAllData" ma:web="e7b765ae-421d-4fcb-9840-9a2b7306ac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D76321-25A2-45D9-A2F0-F2BB5B524CD5}"/>
</file>

<file path=customXml/itemProps2.xml><?xml version="1.0" encoding="utf-8"?>
<ds:datastoreItem xmlns:ds="http://schemas.openxmlformats.org/officeDocument/2006/customXml" ds:itemID="{9A4B33B6-D3A3-4358-80F7-E86089283A07}"/>
</file>

<file path=docProps/app.xml><?xml version="1.0" encoding="utf-8"?>
<Properties xmlns="http://schemas.openxmlformats.org/officeDocument/2006/extended-properties" xmlns:vt="http://schemas.openxmlformats.org/officeDocument/2006/docPropsVTypes">
  <Template>Normal</Template>
  <TotalTime>597</TotalTime>
  <Pages>6</Pages>
  <Words>1514</Words>
  <Characters>8632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Julie</dc:creator>
  <cp:keywords/>
  <dc:description/>
  <cp:lastModifiedBy>Gimlin, Denise</cp:lastModifiedBy>
  <cp:revision>5</cp:revision>
  <cp:lastPrinted>2020-08-18T13:46:00Z</cp:lastPrinted>
  <dcterms:created xsi:type="dcterms:W3CDTF">2023-05-10T18:35:00Z</dcterms:created>
  <dcterms:modified xsi:type="dcterms:W3CDTF">2023-05-12T16:21:00Z</dcterms:modified>
</cp:coreProperties>
</file>