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D9" w:rsidRDefault="00DB597A" w:rsidP="00DB597A">
      <w:pPr>
        <w:pStyle w:val="Title"/>
      </w:pPr>
      <w:r>
        <w:t>USS &amp; UP Joint Senate Meeting</w:t>
      </w:r>
      <w:r w:rsidR="004876D2">
        <w:t xml:space="preserve"> Minutes</w:t>
      </w:r>
    </w:p>
    <w:p w:rsidR="00DB597A" w:rsidRDefault="00A2368E" w:rsidP="00E7623F">
      <w:pPr>
        <w:pStyle w:val="Subtitle"/>
        <w:jc w:val="center"/>
      </w:pPr>
      <w:r>
        <w:t>3-5 p</w:t>
      </w:r>
      <w:r w:rsidR="008C0799">
        <w:t>.m.</w:t>
      </w:r>
      <w:r w:rsidR="00A6474E">
        <w:t xml:space="preserve">, </w:t>
      </w:r>
      <w:r>
        <w:t>January 21, 2020</w:t>
      </w:r>
      <w:r w:rsidR="00A955E8">
        <w:t xml:space="preserve">, </w:t>
      </w:r>
      <w:r>
        <w:t>John Bardo Center, Room 264</w:t>
      </w:r>
    </w:p>
    <w:p w:rsidR="00BF5ED7" w:rsidRDefault="00BF5ED7" w:rsidP="00BF5ED7">
      <w:pPr>
        <w:pStyle w:val="NoSpacing"/>
      </w:pPr>
      <w:r>
        <w:rPr>
          <w:b/>
        </w:rPr>
        <w:t xml:space="preserve">In Attendance (UP Senators):  </w:t>
      </w:r>
      <w:r>
        <w:t xml:space="preserve">Julie Scott, Trish Gandu, Krysti Carlson Goering, Tyler Gegen, Aswini Kona Ravi, Kayla Jasso, Ellen Abbey, Susan Norton, Gabriel </w:t>
      </w:r>
      <w:r w:rsidR="00B319D7">
        <w:t>Fonsec</w:t>
      </w:r>
      <w:r>
        <w:t>a, Shawn Ehrstein, Katie Givens, Jeanne Patton, Denise Gimlin, Heather Perkins, Judi McBroom, Lisa Clancy.</w:t>
      </w:r>
    </w:p>
    <w:p w:rsidR="00BF5ED7" w:rsidRDefault="00BF5ED7" w:rsidP="00BF5ED7">
      <w:pPr>
        <w:pStyle w:val="NoSpacing"/>
      </w:pPr>
    </w:p>
    <w:p w:rsidR="00BF5ED7" w:rsidRPr="00BF5ED7" w:rsidRDefault="00BF5ED7" w:rsidP="00BF5ED7">
      <w:pPr>
        <w:pStyle w:val="NoSpacing"/>
      </w:pPr>
      <w:r>
        <w:rPr>
          <w:b/>
        </w:rPr>
        <w:t xml:space="preserve">In Attendance (USS Senators):  </w:t>
      </w:r>
      <w:r>
        <w:t>Matt Houston, Randy Sessions, Rosemary Hedrick, Sheryl Mckelvey, Lisa Wood, Connie Basquez, Linda Claypool, Donna Hughes.</w:t>
      </w:r>
    </w:p>
    <w:p w:rsidR="00DB597A" w:rsidRDefault="00DB597A" w:rsidP="00DB597A">
      <w:pPr>
        <w:pStyle w:val="Heading1"/>
        <w:numPr>
          <w:ilvl w:val="0"/>
          <w:numId w:val="3"/>
        </w:numPr>
      </w:pPr>
      <w:r w:rsidRPr="00DB597A">
        <w:t>Call to Order</w:t>
      </w:r>
    </w:p>
    <w:p w:rsidR="00791F0B" w:rsidRDefault="00DB597A" w:rsidP="00791F0B">
      <w:pPr>
        <w:pStyle w:val="ListParagraph"/>
        <w:numPr>
          <w:ilvl w:val="1"/>
          <w:numId w:val="3"/>
        </w:numPr>
      </w:pPr>
      <w:r w:rsidRPr="00B319D7">
        <w:rPr>
          <w:b/>
        </w:rPr>
        <w:t>Announcements or Proposals</w:t>
      </w:r>
      <w:r w:rsidR="00D9061E" w:rsidRPr="00B319D7">
        <w:rPr>
          <w:b/>
        </w:rPr>
        <w:t>:</w:t>
      </w:r>
      <w:r w:rsidR="00D76C6C">
        <w:t xml:space="preserve"> </w:t>
      </w:r>
      <w:r w:rsidR="00D9061E">
        <w:t xml:space="preserve">Matt and Julie and others </w:t>
      </w:r>
      <w:r w:rsidR="003029D5">
        <w:t xml:space="preserve">employees were recently able to review </w:t>
      </w:r>
      <w:r w:rsidR="00D9061E">
        <w:t>some of the binders that were submitted to President</w:t>
      </w:r>
      <w:r w:rsidR="003029D5">
        <w:t xml:space="preserve"> from his homework assignment requests.</w:t>
      </w:r>
      <w:r w:rsidR="00D9061E">
        <w:t xml:space="preserve">  </w:t>
      </w:r>
      <w:r w:rsidR="003029D5">
        <w:t xml:space="preserve">Dr. Golden will </w:t>
      </w:r>
      <w:r w:rsidR="00D9061E">
        <w:t xml:space="preserve">make </w:t>
      </w:r>
      <w:r w:rsidR="003029D5">
        <w:t xml:space="preserve">a </w:t>
      </w:r>
      <w:r w:rsidR="00D9061E">
        <w:t xml:space="preserve">summary </w:t>
      </w:r>
      <w:r w:rsidR="003029D5">
        <w:t xml:space="preserve">available to the public of the findings soon.   Send Julie an e-mail if you would like to see the </w:t>
      </w:r>
      <w:r w:rsidR="00B319D7">
        <w:t>UP document,</w:t>
      </w:r>
      <w:r w:rsidR="003029D5">
        <w:t xml:space="preserve"> and she will send it to you by Dropbox.</w:t>
      </w:r>
      <w:r w:rsidR="00D9061E">
        <w:t xml:space="preserve">  </w:t>
      </w:r>
    </w:p>
    <w:p w:rsidR="00791F0B" w:rsidRDefault="00791F0B" w:rsidP="00791F0B">
      <w:pPr>
        <w:pStyle w:val="ListParagraph"/>
        <w:numPr>
          <w:ilvl w:val="1"/>
          <w:numId w:val="3"/>
        </w:numPr>
      </w:pPr>
      <w:r w:rsidRPr="00B319D7">
        <w:rPr>
          <w:b/>
        </w:rPr>
        <w:t xml:space="preserve">Minutes Approval Process </w:t>
      </w:r>
      <w:r w:rsidR="00A51AC8" w:rsidRPr="00B319D7">
        <w:rPr>
          <w:b/>
        </w:rPr>
        <w:t>–</w:t>
      </w:r>
      <w:r w:rsidRPr="00B319D7">
        <w:rPr>
          <w:b/>
        </w:rPr>
        <w:t xml:space="preserve"> Electronic</w:t>
      </w:r>
      <w:r w:rsidR="003029D5" w:rsidRPr="00B319D7">
        <w:rPr>
          <w:b/>
        </w:rPr>
        <w:t>:</w:t>
      </w:r>
      <w:r w:rsidR="00D76C6C">
        <w:t xml:space="preserve"> </w:t>
      </w:r>
      <w:r w:rsidR="003029D5">
        <w:t xml:space="preserve">The minutes from the last meeting were approved electronically and are available on the website. </w:t>
      </w:r>
    </w:p>
    <w:p w:rsidR="00DB597A" w:rsidRDefault="00DB597A" w:rsidP="00DB597A">
      <w:pPr>
        <w:pStyle w:val="Heading1"/>
        <w:numPr>
          <w:ilvl w:val="0"/>
          <w:numId w:val="3"/>
        </w:numPr>
      </w:pPr>
      <w:r>
        <w:t>Old Business for USS &amp; UP Senates</w:t>
      </w:r>
    </w:p>
    <w:p w:rsidR="00643AB2" w:rsidRPr="00B319D7" w:rsidRDefault="00643AB2" w:rsidP="00643AB2">
      <w:pPr>
        <w:pStyle w:val="ListParagraph"/>
        <w:numPr>
          <w:ilvl w:val="1"/>
          <w:numId w:val="3"/>
        </w:numPr>
        <w:rPr>
          <w:b/>
        </w:rPr>
      </w:pPr>
      <w:r w:rsidRPr="00B319D7">
        <w:rPr>
          <w:b/>
        </w:rPr>
        <w:t>Senate Strategic Long Range Plan</w:t>
      </w:r>
      <w:r w:rsidR="000A7587" w:rsidRPr="00B319D7">
        <w:rPr>
          <w:b/>
        </w:rPr>
        <w:t xml:space="preserve"> (Reminder)</w:t>
      </w:r>
      <w:r w:rsidR="00D9061E" w:rsidRPr="00B319D7">
        <w:rPr>
          <w:b/>
        </w:rPr>
        <w:t xml:space="preserve">:    </w:t>
      </w:r>
    </w:p>
    <w:p w:rsidR="00643AB2" w:rsidRDefault="00643AB2" w:rsidP="00643AB2">
      <w:pPr>
        <w:pStyle w:val="ListParagraph"/>
        <w:numPr>
          <w:ilvl w:val="2"/>
          <w:numId w:val="3"/>
        </w:numPr>
      </w:pPr>
      <w:r>
        <w:t xml:space="preserve">3-year goals from each committee – draft </w:t>
      </w:r>
      <w:r w:rsidR="00C53E86">
        <w:t xml:space="preserve">was </w:t>
      </w:r>
      <w:r>
        <w:t>due December 1</w:t>
      </w:r>
      <w:r w:rsidR="00C53E86">
        <w:t xml:space="preserve">.  Committees need to complete their goals and send to Julie as soon as possible so they can be reviewed and ready for the new UP and USS President’s next year. </w:t>
      </w:r>
    </w:p>
    <w:p w:rsidR="00643AB2" w:rsidRDefault="00643AB2" w:rsidP="00643AB2">
      <w:pPr>
        <w:pStyle w:val="ListParagraph"/>
        <w:numPr>
          <w:ilvl w:val="2"/>
          <w:numId w:val="3"/>
        </w:numPr>
      </w:pPr>
      <w:r>
        <w:t>Committee handbooks and timeline – template</w:t>
      </w:r>
      <w:r w:rsidR="00C53E86">
        <w:t xml:space="preserve">s were provided and handbooks are due </w:t>
      </w:r>
      <w:r w:rsidR="0082022E">
        <w:t xml:space="preserve">from each committee by </w:t>
      </w:r>
      <w:r w:rsidR="00C53E86">
        <w:t xml:space="preserve">May 1. </w:t>
      </w:r>
    </w:p>
    <w:p w:rsidR="00D0742E" w:rsidRDefault="00DB597A" w:rsidP="00D0742E">
      <w:pPr>
        <w:pStyle w:val="ListParagraph"/>
        <w:numPr>
          <w:ilvl w:val="1"/>
          <w:numId w:val="3"/>
        </w:numPr>
      </w:pPr>
      <w:r w:rsidRPr="00B319D7">
        <w:rPr>
          <w:b/>
        </w:rPr>
        <w:t>KBOR Survey for USS &amp; UP Staff from the Docking Institute</w:t>
      </w:r>
      <w:r w:rsidR="00D9061E" w:rsidRPr="00B319D7">
        <w:rPr>
          <w:b/>
        </w:rPr>
        <w:t>:</w:t>
      </w:r>
      <w:r w:rsidR="00D76C6C">
        <w:t xml:space="preserve"> </w:t>
      </w:r>
      <w:r w:rsidR="00B319D7">
        <w:t>The</w:t>
      </w:r>
      <w:r w:rsidR="005F72AB">
        <w:t xml:space="preserve"> survey was p</w:t>
      </w:r>
      <w:r w:rsidR="00D9061E">
        <w:t xml:space="preserve">resented in December at </w:t>
      </w:r>
      <w:r w:rsidR="005F72AB">
        <w:t xml:space="preserve">both the </w:t>
      </w:r>
      <w:r w:rsidR="00D9061E">
        <w:t xml:space="preserve">COPS meeting as well as </w:t>
      </w:r>
      <w:r w:rsidR="005F72AB">
        <w:t xml:space="preserve">the </w:t>
      </w:r>
      <w:r w:rsidR="00D9061E">
        <w:t>KBOR</w:t>
      </w:r>
      <w:r w:rsidR="005F72AB">
        <w:t xml:space="preserve"> meeting</w:t>
      </w:r>
      <w:r w:rsidR="00B319D7">
        <w:t>.  Matt and Julie sent the</w:t>
      </w:r>
      <w:r w:rsidR="00D9061E">
        <w:t xml:space="preserve"> </w:t>
      </w:r>
      <w:r w:rsidR="005F72AB">
        <w:t>survey results to Dr. G</w:t>
      </w:r>
      <w:r w:rsidR="00D9061E">
        <w:t>olden</w:t>
      </w:r>
      <w:r w:rsidR="00B319D7">
        <w:t>,</w:t>
      </w:r>
      <w:r w:rsidR="005F72AB">
        <w:t xml:space="preserve"> and they have a </w:t>
      </w:r>
      <w:r w:rsidR="00D9061E">
        <w:t xml:space="preserve">meeting scheduled to go over the results with him. </w:t>
      </w:r>
      <w:r w:rsidR="005F72AB">
        <w:t xml:space="preserve"> </w:t>
      </w:r>
      <w:r w:rsidR="0082022E">
        <w:t>Dr. Golden</w:t>
      </w:r>
      <w:r w:rsidR="00B319D7">
        <w:t xml:space="preserve">, the </w:t>
      </w:r>
      <w:r w:rsidR="0082022E">
        <w:t>PET</w:t>
      </w:r>
      <w:r w:rsidR="00B319D7">
        <w:t>,</w:t>
      </w:r>
      <w:r w:rsidR="0082022E">
        <w:t xml:space="preserve"> and the S</w:t>
      </w:r>
      <w:r w:rsidR="00D9061E">
        <w:t xml:space="preserve">enates </w:t>
      </w:r>
      <w:r w:rsidR="0082022E">
        <w:t>will work together t</w:t>
      </w:r>
      <w:r w:rsidR="00B319D7">
        <w:t>o determine short- and long-</w:t>
      </w:r>
      <w:r w:rsidR="0082022E">
        <w:t xml:space="preserve">term goals.  </w:t>
      </w:r>
    </w:p>
    <w:p w:rsidR="00650A76" w:rsidRDefault="00650A76" w:rsidP="00650A76">
      <w:pPr>
        <w:pStyle w:val="ListParagraph"/>
        <w:numPr>
          <w:ilvl w:val="1"/>
          <w:numId w:val="3"/>
        </w:numPr>
      </w:pPr>
      <w:r w:rsidRPr="00B319D7">
        <w:rPr>
          <w:b/>
        </w:rPr>
        <w:t xml:space="preserve">Shared Governance &amp; </w:t>
      </w:r>
      <w:hyperlink r:id="rId6" w:history="1">
        <w:r w:rsidRPr="00B319D7">
          <w:rPr>
            <w:rStyle w:val="Hyperlink"/>
            <w:b/>
          </w:rPr>
          <w:t>On Boarding Materials</w:t>
        </w:r>
      </w:hyperlink>
      <w:r w:rsidRPr="00B319D7">
        <w:rPr>
          <w:b/>
        </w:rPr>
        <w:t xml:space="preserve"> from Dr. Golden</w:t>
      </w:r>
      <w:r w:rsidR="00D76C6C">
        <w:rPr>
          <w:b/>
        </w:rPr>
        <w:t>:</w:t>
      </w:r>
      <w:r w:rsidR="00D76C6C">
        <w:t xml:space="preserve"> </w:t>
      </w:r>
      <w:r w:rsidR="0082022E">
        <w:t xml:space="preserve">See 1a above. </w:t>
      </w:r>
    </w:p>
    <w:p w:rsidR="00CD696E" w:rsidRDefault="00DB597A" w:rsidP="00CD696E">
      <w:pPr>
        <w:pStyle w:val="Heading1"/>
        <w:numPr>
          <w:ilvl w:val="0"/>
          <w:numId w:val="3"/>
        </w:numPr>
      </w:pPr>
      <w:r>
        <w:t>New Business for USS &amp; UP Senates</w:t>
      </w:r>
    </w:p>
    <w:p w:rsidR="00201F70" w:rsidRDefault="00201F70" w:rsidP="00272051">
      <w:pPr>
        <w:pStyle w:val="ListParagraph"/>
        <w:numPr>
          <w:ilvl w:val="1"/>
          <w:numId w:val="3"/>
        </w:numPr>
      </w:pPr>
      <w:r w:rsidRPr="00B319D7">
        <w:rPr>
          <w:b/>
        </w:rPr>
        <w:t>Thank you letter from the Shocker Support Locker</w:t>
      </w:r>
      <w:r w:rsidR="00D9061E" w:rsidRPr="00B319D7">
        <w:rPr>
          <w:b/>
        </w:rPr>
        <w:t>:</w:t>
      </w:r>
      <w:r w:rsidR="00D76C6C">
        <w:t xml:space="preserve"> </w:t>
      </w:r>
      <w:r w:rsidR="00A4185E">
        <w:t>Ju</w:t>
      </w:r>
      <w:r w:rsidR="004C0029">
        <w:t>l</w:t>
      </w:r>
      <w:r w:rsidR="00A4185E">
        <w:t>ie read a l</w:t>
      </w:r>
      <w:r w:rsidR="00D9061E">
        <w:t xml:space="preserve">etter </w:t>
      </w:r>
      <w:r w:rsidR="004C0029">
        <w:t>she received from Gabriel</w:t>
      </w:r>
      <w:r w:rsidR="00D9061E">
        <w:t xml:space="preserve"> </w:t>
      </w:r>
      <w:r w:rsidR="004C0029">
        <w:t>Fonse</w:t>
      </w:r>
      <w:r w:rsidR="00B319D7">
        <w:t>c</w:t>
      </w:r>
      <w:r w:rsidR="004C0029">
        <w:t xml:space="preserve">a </w:t>
      </w:r>
      <w:r w:rsidR="00D9061E">
        <w:t xml:space="preserve">thanking </w:t>
      </w:r>
      <w:r w:rsidR="004C0029">
        <w:t xml:space="preserve">the Senates </w:t>
      </w:r>
      <w:r w:rsidR="00D9061E">
        <w:t xml:space="preserve">for our support in the </w:t>
      </w:r>
      <w:r w:rsidR="004C0029">
        <w:t xml:space="preserve">Shocker Support Locker </w:t>
      </w:r>
      <w:r w:rsidR="00D9061E">
        <w:t xml:space="preserve">competition effort.  </w:t>
      </w:r>
      <w:r w:rsidR="004C0029">
        <w:t>Julie showed a c</w:t>
      </w:r>
      <w:r w:rsidR="00A4185E">
        <w:t xml:space="preserve">hart </w:t>
      </w:r>
      <w:r w:rsidR="004C0029">
        <w:t xml:space="preserve">Gabe </w:t>
      </w:r>
      <w:r w:rsidR="00A4185E">
        <w:t xml:space="preserve">provided with what was received.  </w:t>
      </w:r>
      <w:r w:rsidR="004C0029">
        <w:t xml:space="preserve">There are other efforts going on to help the food locker, such as the </w:t>
      </w:r>
      <w:r w:rsidR="00A4185E">
        <w:t>Food for Fine</w:t>
      </w:r>
      <w:r w:rsidR="004C0029">
        <w:t>s</w:t>
      </w:r>
      <w:r w:rsidR="00A4185E">
        <w:t xml:space="preserve"> </w:t>
      </w:r>
      <w:r w:rsidR="004C0029">
        <w:t xml:space="preserve">and others that are held </w:t>
      </w:r>
      <w:r w:rsidR="00A4185E">
        <w:t xml:space="preserve">throughout the year.  </w:t>
      </w:r>
      <w:r w:rsidR="004C0029">
        <w:t xml:space="preserve">The </w:t>
      </w:r>
      <w:r w:rsidR="00A4185E">
        <w:t>Senate</w:t>
      </w:r>
      <w:r w:rsidR="004C0029">
        <w:t>s</w:t>
      </w:r>
      <w:r w:rsidR="00A4185E">
        <w:t xml:space="preserve"> </w:t>
      </w:r>
      <w:r w:rsidR="004C0029">
        <w:t>will now make this a yearly initiative.  Julie thanked everyone for their support and effort.</w:t>
      </w:r>
      <w:r w:rsidR="00A4185E">
        <w:t xml:space="preserve"> </w:t>
      </w:r>
    </w:p>
    <w:p w:rsidR="0082022E" w:rsidRDefault="0082022E" w:rsidP="00272051">
      <w:pPr>
        <w:pStyle w:val="ListParagraph"/>
        <w:numPr>
          <w:ilvl w:val="1"/>
          <w:numId w:val="3"/>
        </w:numPr>
      </w:pPr>
      <w:r w:rsidRPr="00B319D7">
        <w:rPr>
          <w:b/>
        </w:rPr>
        <w:t>Website Committee:</w:t>
      </w:r>
      <w:r>
        <w:t xml:space="preserve"> Kayla Jasso spoke about the work being done to combine USS and UP Senate webpages.  There is a lot of duplication and some senators met over the break to </w:t>
      </w:r>
      <w:r w:rsidR="004E0901">
        <w:t>share and discuss how to build the website.  The committee has</w:t>
      </w:r>
      <w:r>
        <w:t xml:space="preserve"> spoken with Strategic Communications about the combined home page with separate pages within for each senate.  Agenda and minutes can be combined for meetings now that Senates are meeting together.  </w:t>
      </w:r>
      <w:r w:rsidR="004E0901">
        <w:t>Constitutions will need to be kept on the separate pages.  If anyone has any ideas or concerns</w:t>
      </w:r>
      <w:r w:rsidR="00B319D7">
        <w:t>,</w:t>
      </w:r>
      <w:r w:rsidR="004E0901">
        <w:t xml:space="preserve"> please e-mail Kayla and Trish.  </w:t>
      </w:r>
      <w:r w:rsidR="00430B08">
        <w:t>Volunteers will be needed to help with the transit</w:t>
      </w:r>
      <w:r w:rsidR="00B319D7">
        <w:t>ion.  It is expected a semester-</w:t>
      </w:r>
      <w:r w:rsidR="00430B08">
        <w:t xml:space="preserve">long task force will discuss </w:t>
      </w:r>
      <w:r w:rsidR="00430B08">
        <w:lastRenderedPageBreak/>
        <w:t>how the website will look and prepare it for launch.  There is no hard timeline yet</w:t>
      </w:r>
      <w:r w:rsidR="00B319D7">
        <w:t>,</w:t>
      </w:r>
      <w:r w:rsidR="00430B08">
        <w:t xml:space="preserve"> but we will want to get this moving as</w:t>
      </w:r>
      <w:r w:rsidR="00B319D7">
        <w:t xml:space="preserve"> the</w:t>
      </w:r>
      <w:r w:rsidR="00430B08">
        <w:t xml:space="preserve"> election</w:t>
      </w:r>
      <w:r w:rsidR="00B319D7">
        <w:t>s</w:t>
      </w:r>
      <w:r w:rsidR="00430B08">
        <w:t xml:space="preserve"> will be coming up</w:t>
      </w:r>
      <w:r w:rsidR="00B319D7">
        <w:t xml:space="preserve"> soon</w:t>
      </w:r>
      <w:r w:rsidR="00430B08">
        <w:t xml:space="preserve">. </w:t>
      </w:r>
    </w:p>
    <w:p w:rsidR="00B319D7" w:rsidRDefault="00201F70" w:rsidP="00B319D7">
      <w:pPr>
        <w:pStyle w:val="ListParagraph"/>
        <w:numPr>
          <w:ilvl w:val="1"/>
          <w:numId w:val="3"/>
        </w:numPr>
      </w:pPr>
      <w:r w:rsidRPr="00B319D7">
        <w:rPr>
          <w:b/>
        </w:rPr>
        <w:t>Presidential Task Forces</w:t>
      </w:r>
      <w:r w:rsidR="00A4185E" w:rsidRPr="00B319D7">
        <w:rPr>
          <w:b/>
        </w:rPr>
        <w:t>:</w:t>
      </w:r>
      <w:r w:rsidR="00A4185E">
        <w:t xml:space="preserve">  </w:t>
      </w:r>
      <w:r w:rsidR="0082022E">
        <w:t xml:space="preserve">Julie read excerpts from Dr. </w:t>
      </w:r>
      <w:proofErr w:type="spellStart"/>
      <w:r w:rsidR="0082022E">
        <w:t>Golden’s</w:t>
      </w:r>
      <w:proofErr w:type="spellEnd"/>
      <w:r w:rsidR="0082022E">
        <w:t xml:space="preserve"> </w:t>
      </w:r>
      <w:hyperlink r:id="rId7" w:history="1">
        <w:r w:rsidR="0082022E" w:rsidRPr="00D76C6C">
          <w:rPr>
            <w:rStyle w:val="Hyperlink"/>
          </w:rPr>
          <w:t>e-mail announcement</w:t>
        </w:r>
      </w:hyperlink>
      <w:r w:rsidR="0082022E">
        <w:t xml:space="preserve"> sent </w:t>
      </w:r>
      <w:r w:rsidR="00D76C6C">
        <w:t>earlier today</w:t>
      </w:r>
      <w:r w:rsidR="0082022E">
        <w:t xml:space="preserve"> </w:t>
      </w:r>
      <w:r w:rsidR="00430B08">
        <w:t xml:space="preserve">about the task forces he has </w:t>
      </w:r>
      <w:r w:rsidR="006A3AB9">
        <w:t xml:space="preserve">created.  He will be engaging constituent leaders and needs people to represent constituents on these task forces. </w:t>
      </w:r>
      <w:r w:rsidR="00430B08">
        <w:t xml:space="preserve">  </w:t>
      </w:r>
      <w:r w:rsidR="008F0D54">
        <w:t>Senators were asked to volunteer for one or more task force</w:t>
      </w:r>
      <w:r w:rsidR="00B319D7">
        <w:t>s</w:t>
      </w:r>
      <w:r w:rsidR="008F0D54">
        <w:t xml:space="preserve">.  Each group needs to have </w:t>
      </w:r>
      <w:r w:rsidR="00A70B5F">
        <w:t>four</w:t>
      </w:r>
      <w:r w:rsidR="008F0D54">
        <w:t xml:space="preserve"> senat</w:t>
      </w:r>
      <w:r w:rsidR="00A70B5F">
        <w:t xml:space="preserve">ors, two </w:t>
      </w:r>
      <w:r w:rsidR="008F0D54">
        <w:t>each USS and UP Senates</w:t>
      </w:r>
      <w:r w:rsidR="00A70B5F">
        <w:t>,</w:t>
      </w:r>
      <w:r w:rsidR="008F0D54">
        <w:t xml:space="preserve"> and if not enough people volunteer</w:t>
      </w:r>
      <w:r w:rsidR="00B319D7">
        <w:t>,</w:t>
      </w:r>
      <w:r w:rsidR="008F0D54">
        <w:t xml:space="preserve"> </w:t>
      </w:r>
      <w:r w:rsidR="00A70B5F">
        <w:t>Matt and Julie will assign Senators.  This is Shared Governance in action and we need to do our part now that we have been given a seat at the table.  As you review the tasks forces, get with Julie and Matt in the next few days to let them know which committee you wish to be involved in.  Julie indicated that if you do not have the time, but have a constituent you feel would be a good fit, to also let the</w:t>
      </w:r>
      <w:r w:rsidR="00B319D7">
        <w:t xml:space="preserve">m know about this constituent. </w:t>
      </w:r>
      <w:r w:rsidR="00A70B5F">
        <w:t xml:space="preserve">The Tasks Forces are:  </w:t>
      </w:r>
    </w:p>
    <w:p w:rsidR="00B319D7" w:rsidRDefault="00A70B5F" w:rsidP="00B319D7">
      <w:pPr>
        <w:pStyle w:val="ListParagraph"/>
        <w:numPr>
          <w:ilvl w:val="2"/>
          <w:numId w:val="3"/>
        </w:numPr>
      </w:pPr>
      <w:r w:rsidRPr="00D76C6C">
        <w:rPr>
          <w:b/>
        </w:rPr>
        <w:t>FINANCE</w:t>
      </w:r>
      <w:r>
        <w:t xml:space="preserve"> co-chaired by Werner Golling, VP of Admin. And Finance and Dr. Larisa Genin, Dean of the Barton School of Business.  This group is tasked to review university finances and provide recommendations on financial sustainability, transparency, creating new public-private partnerships and, parking.       </w:t>
      </w:r>
    </w:p>
    <w:p w:rsidR="00B319D7" w:rsidRDefault="00A70B5F" w:rsidP="00B319D7">
      <w:pPr>
        <w:pStyle w:val="ListParagraph"/>
        <w:numPr>
          <w:ilvl w:val="2"/>
          <w:numId w:val="3"/>
        </w:numPr>
      </w:pPr>
      <w:r w:rsidRPr="00D76C6C">
        <w:rPr>
          <w:b/>
        </w:rPr>
        <w:t>ATHLETICS</w:t>
      </w:r>
      <w:r>
        <w:t xml:space="preserve"> co-chaired by Athletics Director Darron Boatright and Dr. Jeremy Patterson, Dean of Institute for Interdisciplinary Innovation.  This group will examine existing athletic programs as well as interest in possible new programs (varsity and club) including but not limited to soccer, e-sports, lacrosse and ice hockey. They will also provide options for the reutilization of Cessna Stadium to hose any new sports as well as a new football program at any level.  </w:t>
      </w:r>
    </w:p>
    <w:p w:rsidR="00B319D7" w:rsidRDefault="00A70B5F" w:rsidP="00B319D7">
      <w:pPr>
        <w:pStyle w:val="ListParagraph"/>
        <w:numPr>
          <w:ilvl w:val="2"/>
          <w:numId w:val="3"/>
        </w:numPr>
      </w:pPr>
      <w:r w:rsidRPr="00D76C6C">
        <w:rPr>
          <w:b/>
        </w:rPr>
        <w:t>CAMPUS COMMUNITY AND INCLUSION</w:t>
      </w:r>
      <w:r>
        <w:t xml:space="preserve"> co-chaired by Dr. Aaron Austin, AVP of Student Affairs and Dr. Rodney Miller, Dean of Fine Arts.  This group will focus on developing options for additional program to further enhance student and campus community experience, with special focus of celebrating diversity, inclusivity, creative activities and university accomplishments.  </w:t>
      </w:r>
    </w:p>
    <w:p w:rsidR="00B319D7" w:rsidRDefault="00A70B5F" w:rsidP="00B319D7">
      <w:pPr>
        <w:pStyle w:val="ListParagraph"/>
        <w:numPr>
          <w:ilvl w:val="2"/>
          <w:numId w:val="3"/>
        </w:numPr>
      </w:pPr>
      <w:r w:rsidRPr="00D76C6C">
        <w:rPr>
          <w:b/>
        </w:rPr>
        <w:t>FOUNDATION AND ALUMNI AFFAIRS</w:t>
      </w:r>
      <w:r>
        <w:t xml:space="preserve"> co-chaired by Elizabeth King, CEO OF WSU Foundation and Courtney Marshall, CEO OF WSU Alumni Association.  They will evaluate opportunities to integrate foundation and Alumni Association programs to maximize both philanthropic giving and alumni engagement.  </w:t>
      </w:r>
    </w:p>
    <w:p w:rsidR="00D76C6C" w:rsidRDefault="00D76C6C" w:rsidP="00D76C6C">
      <w:pPr>
        <w:pStyle w:val="ListParagraph"/>
        <w:numPr>
          <w:ilvl w:val="3"/>
          <w:numId w:val="3"/>
        </w:numPr>
      </w:pPr>
      <w:r>
        <w:t>Update since meeting: This committee will no longer need UP and USS representation as the Alumni Assoc. and Foundation board members need to evaluate the potential for this project first.</w:t>
      </w:r>
    </w:p>
    <w:p w:rsidR="00B319D7" w:rsidRDefault="00560312" w:rsidP="00B319D7">
      <w:pPr>
        <w:pStyle w:val="ListParagraph"/>
        <w:numPr>
          <w:ilvl w:val="2"/>
          <w:numId w:val="3"/>
        </w:numPr>
      </w:pPr>
      <w:r w:rsidRPr="00D76C6C">
        <w:rPr>
          <w:b/>
        </w:rPr>
        <w:t>MILITARY, VETERAN AND FIRST RESPONDERS</w:t>
      </w:r>
      <w:r>
        <w:t xml:space="preserve"> co-chaired by VP Marche’ Fleming-Randy and WSU Police Chief Rodney Clark.  They will prepare an inventory of programs that support active military, veterans and first responders, including their families and will provide recommendations to more effectively coordinate efforts, address gaps, develop new academic and outreach programs and create a new vision.  A long term vision is to have a shared space, working together collaboratively; helping military and spouses to possibly create businesses to hopefully stay in Wichita or Kansas longer, making an inviting place for them to stay.     </w:t>
      </w:r>
    </w:p>
    <w:p w:rsidR="00B319D7" w:rsidRDefault="00560312" w:rsidP="00B319D7">
      <w:pPr>
        <w:pStyle w:val="ListParagraph"/>
        <w:numPr>
          <w:ilvl w:val="2"/>
          <w:numId w:val="3"/>
        </w:numPr>
      </w:pPr>
      <w:r w:rsidRPr="00D76C6C">
        <w:rPr>
          <w:b/>
        </w:rPr>
        <w:t>ENGAGEMENT &amp; REGIONAL PROSPERITY</w:t>
      </w:r>
      <w:r>
        <w:t xml:space="preserve"> co-chaired by AVP Kaye Mon</w:t>
      </w:r>
      <w:r w:rsidR="00923CC2">
        <w:t>k</w:t>
      </w:r>
      <w:bookmarkStart w:id="0" w:name="_GoBack"/>
      <w:bookmarkEnd w:id="0"/>
      <w:r>
        <w:t xml:space="preserve">-Morgan and Dr. Scott Wituk, Executive Director for WSU’s Community Engagement Institute.  They will prepare an inventory and gap analysis of WSU programs that support local, regional and state-wide community collaborations, with special focus on what WSU is doing in rural and economically constrained communities.  </w:t>
      </w:r>
      <w:r>
        <w:lastRenderedPageBreak/>
        <w:t xml:space="preserve">They will provide recommendations to more effectively coordinate efforts and address gaps. </w:t>
      </w:r>
    </w:p>
    <w:p w:rsidR="00B319D7" w:rsidRDefault="00560312" w:rsidP="00B319D7">
      <w:pPr>
        <w:pStyle w:val="ListParagraph"/>
        <w:numPr>
          <w:ilvl w:val="2"/>
          <w:numId w:val="3"/>
        </w:numPr>
      </w:pPr>
      <w:r w:rsidRPr="00D76C6C">
        <w:rPr>
          <w:b/>
        </w:rPr>
        <w:t>DIVERSITY, HUMAN RESOURCES AND PROFESSIONAL DEVELOPMENT</w:t>
      </w:r>
      <w:r>
        <w:t xml:space="preserve"> co-chaired by Professors Edil Torres-Rivera and Voncella McCleary-Jones.  They will provide written recommendation on diversifying our leadership, faculty and staff to be reflect the composition of our student body today and in the future.  They will explore the creation of a unified Office of Diversity, Human Resources and Professional Development to better leverage personnel and resources and elevate this priority to achieve our collective goals.  This office would report directly to the President and focus on recruitment of faculty, administrators and staff that represent </w:t>
      </w:r>
      <w:r w:rsidR="00B319D7">
        <w:t xml:space="preserve">the diversity of the nation. </w:t>
      </w:r>
    </w:p>
    <w:p w:rsidR="00B319D7" w:rsidRDefault="00560312" w:rsidP="00B319D7">
      <w:pPr>
        <w:pStyle w:val="ListParagraph"/>
        <w:numPr>
          <w:ilvl w:val="2"/>
          <w:numId w:val="3"/>
        </w:numPr>
      </w:pPr>
      <w:r w:rsidRPr="00D76C6C">
        <w:rPr>
          <w:b/>
        </w:rPr>
        <w:t>ACCESS TO HIGHER EDUCATION</w:t>
      </w:r>
      <w:r>
        <w:t xml:space="preserve"> cha</w:t>
      </w:r>
      <w:r w:rsidR="00B319D7">
        <w:t>ired by WSU Tech President Shere</w:t>
      </w:r>
      <w:r>
        <w:t>e Utash.  This group will explore ways to enhance and expand our affili</w:t>
      </w:r>
      <w:r w:rsidR="002F011C">
        <w:t>a</w:t>
      </w:r>
      <w:r>
        <w:t xml:space="preserve">tion that will significantly increase opportunities for all Kansas to have access to higher education.  They will focus on developing new programs, creating new alliances and investing in systems to support the student experience. </w:t>
      </w:r>
      <w:r w:rsidR="00B319D7">
        <w:t xml:space="preserve"> </w:t>
      </w:r>
    </w:p>
    <w:p w:rsidR="00201F70" w:rsidRDefault="002F011C" w:rsidP="00B319D7">
      <w:pPr>
        <w:pStyle w:val="ListParagraph"/>
        <w:numPr>
          <w:ilvl w:val="2"/>
          <w:numId w:val="3"/>
        </w:numPr>
      </w:pPr>
      <w:r w:rsidRPr="00D76C6C">
        <w:rPr>
          <w:b/>
        </w:rPr>
        <w:t>NEW ACADEMIC-INSTITUTIONAL PARTNERSHIPS</w:t>
      </w:r>
      <w:r>
        <w:t xml:space="preserve"> chaired by Provost Rick Muma.  This group will evaluate requests for WSU to add new partnerships for academic and/or research programs, including programs located in Chihuahua, Mexico, and a possible dental school to service south-central and rural populations in Kansas. </w:t>
      </w:r>
    </w:p>
    <w:p w:rsidR="00A4185E" w:rsidRDefault="00201F70" w:rsidP="00A4185E">
      <w:pPr>
        <w:pStyle w:val="ListParagraph"/>
        <w:numPr>
          <w:ilvl w:val="1"/>
          <w:numId w:val="3"/>
        </w:numPr>
      </w:pPr>
      <w:r w:rsidRPr="00D76C6C">
        <w:rPr>
          <w:b/>
        </w:rPr>
        <w:t>Working Groups for Presidential Questions</w:t>
      </w:r>
      <w:r w:rsidR="00D76C6C" w:rsidRPr="00D76C6C">
        <w:rPr>
          <w:b/>
        </w:rPr>
        <w:t>:</w:t>
      </w:r>
      <w:r w:rsidR="00D76C6C">
        <w:t xml:space="preserve"> </w:t>
      </w:r>
      <w:r w:rsidR="00430B08">
        <w:t xml:space="preserve">Trish facilitated the </w:t>
      </w:r>
      <w:r w:rsidR="002F011C">
        <w:t xml:space="preserve">remainder of the meeting for the </w:t>
      </w:r>
      <w:r w:rsidR="00430B08">
        <w:t xml:space="preserve">four groups </w:t>
      </w:r>
      <w:r w:rsidR="002F011C">
        <w:t xml:space="preserve">to </w:t>
      </w:r>
      <w:r w:rsidR="00430B08">
        <w:t>discuss</w:t>
      </w:r>
      <w:r w:rsidR="002F011C">
        <w:t xml:space="preserve"> </w:t>
      </w:r>
      <w:r w:rsidR="00430B08">
        <w:t xml:space="preserve">the president’s topics </w:t>
      </w:r>
      <w:r w:rsidR="002F011C">
        <w:t xml:space="preserve">that will be discussed at President’s retreat to be held on February 10.  </w:t>
      </w:r>
      <w:r w:rsidR="00430B08">
        <w:t xml:space="preserve"> Each group took notes and were asked to send those to Trish as soon as possible in preparation for the </w:t>
      </w:r>
      <w:r w:rsidR="008F0D54">
        <w:t xml:space="preserve">President’s </w:t>
      </w:r>
      <w:r w:rsidR="00430B08">
        <w:t>retreat</w:t>
      </w:r>
      <w:r w:rsidR="002F011C">
        <w:t xml:space="preserve"> where </w:t>
      </w:r>
      <w:r w:rsidR="00B319D7">
        <w:t xml:space="preserve">the deans, executive teams, and other select individuals from campus </w:t>
      </w:r>
      <w:r w:rsidR="002F011C">
        <w:t xml:space="preserve">will be attending, including Presidents and President-elects of all Senates. </w:t>
      </w:r>
      <w:r w:rsidR="00A70B5F">
        <w:t xml:space="preserve">  </w:t>
      </w:r>
    </w:p>
    <w:p w:rsidR="00D76C6C" w:rsidRPr="00D76C6C" w:rsidRDefault="00D76C6C" w:rsidP="002F011C">
      <w:pPr>
        <w:pStyle w:val="ListParagraph"/>
        <w:numPr>
          <w:ilvl w:val="1"/>
          <w:numId w:val="3"/>
        </w:numPr>
      </w:pPr>
      <w:r>
        <w:rPr>
          <w:b/>
        </w:rPr>
        <w:t>Additional Topics:</w:t>
      </w:r>
    </w:p>
    <w:p w:rsidR="00D76C6C" w:rsidRDefault="00D76C6C" w:rsidP="00D76C6C">
      <w:pPr>
        <w:pStyle w:val="ListParagraph"/>
        <w:numPr>
          <w:ilvl w:val="2"/>
          <w:numId w:val="3"/>
        </w:numPr>
      </w:pPr>
      <w:r w:rsidRPr="00D76C6C">
        <w:rPr>
          <w:b/>
        </w:rPr>
        <w:t>Service Recognition Survey:</w:t>
      </w:r>
      <w:r>
        <w:t xml:space="preserve"> Julie reported that Human Resources invited those who attended the Years of Service Recognition Ceremony to complete a survey.  HR will be going over the survey along with Faculty Senate on January 31.  More will be known at that time. </w:t>
      </w:r>
    </w:p>
    <w:p w:rsidR="00B32BA3" w:rsidRDefault="00B32BA3" w:rsidP="00D76C6C">
      <w:pPr>
        <w:pStyle w:val="ListParagraph"/>
        <w:numPr>
          <w:ilvl w:val="2"/>
          <w:numId w:val="3"/>
        </w:numPr>
      </w:pPr>
      <w:r w:rsidRPr="00D76C6C">
        <w:rPr>
          <w:b/>
        </w:rPr>
        <w:t>A question was asked about the Compensatory Time policy</w:t>
      </w:r>
      <w:r w:rsidR="00D76C6C" w:rsidRPr="00D76C6C">
        <w:rPr>
          <w:b/>
        </w:rPr>
        <w:t>:</w:t>
      </w:r>
      <w:r w:rsidR="00D76C6C">
        <w:t xml:space="preserve"> </w:t>
      </w:r>
      <w:r>
        <w:t>Matt and Julie shared that employees were</w:t>
      </w:r>
      <w:r w:rsidR="00D76C6C">
        <w:t xml:space="preserve"> encouraged</w:t>
      </w:r>
      <w:r>
        <w:t xml:space="preserve"> to exhaust any hours over the maximum 60.  Those will be paid out to employees in February</w:t>
      </w:r>
      <w:r w:rsidR="00D76C6C">
        <w:t>/March</w:t>
      </w:r>
      <w:r>
        <w:t xml:space="preserve">. There is currently no </w:t>
      </w:r>
      <w:r w:rsidR="00D76C6C">
        <w:t xml:space="preserve">indications that </w:t>
      </w:r>
      <w:r>
        <w:t>the earning of new comp time</w:t>
      </w:r>
      <w:r w:rsidR="00D76C6C">
        <w:t xml:space="preserve"> will be eliminated</w:t>
      </w:r>
      <w:r>
        <w:t xml:space="preserve">.  </w:t>
      </w:r>
    </w:p>
    <w:p w:rsidR="00B32BA3" w:rsidRDefault="00D76C6C" w:rsidP="00D76C6C">
      <w:pPr>
        <w:pStyle w:val="ListParagraph"/>
        <w:numPr>
          <w:ilvl w:val="2"/>
          <w:numId w:val="3"/>
        </w:numPr>
      </w:pPr>
      <w:r w:rsidRPr="00D76C6C">
        <w:rPr>
          <w:b/>
        </w:rPr>
        <w:t>Upcoming Meetings with the President:</w:t>
      </w:r>
      <w:r>
        <w:t xml:space="preserve"> There are several</w:t>
      </w:r>
      <w:r w:rsidR="00B32BA3">
        <w:t xml:space="preserve"> meeting</w:t>
      </w:r>
      <w:r>
        <w:t>s</w:t>
      </w:r>
      <w:r w:rsidR="00B32BA3">
        <w:t xml:space="preserve"> with the President coming up.  Dr. Golden </w:t>
      </w:r>
      <w:r>
        <w:t xml:space="preserve">is aware – from the binder reviews – of </w:t>
      </w:r>
      <w:r w:rsidR="00B32BA3">
        <w:t>HR</w:t>
      </w:r>
      <w:r>
        <w:t xml:space="preserve">’s </w:t>
      </w:r>
      <w:r w:rsidR="00B32BA3">
        <w:t xml:space="preserve">move to the new service model and that </w:t>
      </w:r>
      <w:r>
        <w:t xml:space="preserve">the model </w:t>
      </w:r>
      <w:r w:rsidR="00B32BA3">
        <w:t xml:space="preserve">has not been well received.  More information will shared as they try to work through this issue. </w:t>
      </w:r>
    </w:p>
    <w:p w:rsidR="000910EA" w:rsidRDefault="00B32BA3" w:rsidP="00D76C6C">
      <w:pPr>
        <w:pStyle w:val="ListParagraph"/>
        <w:numPr>
          <w:ilvl w:val="2"/>
          <w:numId w:val="3"/>
        </w:numPr>
      </w:pPr>
      <w:r w:rsidRPr="00D76C6C">
        <w:rPr>
          <w:b/>
        </w:rPr>
        <w:t>The due date</w:t>
      </w:r>
      <w:r w:rsidR="00D76C6C">
        <w:rPr>
          <w:b/>
        </w:rPr>
        <w:t xml:space="preserve"> for staff awards is January 31:</w:t>
      </w:r>
      <w:r>
        <w:t xml:space="preserve"> Kayla reported that there have been 11 nominations so far.  A breakdown of USS or UP nominations was not clear yet as some of these were not specified on the nomination forms. </w:t>
      </w:r>
      <w:r w:rsidR="009E1A21">
        <w:t xml:space="preserve">  </w:t>
      </w:r>
    </w:p>
    <w:p w:rsidR="00DB597A" w:rsidRDefault="00DB597A" w:rsidP="00DB597A">
      <w:pPr>
        <w:pStyle w:val="Heading1"/>
        <w:numPr>
          <w:ilvl w:val="0"/>
          <w:numId w:val="3"/>
        </w:numPr>
      </w:pPr>
      <w:r>
        <w:t>Committee Updates &amp; Discussions</w:t>
      </w:r>
    </w:p>
    <w:p w:rsidR="007330D9" w:rsidRDefault="006A1C3D" w:rsidP="007330D9">
      <w:pPr>
        <w:pStyle w:val="ListParagraph"/>
        <w:numPr>
          <w:ilvl w:val="1"/>
          <w:numId w:val="3"/>
        </w:numPr>
      </w:pPr>
      <w:r w:rsidRPr="00D76C6C">
        <w:rPr>
          <w:b/>
        </w:rPr>
        <w:t>Committees</w:t>
      </w:r>
      <w:r w:rsidR="00D76C6C" w:rsidRPr="00D76C6C">
        <w:rPr>
          <w:b/>
        </w:rPr>
        <w:t>:</w:t>
      </w:r>
      <w:r w:rsidR="00B32BA3">
        <w:t xml:space="preserve"> </w:t>
      </w:r>
      <w:r w:rsidR="00D76C6C">
        <w:t>Due to time constraints, n</w:t>
      </w:r>
      <w:r w:rsidR="00B32BA3">
        <w:t xml:space="preserve">o discussions were held and no committee updates were shared. </w:t>
      </w:r>
    </w:p>
    <w:p w:rsidR="00272051" w:rsidRDefault="00272051" w:rsidP="00272051">
      <w:pPr>
        <w:pStyle w:val="ListParagraph"/>
        <w:numPr>
          <w:ilvl w:val="2"/>
          <w:numId w:val="3"/>
        </w:numPr>
      </w:pPr>
      <w:r>
        <w:t>Archives (Joint)</w:t>
      </w:r>
    </w:p>
    <w:p w:rsidR="005C7D91" w:rsidRDefault="006A1C3D" w:rsidP="007E15EE">
      <w:pPr>
        <w:pStyle w:val="ListParagraph"/>
        <w:numPr>
          <w:ilvl w:val="2"/>
          <w:numId w:val="3"/>
        </w:numPr>
      </w:pPr>
      <w:r>
        <w:t>Awards</w:t>
      </w:r>
      <w:r w:rsidR="006D50C3">
        <w:t>/Recognition</w:t>
      </w:r>
      <w:r>
        <w:t xml:space="preserve"> (Joint)</w:t>
      </w:r>
      <w:r w:rsidR="007E15EE">
        <w:t xml:space="preserve"> &amp; </w:t>
      </w:r>
      <w:r w:rsidR="005C7D91">
        <w:t>Staff Recognition Task Force</w:t>
      </w:r>
    </w:p>
    <w:p w:rsidR="006E6A64" w:rsidRDefault="006A1C3D" w:rsidP="006E6A64">
      <w:pPr>
        <w:pStyle w:val="ListParagraph"/>
        <w:numPr>
          <w:ilvl w:val="2"/>
          <w:numId w:val="3"/>
        </w:numPr>
      </w:pPr>
      <w:r>
        <w:t>Communication</w:t>
      </w:r>
      <w:r w:rsidR="00A72390">
        <w:t xml:space="preserve"> and Website</w:t>
      </w:r>
      <w:r>
        <w:t xml:space="preserve"> (Joint</w:t>
      </w:r>
      <w:r w:rsidR="00A72390">
        <w:t>, Individual Websites</w:t>
      </w:r>
      <w:r>
        <w:t>)</w:t>
      </w:r>
    </w:p>
    <w:p w:rsidR="006A1C3D" w:rsidRDefault="006A1C3D" w:rsidP="006A1C3D">
      <w:pPr>
        <w:pStyle w:val="ListParagraph"/>
        <w:numPr>
          <w:ilvl w:val="2"/>
          <w:numId w:val="3"/>
        </w:numPr>
      </w:pPr>
      <w:r>
        <w:t>Election (USS)</w:t>
      </w:r>
      <w:r w:rsidR="007E15EE">
        <w:t xml:space="preserve"> </w:t>
      </w:r>
    </w:p>
    <w:p w:rsidR="006A1C3D" w:rsidRDefault="006A1C3D" w:rsidP="006A1C3D">
      <w:pPr>
        <w:pStyle w:val="ListParagraph"/>
        <w:numPr>
          <w:ilvl w:val="2"/>
          <w:numId w:val="3"/>
        </w:numPr>
      </w:pPr>
      <w:r>
        <w:t>Election (UP)</w:t>
      </w:r>
    </w:p>
    <w:p w:rsidR="00272051" w:rsidRDefault="00272051" w:rsidP="00272051">
      <w:pPr>
        <w:pStyle w:val="ListParagraph"/>
        <w:numPr>
          <w:ilvl w:val="2"/>
          <w:numId w:val="3"/>
        </w:numPr>
      </w:pPr>
      <w:r>
        <w:t>Organizational Governance (Joint)</w:t>
      </w:r>
    </w:p>
    <w:p w:rsidR="00272051" w:rsidRDefault="00272051" w:rsidP="00272051">
      <w:pPr>
        <w:pStyle w:val="ListParagraph"/>
        <w:numPr>
          <w:ilvl w:val="2"/>
          <w:numId w:val="3"/>
        </w:numPr>
      </w:pPr>
      <w:r>
        <w:t>Policy Review (Joint)</w:t>
      </w:r>
    </w:p>
    <w:p w:rsidR="007330D9" w:rsidRDefault="007330D9" w:rsidP="007330D9">
      <w:pPr>
        <w:pStyle w:val="ListParagraph"/>
        <w:numPr>
          <w:ilvl w:val="2"/>
          <w:numId w:val="3"/>
        </w:numPr>
      </w:pPr>
      <w:r>
        <w:t>Professional Development (Joint)</w:t>
      </w:r>
    </w:p>
    <w:p w:rsidR="006A1C3D" w:rsidRDefault="006A1C3D" w:rsidP="006A1C3D">
      <w:pPr>
        <w:pStyle w:val="ListParagraph"/>
        <w:numPr>
          <w:ilvl w:val="2"/>
          <w:numId w:val="3"/>
        </w:numPr>
      </w:pPr>
      <w:r>
        <w:t>Service (Joint)</w:t>
      </w:r>
    </w:p>
    <w:p w:rsidR="00DB597A" w:rsidRDefault="00DB597A" w:rsidP="00D76C6C">
      <w:pPr>
        <w:pStyle w:val="ListParagraph"/>
        <w:numPr>
          <w:ilvl w:val="1"/>
          <w:numId w:val="3"/>
        </w:numPr>
      </w:pPr>
      <w:r w:rsidRPr="00D76C6C">
        <w:rPr>
          <w:b/>
        </w:rPr>
        <w:t>Campus</w:t>
      </w:r>
      <w:r w:rsidR="007330D9" w:rsidRPr="00D76C6C">
        <w:rPr>
          <w:b/>
        </w:rPr>
        <w:t>/University Business</w:t>
      </w:r>
      <w:r w:rsidRPr="00D76C6C">
        <w:rPr>
          <w:b/>
        </w:rPr>
        <w:t xml:space="preserve"> Meeting Updates</w:t>
      </w:r>
      <w:r w:rsidR="00D76C6C" w:rsidRPr="00D76C6C">
        <w:rPr>
          <w:b/>
        </w:rPr>
        <w:t>:</w:t>
      </w:r>
      <w:r w:rsidR="00B32BA3">
        <w:t xml:space="preserve"> </w:t>
      </w:r>
      <w:r w:rsidR="00D76C6C">
        <w:t>Due to time constraints, no discussions were held and no committee updates were shared.</w:t>
      </w:r>
    </w:p>
    <w:p w:rsidR="007330D9" w:rsidRDefault="007330D9" w:rsidP="007330D9">
      <w:pPr>
        <w:pStyle w:val="ListParagraph"/>
        <w:numPr>
          <w:ilvl w:val="2"/>
          <w:numId w:val="3"/>
        </w:numPr>
      </w:pPr>
      <w:r>
        <w:t>AOC (UP Representative)</w:t>
      </w:r>
    </w:p>
    <w:p w:rsidR="007330D9" w:rsidRDefault="007330D9" w:rsidP="007330D9">
      <w:pPr>
        <w:pStyle w:val="ListParagraph"/>
        <w:numPr>
          <w:ilvl w:val="2"/>
          <w:numId w:val="3"/>
        </w:numPr>
      </w:pPr>
      <w:r>
        <w:t>Budget Advisory Committee (Joint)</w:t>
      </w:r>
    </w:p>
    <w:p w:rsidR="005C7D91" w:rsidRDefault="005C7D91" w:rsidP="007330D9">
      <w:pPr>
        <w:pStyle w:val="ListParagraph"/>
        <w:numPr>
          <w:ilvl w:val="2"/>
          <w:numId w:val="3"/>
        </w:numPr>
      </w:pPr>
      <w:r>
        <w:t>Human Resources Meeting (Joint)</w:t>
      </w:r>
    </w:p>
    <w:p w:rsidR="007330D9" w:rsidRDefault="007330D9" w:rsidP="007330D9">
      <w:pPr>
        <w:pStyle w:val="ListParagraph"/>
        <w:numPr>
          <w:ilvl w:val="2"/>
          <w:numId w:val="3"/>
        </w:numPr>
      </w:pPr>
      <w:r>
        <w:t>Legislative Update (Joint)</w:t>
      </w:r>
    </w:p>
    <w:p w:rsidR="005C7D91" w:rsidRDefault="005C7D91" w:rsidP="005C7D91">
      <w:pPr>
        <w:pStyle w:val="ListParagraph"/>
        <w:numPr>
          <w:ilvl w:val="2"/>
          <w:numId w:val="3"/>
        </w:numPr>
      </w:pPr>
      <w:r>
        <w:t>Library Appeals (Joint, Representative from Each Senate)</w:t>
      </w:r>
    </w:p>
    <w:p w:rsidR="005C7D91" w:rsidRDefault="005C7D91" w:rsidP="005C7D91">
      <w:pPr>
        <w:pStyle w:val="ListParagraph"/>
        <w:numPr>
          <w:ilvl w:val="2"/>
          <w:numId w:val="3"/>
        </w:numPr>
      </w:pPr>
      <w:r>
        <w:t>Parking Appeals (Joint, Representative from Each Senate)</w:t>
      </w:r>
    </w:p>
    <w:p w:rsidR="007330D9" w:rsidRDefault="005C7D91" w:rsidP="007330D9">
      <w:pPr>
        <w:pStyle w:val="ListParagraph"/>
        <w:numPr>
          <w:ilvl w:val="2"/>
          <w:numId w:val="3"/>
        </w:numPr>
      </w:pPr>
      <w:r>
        <w:t>President’s Council/PET</w:t>
      </w:r>
      <w:r w:rsidR="007330D9">
        <w:t xml:space="preserve"> Meeting (Joint)</w:t>
      </w:r>
    </w:p>
    <w:p w:rsidR="007330D9" w:rsidRDefault="0028180D" w:rsidP="007330D9">
      <w:pPr>
        <w:pStyle w:val="ListParagraph"/>
        <w:numPr>
          <w:ilvl w:val="2"/>
          <w:numId w:val="3"/>
        </w:numPr>
      </w:pPr>
      <w:r>
        <w:t>President Meeting (USS</w:t>
      </w:r>
      <w:r w:rsidR="007330D9">
        <w:t>)</w:t>
      </w:r>
    </w:p>
    <w:p w:rsidR="007330D9" w:rsidRDefault="0028180D" w:rsidP="007330D9">
      <w:pPr>
        <w:pStyle w:val="ListParagraph"/>
        <w:numPr>
          <w:ilvl w:val="2"/>
          <w:numId w:val="3"/>
        </w:numPr>
      </w:pPr>
      <w:r>
        <w:t>President Meeting (UP</w:t>
      </w:r>
      <w:r w:rsidR="007330D9">
        <w:t>)</w:t>
      </w:r>
    </w:p>
    <w:p w:rsidR="007330D9" w:rsidRDefault="007330D9" w:rsidP="007330D9">
      <w:pPr>
        <w:pStyle w:val="ListParagraph"/>
        <w:numPr>
          <w:ilvl w:val="2"/>
          <w:numId w:val="3"/>
        </w:numPr>
      </w:pPr>
      <w:r>
        <w:t>RSC Board of Directors (Joint, Representative from Each Senate)</w:t>
      </w:r>
    </w:p>
    <w:p w:rsidR="005C7D91" w:rsidRDefault="005C7D91" w:rsidP="005C7D91">
      <w:pPr>
        <w:pStyle w:val="ListParagraph"/>
        <w:numPr>
          <w:ilvl w:val="2"/>
          <w:numId w:val="3"/>
        </w:numPr>
      </w:pPr>
      <w:r>
        <w:t>Traffic Appeals (Joint, Representative from Each Senate)</w:t>
      </w:r>
    </w:p>
    <w:p w:rsidR="005C7D91" w:rsidRDefault="005C7D91" w:rsidP="005C7D91">
      <w:pPr>
        <w:pStyle w:val="ListParagraph"/>
        <w:numPr>
          <w:ilvl w:val="2"/>
          <w:numId w:val="3"/>
        </w:numPr>
      </w:pPr>
      <w:r>
        <w:t>UPS President’s Council (UP)</w:t>
      </w:r>
    </w:p>
    <w:p w:rsidR="005C7D91" w:rsidRDefault="005C7D91" w:rsidP="005C7D91">
      <w:pPr>
        <w:pStyle w:val="ListParagraph"/>
        <w:numPr>
          <w:ilvl w:val="2"/>
          <w:numId w:val="3"/>
        </w:numPr>
      </w:pPr>
      <w:r>
        <w:t>USS President’s Council (USS)</w:t>
      </w:r>
    </w:p>
    <w:p w:rsidR="00DB597A" w:rsidRDefault="00DB597A" w:rsidP="00DB597A">
      <w:pPr>
        <w:pStyle w:val="Heading1"/>
        <w:numPr>
          <w:ilvl w:val="0"/>
          <w:numId w:val="3"/>
        </w:numPr>
      </w:pPr>
      <w:r>
        <w:t>As May Arise</w:t>
      </w:r>
    </w:p>
    <w:p w:rsidR="006D50C3" w:rsidRDefault="006D50C3" w:rsidP="006D50C3">
      <w:pPr>
        <w:pStyle w:val="ListParagraph"/>
        <w:numPr>
          <w:ilvl w:val="1"/>
          <w:numId w:val="3"/>
        </w:numPr>
      </w:pPr>
      <w:r>
        <w:t xml:space="preserve">Upcoming Meetings: </w:t>
      </w:r>
    </w:p>
    <w:p w:rsidR="00650A76" w:rsidRDefault="00650A76" w:rsidP="006D1431">
      <w:pPr>
        <w:pStyle w:val="ListParagraph"/>
        <w:numPr>
          <w:ilvl w:val="2"/>
          <w:numId w:val="3"/>
        </w:numPr>
      </w:pPr>
      <w:r>
        <w:t>9-11 a.m. Tuesday, February 18, 2020, RSC 142 Harvest Room</w:t>
      </w:r>
    </w:p>
    <w:p w:rsidR="00201F70" w:rsidRDefault="00D76C6C" w:rsidP="00201F70">
      <w:pPr>
        <w:pStyle w:val="ListParagraph"/>
        <w:numPr>
          <w:ilvl w:val="2"/>
          <w:numId w:val="3"/>
        </w:numPr>
      </w:pPr>
      <w:r>
        <w:t>3-5 p.m. Tuesday, March 10</w:t>
      </w:r>
      <w:r w:rsidR="00201F70">
        <w:t xml:space="preserve">, 2020, John </w:t>
      </w:r>
      <w:proofErr w:type="spellStart"/>
      <w:r w:rsidR="00201F70">
        <w:t>Bardo</w:t>
      </w:r>
      <w:proofErr w:type="spellEnd"/>
      <w:r w:rsidR="00201F70">
        <w:t xml:space="preserve"> Center 264</w:t>
      </w:r>
    </w:p>
    <w:p w:rsidR="00D76C6C" w:rsidRDefault="00D76C6C" w:rsidP="00D76C6C">
      <w:pPr>
        <w:pStyle w:val="ListParagraph"/>
        <w:numPr>
          <w:ilvl w:val="3"/>
          <w:numId w:val="3"/>
        </w:numPr>
      </w:pPr>
      <w:r>
        <w:t>Note: Date change since meeting.</w:t>
      </w:r>
    </w:p>
    <w:p w:rsidR="008E3AC1" w:rsidRPr="00DB597A" w:rsidRDefault="00DB597A" w:rsidP="00363834">
      <w:pPr>
        <w:pStyle w:val="Heading1"/>
        <w:numPr>
          <w:ilvl w:val="0"/>
          <w:numId w:val="3"/>
        </w:numPr>
      </w:pPr>
      <w:r>
        <w:t>Adjourn</w:t>
      </w:r>
    </w:p>
    <w:p w:rsidR="00DB597A" w:rsidRPr="00DB597A" w:rsidRDefault="00DB597A" w:rsidP="00DB597A">
      <w:pPr>
        <w:spacing w:after="0"/>
        <w:rPr>
          <w:b/>
        </w:rPr>
      </w:pPr>
    </w:p>
    <w:sectPr w:rsidR="00DB597A" w:rsidRPr="00DB597A" w:rsidSect="00900C02">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523FF7"/>
    <w:multiLevelType w:val="hybridMultilevel"/>
    <w:tmpl w:val="CA2A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63320"/>
    <w:rsid w:val="000910EA"/>
    <w:rsid w:val="000A7587"/>
    <w:rsid w:val="000B24CF"/>
    <w:rsid w:val="001A2C8F"/>
    <w:rsid w:val="001B2ACB"/>
    <w:rsid w:val="001E42FC"/>
    <w:rsid w:val="001F0DD1"/>
    <w:rsid w:val="00201F70"/>
    <w:rsid w:val="00272051"/>
    <w:rsid w:val="0028180D"/>
    <w:rsid w:val="0028516D"/>
    <w:rsid w:val="002D09D5"/>
    <w:rsid w:val="002F011C"/>
    <w:rsid w:val="003029D5"/>
    <w:rsid w:val="00321FA8"/>
    <w:rsid w:val="003267FD"/>
    <w:rsid w:val="00333F08"/>
    <w:rsid w:val="0035090A"/>
    <w:rsid w:val="00363834"/>
    <w:rsid w:val="00383409"/>
    <w:rsid w:val="003836CC"/>
    <w:rsid w:val="00430B08"/>
    <w:rsid w:val="00437DFA"/>
    <w:rsid w:val="004445E8"/>
    <w:rsid w:val="004876D2"/>
    <w:rsid w:val="004A3DD9"/>
    <w:rsid w:val="004A41D0"/>
    <w:rsid w:val="004C0029"/>
    <w:rsid w:val="004E0901"/>
    <w:rsid w:val="005002DC"/>
    <w:rsid w:val="00560312"/>
    <w:rsid w:val="005747AF"/>
    <w:rsid w:val="00594299"/>
    <w:rsid w:val="005C7D91"/>
    <w:rsid w:val="005E7AE7"/>
    <w:rsid w:val="005F662E"/>
    <w:rsid w:val="005F72AB"/>
    <w:rsid w:val="00643AB2"/>
    <w:rsid w:val="00650A76"/>
    <w:rsid w:val="006654AD"/>
    <w:rsid w:val="006A1C3D"/>
    <w:rsid w:val="006A3AB9"/>
    <w:rsid w:val="006D1431"/>
    <w:rsid w:val="006D50C3"/>
    <w:rsid w:val="006E6A64"/>
    <w:rsid w:val="00710E58"/>
    <w:rsid w:val="007330D9"/>
    <w:rsid w:val="00791F0B"/>
    <w:rsid w:val="007E15EE"/>
    <w:rsid w:val="007E40D9"/>
    <w:rsid w:val="0082022E"/>
    <w:rsid w:val="00896B78"/>
    <w:rsid w:val="008B2E38"/>
    <w:rsid w:val="008C0799"/>
    <w:rsid w:val="008E3AC1"/>
    <w:rsid w:val="008F0D54"/>
    <w:rsid w:val="00900C02"/>
    <w:rsid w:val="00923CC2"/>
    <w:rsid w:val="00964B74"/>
    <w:rsid w:val="0098349E"/>
    <w:rsid w:val="009E1A21"/>
    <w:rsid w:val="009F6E13"/>
    <w:rsid w:val="00A14EE0"/>
    <w:rsid w:val="00A2368E"/>
    <w:rsid w:val="00A4185E"/>
    <w:rsid w:val="00A51AC8"/>
    <w:rsid w:val="00A62344"/>
    <w:rsid w:val="00A6474E"/>
    <w:rsid w:val="00A70B5F"/>
    <w:rsid w:val="00A72390"/>
    <w:rsid w:val="00A955E8"/>
    <w:rsid w:val="00AF29BC"/>
    <w:rsid w:val="00AF4F28"/>
    <w:rsid w:val="00B17732"/>
    <w:rsid w:val="00B310AC"/>
    <w:rsid w:val="00B319D7"/>
    <w:rsid w:val="00B32BA3"/>
    <w:rsid w:val="00B96D0C"/>
    <w:rsid w:val="00BE2A3B"/>
    <w:rsid w:val="00BF5ED7"/>
    <w:rsid w:val="00C04B69"/>
    <w:rsid w:val="00C1135D"/>
    <w:rsid w:val="00C177FC"/>
    <w:rsid w:val="00C53786"/>
    <w:rsid w:val="00C53E86"/>
    <w:rsid w:val="00C64303"/>
    <w:rsid w:val="00CD696E"/>
    <w:rsid w:val="00D06013"/>
    <w:rsid w:val="00D0742E"/>
    <w:rsid w:val="00D573B0"/>
    <w:rsid w:val="00D63CE1"/>
    <w:rsid w:val="00D71841"/>
    <w:rsid w:val="00D767B0"/>
    <w:rsid w:val="00D76C6C"/>
    <w:rsid w:val="00D9061E"/>
    <w:rsid w:val="00DA7C1E"/>
    <w:rsid w:val="00DB597A"/>
    <w:rsid w:val="00DD16B3"/>
    <w:rsid w:val="00E57FE3"/>
    <w:rsid w:val="00E75707"/>
    <w:rsid w:val="00E7623F"/>
    <w:rsid w:val="00E802EB"/>
    <w:rsid w:val="00EC01CA"/>
    <w:rsid w:val="00F44A03"/>
    <w:rsid w:val="00FC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118C"/>
  <w15:chartTrackingRefBased/>
  <w15:docId w15:val="{1032ED9D-0567-4047-9860-78EA3D5E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paragraph" w:styleId="NoSpacing">
    <w:name w:val="No Spacing"/>
    <w:uiPriority w:val="1"/>
    <w:qFormat/>
    <w:rsid w:val="00BF5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ichita.edu/administration/president/task_forces/task_forces_memo.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chita.edu/about/public_information/Golden/memo_to_constituency_heads.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C551-909A-40E6-9236-7122983D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Scott, Julie</cp:lastModifiedBy>
  <cp:revision>3</cp:revision>
  <dcterms:created xsi:type="dcterms:W3CDTF">2020-01-24T19:01:00Z</dcterms:created>
  <dcterms:modified xsi:type="dcterms:W3CDTF">2020-01-27T18:30:00Z</dcterms:modified>
</cp:coreProperties>
</file>