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56BE65B9" w:rsidR="003E3816" w:rsidRPr="00DE2CF8" w:rsidRDefault="008F7A0F" w:rsidP="005E5BB8">
      <w:pPr>
        <w:pStyle w:val="Title"/>
        <w:rPr>
          <w:rFonts w:ascii="Franklin Gothic Book" w:hAnsi="Franklin Gothic Book" w:cs="Times New Roman"/>
          <w:sz w:val="36"/>
          <w:szCs w:val="36"/>
        </w:rPr>
      </w:pPr>
      <w:proofErr w:type="spellStart"/>
      <w:r w:rsidRPr="00DE2CF8">
        <w:rPr>
          <w:rFonts w:ascii="Franklin Gothic Book" w:hAnsi="Franklin Gothic Book" w:cs="Times New Roman"/>
          <w:sz w:val="36"/>
          <w:szCs w:val="36"/>
        </w:rPr>
        <w:t>Thượng</w:t>
      </w:r>
      <w:proofErr w:type="spellEnd"/>
      <w:r w:rsidRPr="00DE2CF8">
        <w:rPr>
          <w:rFonts w:ascii="Franklin Gothic Book" w:hAnsi="Franklin Gothic Book" w:cs="Times New Roman"/>
          <w:sz w:val="36"/>
          <w:szCs w:val="36"/>
        </w:rPr>
        <w:t xml:space="preserve"> </w:t>
      </w:r>
      <w:proofErr w:type="spellStart"/>
      <w:r w:rsidRPr="00DE2CF8">
        <w:rPr>
          <w:rFonts w:ascii="Franklin Gothic Book" w:hAnsi="Franklin Gothic Book" w:cs="Times New Roman"/>
          <w:sz w:val="36"/>
          <w:szCs w:val="36"/>
        </w:rPr>
        <w:t>viện</w:t>
      </w:r>
      <w:proofErr w:type="spellEnd"/>
      <w:r w:rsidRPr="00DE2CF8">
        <w:rPr>
          <w:rFonts w:ascii="Franklin Gothic Book" w:hAnsi="Franklin Gothic Book" w:cs="Times New Roman"/>
          <w:sz w:val="36"/>
          <w:szCs w:val="36"/>
        </w:rPr>
        <w:t xml:space="preserve"> </w:t>
      </w:r>
      <w:proofErr w:type="spellStart"/>
      <w:r w:rsidRPr="00DE2CF8">
        <w:rPr>
          <w:rFonts w:ascii="Franklin Gothic Book" w:hAnsi="Franklin Gothic Book" w:cs="Times New Roman"/>
          <w:sz w:val="36"/>
          <w:szCs w:val="36"/>
        </w:rPr>
        <w:t>nhân</w:t>
      </w:r>
      <w:proofErr w:type="spellEnd"/>
      <w:r w:rsidRPr="00DE2CF8">
        <w:rPr>
          <w:rFonts w:ascii="Franklin Gothic Book" w:hAnsi="Franklin Gothic Book" w:cs="Times New Roman"/>
          <w:sz w:val="36"/>
          <w:szCs w:val="36"/>
        </w:rPr>
        <w:t xml:space="preserve"> </w:t>
      </w:r>
      <w:proofErr w:type="spellStart"/>
      <w:r w:rsidRPr="00DE2CF8">
        <w:rPr>
          <w:rFonts w:ascii="Franklin Gothic Book" w:hAnsi="Franklin Gothic Book" w:cs="Times New Roman"/>
          <w:sz w:val="36"/>
          <w:szCs w:val="36"/>
        </w:rPr>
        <w:t>viên</w:t>
      </w:r>
      <w:proofErr w:type="spellEnd"/>
      <w:r w:rsidRPr="00DE2CF8">
        <w:rPr>
          <w:rFonts w:ascii="Franklin Gothic Book" w:hAnsi="Franklin Gothic Book" w:cs="Times New Roman"/>
          <w:sz w:val="36"/>
          <w:szCs w:val="36"/>
        </w:rPr>
        <w:t xml:space="preserve"> trường đại học</w:t>
      </w:r>
    </w:p>
    <w:p w14:paraId="35C65816" w14:textId="1A6DC788" w:rsidR="003E3816" w:rsidRPr="00DE2CF8" w:rsidRDefault="00FB48F0" w:rsidP="005E5BB8">
      <w:pPr>
        <w:pStyle w:val="Subtitle"/>
        <w:spacing w:after="0" w:line="240" w:lineRule="auto"/>
        <w:rPr>
          <w:rFonts w:ascii="Franklin Gothic Book" w:hAnsi="Franklin Gothic Book" w:cs="Times New Roman"/>
          <w:sz w:val="24"/>
          <w:szCs w:val="24"/>
        </w:rPr>
      </w:pPr>
      <w:r w:rsidRPr="00DE2CF8">
        <w:rPr>
          <w:rFonts w:ascii="Franklin Gothic Book" w:hAnsi="Franklin Gothic Book" w:cs="Times New Roman"/>
          <w:sz w:val="24"/>
          <w:szCs w:val="24"/>
        </w:rPr>
        <w:t>Tháng Mười 17, 2023 | 3:30 chiều - 5:00 chiều | Phòng thu hoạch RSC 142</w:t>
      </w:r>
    </w:p>
    <w:p w14:paraId="008C73F8" w14:textId="1BBDD7ED" w:rsidR="008A54F8" w:rsidRPr="00DE2CF8" w:rsidRDefault="008A54F8" w:rsidP="008A54F8">
      <w:pPr>
        <w:rPr>
          <w:rFonts w:ascii="Franklin Gothic Book" w:hAnsi="Franklin Gothic Book" w:cs="Times New Roman"/>
          <w:sz w:val="24"/>
          <w:szCs w:val="24"/>
        </w:rPr>
      </w:pPr>
    </w:p>
    <w:p w14:paraId="5D117005" w14:textId="39AA573F" w:rsidR="008A54F8" w:rsidRPr="00DE2CF8" w:rsidRDefault="008A54F8" w:rsidP="00CD0AFB">
      <w:pPr>
        <w:rPr>
          <w:rFonts w:ascii="Franklin Gothic Book" w:hAnsi="Franklin Gothic Book" w:cs="Times New Roman"/>
          <w:b/>
          <w:sz w:val="24"/>
          <w:szCs w:val="24"/>
        </w:rPr>
      </w:pPr>
      <w:r w:rsidRPr="00DE2CF8">
        <w:rPr>
          <w:rFonts w:ascii="Franklin Gothic Book" w:hAnsi="Franklin Gothic Book" w:cs="Times New Roman"/>
          <w:b/>
          <w:sz w:val="24"/>
          <w:szCs w:val="24"/>
        </w:rPr>
        <w:t xml:space="preserve">Các thượng nghị sĩ tham dự: </w:t>
      </w:r>
      <w:r w:rsidR="004267BB" w:rsidRPr="00DE2CF8">
        <w:rPr>
          <w:rFonts w:ascii="Franklin Gothic Book" w:hAnsi="Franklin Gothic Book" w:cs="Times New Roman"/>
          <w:sz w:val="24"/>
          <w:szCs w:val="24"/>
        </w:rPr>
        <w:t xml:space="preserve">Courtney Lockhart, Emily Martin, Jennifer Nicholson, Kennedy Rogers, Amy Belden, Angela Linder, Anne Marie Brown, Carrie Wyatt, Denise Gimlin, Erin Shields, JaNeshia Wilson, Jessica Pierpoint, Johny Buchanan-Spachek, Kendra Nguyễn, Krissy Archambeau, Lyndsay Pletcher, Matt Houston, Nathan Johnson, Rhenee Shenk, Sara Rue, </w:t>
      </w:r>
    </w:p>
    <w:p w14:paraId="6FDB8C36" w14:textId="2D54E161" w:rsidR="004267BB" w:rsidRPr="00DE2CF8" w:rsidRDefault="004267BB" w:rsidP="008A54F8">
      <w:pPr>
        <w:rPr>
          <w:rFonts w:ascii="Franklin Gothic Book" w:hAnsi="Franklin Gothic Book" w:cs="Times New Roman"/>
          <w:b/>
          <w:color w:val="000000"/>
          <w:sz w:val="24"/>
          <w:szCs w:val="24"/>
        </w:rPr>
      </w:pPr>
      <w:r w:rsidRPr="00DE2CF8">
        <w:rPr>
          <w:rFonts w:ascii="Franklin Gothic Book" w:hAnsi="Franklin Gothic Book" w:cs="Times New Roman"/>
          <w:b/>
          <w:color w:val="000000"/>
          <w:sz w:val="24"/>
          <w:szCs w:val="24"/>
        </w:rPr>
        <w:t xml:space="preserve">Các thượng nghị sĩ không tham dự: </w:t>
      </w:r>
      <w:r w:rsidRPr="00DE2CF8">
        <w:rPr>
          <w:rFonts w:ascii="Franklin Gothic Book" w:hAnsi="Franklin Gothic Book" w:cs="Times New Roman"/>
          <w:color w:val="000000"/>
          <w:sz w:val="24"/>
          <w:szCs w:val="24"/>
        </w:rPr>
        <w:t xml:space="preserve">Akeila Wilson, Marissa Kouns, Amy McClintock, Jacob Mendez, Jason Bosch, Naquela Pack, Pamela O'Neal, Stacy Salters, Wendy Brooking và Vicki Forbes. </w:t>
      </w:r>
    </w:p>
    <w:p w14:paraId="58AD9D47" w14:textId="013736AA" w:rsidR="008A54F8" w:rsidRPr="00DE2CF8" w:rsidRDefault="004267BB" w:rsidP="008A54F8">
      <w:pPr>
        <w:rPr>
          <w:rFonts w:ascii="Franklin Gothic Book" w:hAnsi="Franklin Gothic Book" w:cs="Times New Roman"/>
          <w:b/>
          <w:color w:val="000000"/>
          <w:sz w:val="24"/>
          <w:szCs w:val="24"/>
        </w:rPr>
      </w:pPr>
      <w:r w:rsidRPr="00DE2CF8">
        <w:rPr>
          <w:rFonts w:ascii="Franklin Gothic Book" w:hAnsi="Franklin Gothic Book" w:cs="Times New Roman"/>
          <w:b/>
          <w:color w:val="000000"/>
          <w:sz w:val="24"/>
          <w:szCs w:val="24"/>
        </w:rPr>
        <w:t xml:space="preserve">Khách mời: </w:t>
      </w:r>
      <w:r w:rsidR="00CD0AFB" w:rsidRPr="00DE2CF8">
        <w:rPr>
          <w:rFonts w:ascii="Franklin Gothic Book" w:hAnsi="Franklin Gothic Book" w:cs="Times New Roman"/>
          <w:color w:val="000000"/>
          <w:sz w:val="24"/>
          <w:szCs w:val="24"/>
        </w:rPr>
        <w:t xml:space="preserve">Susan McCoy, Sara Herrman, Lee Ann Birdwell, Francine Angell, Md Gofur, Stacia Boden, Vicki Whisenhant, Julisa Khan, Lana Anthis, Gage Dowling. </w:t>
      </w:r>
    </w:p>
    <w:p w14:paraId="152E257A" w14:textId="77777777" w:rsidR="003E3816" w:rsidRPr="00DE2CF8" w:rsidRDefault="003E3816" w:rsidP="005E5BB8">
      <w:pPr>
        <w:spacing w:after="0" w:line="240" w:lineRule="auto"/>
        <w:rPr>
          <w:rFonts w:ascii="Franklin Gothic Book" w:hAnsi="Franklin Gothic Book" w:cs="Times New Roman"/>
          <w:sz w:val="24"/>
          <w:szCs w:val="24"/>
        </w:rPr>
      </w:pPr>
    </w:p>
    <w:p w14:paraId="6A8ED95F" w14:textId="408FF9A8" w:rsidR="0057675D" w:rsidRPr="00DE2CF8" w:rsidRDefault="00583089" w:rsidP="0057675D">
      <w:pPr>
        <w:pStyle w:val="ListParagraph"/>
        <w:numPr>
          <w:ilvl w:val="0"/>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Gọi để đặt hàng (3:33 chiều)</w:t>
      </w:r>
    </w:p>
    <w:p w14:paraId="005E3E0B" w14:textId="028E8349" w:rsidR="0057675D" w:rsidRPr="00DE2CF8" w:rsidRDefault="00753DB4" w:rsidP="0057675D">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Phê duyệt Biên bản - được tất cả những người có mặt trực tiếp nhất trí thông qua. Không chắc chắn nếu có nhóm túc số. </w:t>
      </w:r>
    </w:p>
    <w:p w14:paraId="295B6381" w14:textId="4D2E7E27" w:rsidR="00400E42" w:rsidRPr="00DE2CF8" w:rsidRDefault="0057675D" w:rsidP="003E5617">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Báo cáo / Cập nhật của Ủy ban - Được gửi trước.</w:t>
      </w:r>
      <w:r w:rsidR="00400E42" w:rsidRPr="00DE2CF8">
        <w:rPr>
          <w:rFonts w:ascii="Franklin Gothic Book" w:hAnsi="Franklin Gothic Book" w:cs="Times New Roman"/>
          <w:bCs/>
          <w:sz w:val="24"/>
          <w:szCs w:val="24"/>
        </w:rPr>
        <w:br/>
      </w:r>
    </w:p>
    <w:p w14:paraId="4089BEDA" w14:textId="44F4611B" w:rsidR="003A6A33" w:rsidRPr="00DE2CF8" w:rsidRDefault="00583089" w:rsidP="003A6A33">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Kinh doanh mới</w:t>
      </w:r>
    </w:p>
    <w:p w14:paraId="1E70024B" w14:textId="1CB362FC" w:rsidR="0055210D" w:rsidRPr="00DE2CF8" w:rsidRDefault="00C2381D" w:rsidP="0026277C">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Vicki Whisenhant, Giám đốc nhân sự</w:t>
      </w:r>
    </w:p>
    <w:p w14:paraId="6C6E8519" w14:textId="46CEF5AB" w:rsidR="00D11EC0" w:rsidRPr="00DE2CF8" w:rsidRDefault="006C50BB" w:rsidP="00D11EC0">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Kế hoạch đến Thượng viện vào mỗi mùa thu và mùa xuân để cung cấp các mục tiêu và cập nhật tiến độ và để nghe các câu hỏi và mối quan tâm của chúng tôi. </w:t>
      </w:r>
    </w:p>
    <w:p w14:paraId="546E512C" w14:textId="1073D45B" w:rsidR="00D979AF" w:rsidRPr="00DE2CF8" w:rsidRDefault="00D979AF" w:rsidP="00D11EC0">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Số lượng nhân viên và tỷ lệ doanh thu</w:t>
      </w:r>
    </w:p>
    <w:p w14:paraId="7B8BE9DD" w14:textId="1D9B98C2" w:rsidR="007658BE" w:rsidRPr="00DE2CF8" w:rsidRDefault="007658BE" w:rsidP="007658B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Số lượng nhân viên chính của trường vẫn ổn định trong khi IDP đã tăng 25% trong 5 năm qua. </w:t>
      </w:r>
    </w:p>
    <w:p w14:paraId="476B2717" w14:textId="23AB98EE" w:rsidR="00A23A44" w:rsidRPr="00DE2CF8" w:rsidRDefault="00A23A44" w:rsidP="007658B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Thấy doanh thu nhân viên tăng 42%, vẫn thấp hơn mức trung bình quốc gia là 16%. (Doanh thu WSU: 10,6% trong năm tài chính 19; 15,1% trong năm tài chính 23)</w:t>
      </w:r>
    </w:p>
    <w:p w14:paraId="464B9E47" w14:textId="2B357F47" w:rsidR="006649CC" w:rsidRPr="00DE2CF8" w:rsidRDefault="006649CC" w:rsidP="006649CC">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Kết quả bồi thường dựa trên thị trường</w:t>
      </w:r>
    </w:p>
    <w:p w14:paraId="17678D6C" w14:textId="2E166FB5" w:rsidR="006649CC" w:rsidRPr="00DE2CF8" w:rsidRDefault="006649CC" w:rsidP="006649C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Mục tiêu dài hạn là trả lương cho nhân viên theo giá trị thị trường.</w:t>
      </w:r>
    </w:p>
    <w:p w14:paraId="76D92447" w14:textId="3AC434A3" w:rsidR="008E4E1C" w:rsidRPr="00DE2CF8" w:rsidRDefault="008E4E1C" w:rsidP="006649C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Mục tiêu FY24: Chuyển tất cả nhân viên đến mức tối thiểu trong phạm vi lương tương ứng của họ, Chạy lại phân tích FY23 cho các giảng viên kiếm được một hoặc nhiều PIR và cung cấp mức tăng khi cần thiết, Áp dụng mức tăng trên toàn hội đồng quản trị vào đầu năm tài chính 24. </w:t>
      </w:r>
    </w:p>
    <w:p w14:paraId="5D2CD1CE" w14:textId="2288FB4A" w:rsidR="00221FBB" w:rsidRPr="00DE2CF8" w:rsidRDefault="00527DFC"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Kết quả: Chuyển 211 nhân viên sang mức lương thấp hơn. Điều này đã xảy ra trước khi tăng lương 2.5% mà chúng ta đã thấy vào đầu năm tài chính. 42 giảng viên cũng được điều chỉnh lương. 1.706 giảng viên và nhân viên nhận được 2.5% tăng trên toàn hội đồng quản trị. </w:t>
      </w:r>
    </w:p>
    <w:p w14:paraId="5F652F03" w14:textId="3C3E5DDC" w:rsidR="008D469A" w:rsidRPr="00DE2CF8" w:rsidRDefault="008D469A"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lastRenderedPageBreak/>
        <w:t xml:space="preserve">Vẫn thấy khoảng cách 15% trong việc chuyển sang giữa thị trường, mặc dù ~ 10 triệu đô la được phân bổ cho sáng kiến này. </w:t>
      </w:r>
    </w:p>
    <w:p w14:paraId="2D308C80" w14:textId="5820CE9C" w:rsidR="00280D55" w:rsidRPr="00DE2CF8" w:rsidRDefault="00280D55"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Lập kế hoạch để đảm bảo họ có thể theo kịp thị trường khi họ tiếp tục đi theo con đường thanh toán tại Middle of Market. Thiết lập mục tiêu cho mỗi năm tài chính để đảm bảo rằng họ luôn cập nhật mục tiêu đó. </w:t>
      </w:r>
    </w:p>
    <w:p w14:paraId="07B92736" w14:textId="6AB9AF7F" w:rsidR="0029701F" w:rsidRPr="00DE2CF8" w:rsidRDefault="0029701F" w:rsidP="00527DF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Xem xét chu kỳ phân tích lương hàng năm. Chỉ ra rằng một khoảng cách dữ liệu lớn trong quá trình này là kinh nghiệm chuyên môn trước đó. Họ đã động não làm thế nào để bao gồm dữ liệu rất quan trọng này và sẽ làm việc trong năm nay để cho phép nhân viên tự báo cáo kinh nghiệm làm việc liên quan và dữ liệu hỗ trợ. Thông qua khảo sát trực tuyến. Họ sẽ phân tích dữ liệu từ cuộc khảo sát đó và đưa dữ liệu vào quá trình phân tích hàng năm. </w:t>
      </w:r>
    </w:p>
    <w:p w14:paraId="321976E2" w14:textId="10139C21" w:rsidR="00B172BF" w:rsidRPr="00DE2CF8" w:rsidRDefault="00B172BF" w:rsidP="00B172BF">
      <w:pPr>
        <w:pStyle w:val="ListParagraph"/>
        <w:numPr>
          <w:ilvl w:val="2"/>
          <w:numId w:val="13"/>
        </w:numPr>
        <w:rPr>
          <w:rFonts w:ascii="Franklin Gothic Book" w:hAnsi="Franklin Gothic Book" w:cs="Times New Roman"/>
          <w:bCs/>
          <w:i/>
          <w:iCs/>
          <w:sz w:val="24"/>
          <w:szCs w:val="24"/>
        </w:rPr>
      </w:pPr>
      <w:r w:rsidRPr="00DE2CF8">
        <w:rPr>
          <w:rFonts w:ascii="Franklin Gothic Book" w:hAnsi="Franklin Gothic Book" w:cs="Times New Roman"/>
          <w:bCs/>
          <w:sz w:val="24"/>
          <w:szCs w:val="24"/>
        </w:rPr>
        <w:t xml:space="preserve">Ưu tiên chiến lược nhân sự FY24 - Tầm nhìn: </w:t>
      </w:r>
      <w:r w:rsidR="00B63226" w:rsidRPr="00DE2CF8">
        <w:rPr>
          <w:rFonts w:ascii="Franklin Gothic Book" w:hAnsi="Franklin Gothic Book" w:cs="Times New Roman"/>
          <w:bCs/>
          <w:i/>
          <w:iCs/>
          <w:sz w:val="24"/>
          <w:szCs w:val="24"/>
        </w:rPr>
        <w:t xml:space="preserve">Tạo ra trải nghiệm nhân viên tuyệt vời, mọi lúc. </w:t>
      </w:r>
    </w:p>
    <w:p w14:paraId="1B8FBA3A" w14:textId="427FA9D0" w:rsidR="00B172BF" w:rsidRPr="00DE2CF8" w:rsidRDefault="00B63226"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 xml:space="preserve">Tạo ra văn hóa tin cậy cao: </w:t>
      </w:r>
      <w:r w:rsidR="00C953A1" w:rsidRPr="00DE2CF8">
        <w:rPr>
          <w:rFonts w:ascii="Franklin Gothic Book" w:hAnsi="Franklin Gothic Book" w:cs="Times New Roman"/>
          <w:bCs/>
          <w:sz w:val="24"/>
          <w:szCs w:val="24"/>
        </w:rPr>
        <w:t xml:space="preserve">phát triển chuyên môn tập trung vào chiến lược, thu hẹp khoảng cách tuân thủ (nghỉ phép, ADA, DOL regs, làm việc từ xa), nâng cao DEI và thuộc về. Tìm kiếm các hệ thống để theo dõi tất cả các biến này một cách hiệu quả hơn. Liên tục theo dõi các chính sách, tài liệu, v.v. để hòa nhập và tiếp cận. Đồng thời ra mắt các diễn đàn lắng nghe. </w:t>
      </w:r>
    </w:p>
    <w:p w14:paraId="3D19CC20" w14:textId="7DED18C0" w:rsidR="00B63226" w:rsidRPr="00DE2CF8" w:rsidRDefault="00B63226"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 xml:space="preserve">Thu hút và giữ chân nhân tài: </w:t>
      </w:r>
      <w:r w:rsidR="009D79B4" w:rsidRPr="00DE2CF8">
        <w:rPr>
          <w:rFonts w:ascii="Franklin Gothic Book" w:hAnsi="Franklin Gothic Book" w:cs="Times New Roman"/>
          <w:bCs/>
          <w:sz w:val="24"/>
          <w:szCs w:val="24"/>
        </w:rPr>
        <w:t xml:space="preserve">Chuyển đổi quy trình tuyển dụng và giới thiệu, tinh chỉnh lương thưởng dựa trên thị trường bao gồm đào tạo lãnh đạo, ổn định hỗ trợ ICAA bằng cách thêm HRBP mới, nhân viên dễ dàng truy cập thông tin nhân sự trên web và mạng nội bộ. Việc chuyển đổi sang tuyển dụng mới và giới thiệu không đúng hướng do những thách thức kỹ thuật với tích hợp Biểu ngữ; sẽ yêu cầu tích hợp tùy chỉnh, điều này thật bất ngờ. </w:t>
      </w:r>
    </w:p>
    <w:p w14:paraId="651095CF" w14:textId="57B855EB" w:rsidR="00B63226" w:rsidRPr="00DE2CF8" w:rsidRDefault="00B63226"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 xml:space="preserve">Phát triển đội ngũ nhân sự: </w:t>
      </w:r>
      <w:r w:rsidR="00195094" w:rsidRPr="00DE2CF8">
        <w:rPr>
          <w:rFonts w:ascii="Franklin Gothic Book" w:hAnsi="Franklin Gothic Book" w:cs="Times New Roman"/>
          <w:bCs/>
          <w:sz w:val="24"/>
          <w:szCs w:val="24"/>
        </w:rPr>
        <w:t xml:space="preserve"> Tiếp tục huấn luyện nhóm, đầu tư phát triển chuyên môn cho các nhóm và cá nhân, thiết lập các chỉ số nhân sự và bảng điều khiển theo dõi dữ liệu. </w:t>
      </w:r>
    </w:p>
    <w:p w14:paraId="4C8A5028" w14:textId="58E22F94" w:rsidR="002E7F3E" w:rsidRPr="00DE2CF8" w:rsidRDefault="002E7F3E" w:rsidP="002E7F3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Câu hỏi từ nhóm:</w:t>
      </w:r>
    </w:p>
    <w:p w14:paraId="0433DB53" w14:textId="4772FD5F" w:rsidR="002E7F3E" w:rsidRPr="00DE2CF8" w:rsidRDefault="002E7F3E" w:rsidP="002E7F3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Tại sao 10 triệu đô la không đủ để thu hẹp khoảng cách giữa thị trường? Thị trường biến động nhiều hơn chúng ta có thể bắt kịp. </w:t>
      </w:r>
    </w:p>
    <w:p w14:paraId="2BB0E8EC" w14:textId="3FB764DC" w:rsidR="00C324AE" w:rsidRPr="00DE2CF8" w:rsidRDefault="00C324AE" w:rsidP="002E7F3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Trường đại học hay nhà nước có tài trợ cho mức tăng 2,5% không? Cả hai! </w:t>
      </w:r>
    </w:p>
    <w:p w14:paraId="477EE0BA" w14:textId="0B76BB45" w:rsidR="00B172BF" w:rsidRPr="00DE2CF8" w:rsidRDefault="004562D5"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Làm thế nào để kiếm được bằng cấp cao nhất sẽ yếu tố vào quá trình phân tích lương? Khảo sát sẽ hỏi về cả kinh nghiệm làm việc VÀ giáo dục. </w:t>
      </w:r>
    </w:p>
    <w:p w14:paraId="53F2FC40" w14:textId="53A325F0" w:rsidR="00575EEA" w:rsidRPr="00DE2CF8" w:rsidRDefault="002268D5"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Có nhịp độ thường xuyên để nghỉ hưu và / hoặc cập nhật các biểu mẫu nhân sự và hồ sơ nhân viên không? Nope. </w:t>
      </w:r>
    </w:p>
    <w:p w14:paraId="7685F231" w14:textId="08C823CF" w:rsidR="00CD0AFB" w:rsidRPr="00DE2CF8" w:rsidRDefault="0046463A" w:rsidP="00B172BF">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lastRenderedPageBreak/>
        <w:t xml:space="preserve">Các vị trí được tài trợ không hoàn lại (chủ yếu được tài trợ từ bên ngoài) được xem xét như thế nào trong mô hình bồi thường dựa trên thị trường? Ngày nay, các nhóm này không bắt buộc phải là một phần của quá trình vì họ có thể sẽ không thể theo kịp các bộ phận khác, nhưng các khu vực cảm thấy họ có nguồn lực để tiến tới Middle of Market có thể tham gia. </w:t>
      </w:r>
    </w:p>
    <w:p w14:paraId="01125FF2" w14:textId="77777777" w:rsidR="00CD0AFB" w:rsidRPr="00DE2CF8" w:rsidRDefault="00CD0AFB">
      <w:pPr>
        <w:spacing w:line="259" w:lineRule="auto"/>
        <w:rPr>
          <w:rFonts w:ascii="Franklin Gothic Book" w:hAnsi="Franklin Gothic Book" w:cs="Times New Roman"/>
          <w:bCs/>
          <w:sz w:val="24"/>
          <w:szCs w:val="24"/>
        </w:rPr>
      </w:pPr>
      <w:r w:rsidRPr="00DE2CF8">
        <w:rPr>
          <w:rFonts w:ascii="Franklin Gothic Book" w:hAnsi="Franklin Gothic Book" w:cs="Times New Roman"/>
          <w:bCs/>
          <w:sz w:val="24"/>
          <w:szCs w:val="24"/>
        </w:rPr>
        <w:br w:type="page"/>
      </w:r>
    </w:p>
    <w:p w14:paraId="6AA2F61A" w14:textId="77777777" w:rsidR="0046463A" w:rsidRPr="00DE2CF8" w:rsidRDefault="0046463A" w:rsidP="00CD0AFB">
      <w:pPr>
        <w:pStyle w:val="ListParagraph"/>
        <w:ind w:left="2880"/>
        <w:rPr>
          <w:rFonts w:ascii="Franklin Gothic Book" w:hAnsi="Franklin Gothic Book" w:cs="Times New Roman"/>
          <w:bCs/>
          <w:sz w:val="24"/>
          <w:szCs w:val="24"/>
        </w:rPr>
      </w:pPr>
    </w:p>
    <w:p w14:paraId="5BAA2DD6" w14:textId="4A204ED3" w:rsidR="00D31455" w:rsidRPr="00DE2CF8" w:rsidRDefault="00D31455" w:rsidP="00B536AD">
      <w:pPr>
        <w:pStyle w:val="ListParagraph"/>
        <w:ind w:left="1440"/>
        <w:rPr>
          <w:rFonts w:ascii="Franklin Gothic Book" w:hAnsi="Franklin Gothic Book" w:cs="Times New Roman"/>
          <w:bCs/>
          <w:sz w:val="24"/>
          <w:szCs w:val="24"/>
        </w:rPr>
      </w:pPr>
    </w:p>
    <w:p w14:paraId="4E42DD34" w14:textId="772993CE" w:rsidR="00CE533E" w:rsidRPr="00DE2CF8" w:rsidRDefault="00CE533E" w:rsidP="00CE533E">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Doanh nghiệp cũ / Lời nhắc</w:t>
      </w:r>
    </w:p>
    <w:p w14:paraId="516887B2" w14:textId="1733BB8D" w:rsidR="00B737DC" w:rsidRPr="00DE2CF8" w:rsidRDefault="00B737DC" w:rsidP="003E5617">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 xml:space="preserve">Khuyến nghị từ Ủy ban Ad Hoc về Học bổng </w:t>
      </w:r>
    </w:p>
    <w:p w14:paraId="2F96E471" w14:textId="0A791EEC" w:rsidR="00D362CE" w:rsidRPr="00DE2CF8" w:rsidRDefault="00A744E3" w:rsidP="000A4923">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Khuyến nghị chung là tiếp tục với chương trình học bổng với một số thay đổi nhỏ về cấu trúc / từ ngữ. </w:t>
      </w:r>
    </w:p>
    <w:p w14:paraId="3B1D531A" w14:textId="6BE2EBAA" w:rsidR="00A42DCE" w:rsidRPr="00DE2CF8" w:rsidRDefault="00A42DCE" w:rsidP="00A42DC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Xem tài liệu riêng phác thảo các chi tiết cụ thể và khuyến nghị.</w:t>
      </w:r>
    </w:p>
    <w:p w14:paraId="0E22EDAF" w14:textId="4277DC2A" w:rsidR="000A4923" w:rsidRPr="00DE2CF8" w:rsidRDefault="000A4923" w:rsidP="00A42DC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Angela Linder đã yêu cầu một kiến nghị để thành lập một Ủy ban Học bổng thường trực mới thuộc Thượng viện Nhân viên. Chuyển động Belden; biệt phái bởi Wilson. Được chấp thuận bằng cách bỏ phiếu của các thượng nghị sĩ trực tiếp. </w:t>
      </w:r>
    </w:p>
    <w:p w14:paraId="6D4178F6" w14:textId="34F1EC0B" w:rsidR="00457F77" w:rsidRPr="00DE2CF8" w:rsidRDefault="00457F77" w:rsidP="00A42DCE">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Hy vọng sẽ có dự thảo ứng dụng và hướng dẫn sẵn sàng để Thượng viện xem xét đầy đủ vào cuộc họp tiếp theo. </w:t>
      </w:r>
    </w:p>
    <w:p w14:paraId="273CA7C4" w14:textId="6AEE0DFC" w:rsidR="00E1772F" w:rsidRPr="00DE2CF8" w:rsidRDefault="00E1772F" w:rsidP="003E5617">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Stock the Shocker Support Locker Challenge</w:t>
      </w:r>
    </w:p>
    <w:p w14:paraId="0B0F756F" w14:textId="5FB7BF3D" w:rsidR="00E1772F" w:rsidRPr="00DE2CF8" w:rsidRDefault="00E1772F" w:rsidP="00E1772F">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 xml:space="preserve">Jason và chủ tịch thượng viện giảng viên Jo Dowling đã gặp nhau vào ngày 26 tháng 9 để phát triển kế hoạch thử thách giảng viên-nhân viên. Cuộc thi sẽ diễn ra từ ngày 23/10 đến hết ngày 10/11. Thông báo sẽ bắt đầu chạy tại WSU hôm nay gần ngày bắt đầu 23 tháng 10 và kéo dài đến khi kết thúc cuộc thi. </w:t>
      </w:r>
    </w:p>
    <w:p w14:paraId="4628552A" w14:textId="77777777" w:rsidR="00E1772F" w:rsidRPr="00DE2CF8" w:rsidRDefault="00E1772F" w:rsidP="00E1772F">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 xml:space="preserve">Jo hiện đang làm việc để xác nhận các địa điểm trả khách trong khuôn viên trường — chúng tôi đang lên kế hoạch dự kiến về các địa điểm thả trong 13 tòa nhà trong khuôn viên trường. Các hộp sẽ được phân phối vào ngày 20 tháng 10. Mỗi địa điểm sẽ có hai hộp: một hộp được dán nhãn cho sự đóng góp của nhân viên và một hộp được dán nhãn cho sự đóng góp của giảng viên. </w:t>
      </w:r>
    </w:p>
    <w:p w14:paraId="6BCBB1FB" w14:textId="314BDB49" w:rsidR="00E1772F" w:rsidRPr="00DE2CF8" w:rsidRDefault="00E1772F" w:rsidP="00E1772F">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UPD sẽ nhận các hộp vào ngày 13 tháng 11 và giao chúng đến Grace Wilkie Hall. Tất cả các thượng nghị sĩ được mời hỗ trợ kiểm đếm các vật phẩm vào ngày 13 tháng 11 từ 2:30-3:30 chiều tại Hội trường Grace Wilkie.</w:t>
      </w:r>
    </w:p>
    <w:p w14:paraId="5768DC21" w14:textId="1DE50BB3" w:rsidR="00477A73" w:rsidRPr="00DE2CF8" w:rsidRDefault="00477A73" w:rsidP="00CE533E">
      <w:pPr>
        <w:pStyle w:val="ListParagraph"/>
        <w:ind w:left="1440"/>
        <w:rPr>
          <w:rFonts w:ascii="Franklin Gothic Book" w:hAnsi="Franklin Gothic Book" w:cs="Times New Roman"/>
          <w:bCs/>
          <w:sz w:val="24"/>
          <w:szCs w:val="24"/>
        </w:rPr>
      </w:pPr>
    </w:p>
    <w:p w14:paraId="76AF4556" w14:textId="1CFAAFD2" w:rsidR="00583089" w:rsidRPr="00DE2CF8" w:rsidRDefault="00583089" w:rsidP="00583089">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Cập nhật của Ủy ban - Được cung cấp trước</w:t>
      </w:r>
    </w:p>
    <w:p w14:paraId="0A8A6ADA" w14:textId="3A971EFC" w:rsidR="00583089" w:rsidRPr="00DE2CF8" w:rsidRDefault="00592C87" w:rsidP="00583089">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Ủy ban Thượng viện</w:t>
      </w:r>
    </w:p>
    <w:p w14:paraId="7EEEBC75" w14:textId="1C707B89"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 xml:space="preserve">Giải thưởng và công nhận </w:t>
      </w:r>
    </w:p>
    <w:p w14:paraId="4F0129CE" w14:textId="177C00BF" w:rsidR="00310DE4"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r w:rsidR="001D414E" w:rsidRPr="00DE2CF8">
        <w:rPr>
          <w:rFonts w:ascii="Franklin Gothic Book" w:hAnsi="Franklin Gothic Book" w:cs="Times New Roman"/>
          <w:bCs/>
          <w:sz w:val="24"/>
          <w:szCs w:val="24"/>
        </w:rPr>
        <w:br/>
      </w:r>
    </w:p>
    <w:p w14:paraId="65D3F692" w14:textId="745A554C" w:rsidR="00EB10E8" w:rsidRPr="00DE2CF8" w:rsidRDefault="00310DE4" w:rsidP="00EB10E8">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Truyền thông và trang web</w:t>
      </w:r>
    </w:p>
    <w:p w14:paraId="31B6746A" w14:textId="350CC4AE" w:rsidR="00114402"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p>
    <w:p w14:paraId="56B85A2B" w14:textId="77777777" w:rsidR="00114402" w:rsidRPr="00DE2CF8" w:rsidRDefault="00114402" w:rsidP="00114402">
      <w:pPr>
        <w:pStyle w:val="ListParagraph"/>
        <w:ind w:left="2880"/>
        <w:rPr>
          <w:rFonts w:ascii="Franklin Gothic Book" w:hAnsi="Franklin Gothic Book" w:cs="Times New Roman"/>
          <w:bCs/>
          <w:sz w:val="24"/>
          <w:szCs w:val="24"/>
        </w:rPr>
      </w:pPr>
    </w:p>
    <w:p w14:paraId="14B52104" w14:textId="3F2B914C"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Cuộc bầu cử</w:t>
      </w:r>
    </w:p>
    <w:p w14:paraId="6AB72B8D" w14:textId="151F883B" w:rsidR="00B546CD" w:rsidRPr="00DE2CF8" w:rsidRDefault="008F3790" w:rsidP="003E5617">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p>
    <w:p w14:paraId="083CB4FB" w14:textId="77777777" w:rsidR="003F3B14" w:rsidRPr="00DE2CF8" w:rsidRDefault="003F3B14" w:rsidP="003F3B14">
      <w:pPr>
        <w:pStyle w:val="ListParagraph"/>
        <w:ind w:left="3600"/>
        <w:rPr>
          <w:rFonts w:ascii="Franklin Gothic Book" w:hAnsi="Franklin Gothic Book" w:cs="Times New Roman"/>
          <w:bCs/>
          <w:sz w:val="24"/>
          <w:szCs w:val="24"/>
        </w:rPr>
      </w:pPr>
    </w:p>
    <w:p w14:paraId="36980DBD" w14:textId="5BD1819B" w:rsidR="00452594" w:rsidRPr="00DE2CF8" w:rsidRDefault="00310DE4" w:rsidP="0045259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Rà soát chính sách</w:t>
      </w:r>
    </w:p>
    <w:p w14:paraId="3EF7145B" w14:textId="30A2A034" w:rsidR="003A6A33"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lastRenderedPageBreak/>
        <w:t>Không có cập nhật.</w:t>
      </w:r>
      <w:r w:rsidR="001D414E" w:rsidRPr="00DE2CF8">
        <w:rPr>
          <w:rFonts w:ascii="Franklin Gothic Book" w:hAnsi="Franklin Gothic Book" w:cs="Times New Roman"/>
          <w:bCs/>
          <w:sz w:val="24"/>
          <w:szCs w:val="24"/>
        </w:rPr>
        <w:br/>
      </w:r>
    </w:p>
    <w:p w14:paraId="142B33FA" w14:textId="662BEBCB"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Phát triển chuyên môn và dịch vụ</w:t>
      </w:r>
    </w:p>
    <w:p w14:paraId="5F4D7036" w14:textId="611B62D6" w:rsidR="008F3790" w:rsidRPr="00DE2CF8" w:rsidRDefault="008F3790" w:rsidP="00A3392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Nhân viên Thượng viện Xã hội dự kiến vào Thứ Tư, ngày 8 tháng Mười Một từ 3:00 chiều đến 5:00 chiều tại Phòng khiêu vũ RSC.</w:t>
      </w:r>
    </w:p>
    <w:p w14:paraId="25A3B916" w14:textId="4D65DC3B" w:rsidR="00A3392C" w:rsidRPr="00DE2CF8" w:rsidRDefault="008F3790" w:rsidP="00123ECA">
      <w:pPr>
        <w:pStyle w:val="ListParagraph"/>
        <w:numPr>
          <w:ilvl w:val="4"/>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 xml:space="preserve">Mục đích chính của sự kiện là để các nhân viên có thể gặp gỡ các thượng nghị sĩ được chỉ định của họ đồng thời dành thời gian gặp gỡ và tương tác với các nhân viên khác xung quanh khuôn viên trường. Trong sự kiện này, chúng tôi sẽ có một bảng charcuterie và đồ uống cho mọi người thưởng thức. Chúng tôi cũng sẽ có nhiều tàu phá băng và các hoạt động khác nhau cho tất cả mọi người tham dự tham gia bên trong. </w:t>
      </w:r>
    </w:p>
    <w:p w14:paraId="65DEE24D" w14:textId="77777777" w:rsidR="00A3392C" w:rsidRPr="00DE2CF8" w:rsidRDefault="00A3392C" w:rsidP="00A3392C">
      <w:pPr>
        <w:pStyle w:val="ListParagraph"/>
        <w:ind w:left="2880"/>
        <w:rPr>
          <w:rFonts w:ascii="Franklin Gothic Book" w:hAnsi="Franklin Gothic Book" w:cs="Times New Roman"/>
          <w:b/>
          <w:sz w:val="24"/>
          <w:szCs w:val="24"/>
        </w:rPr>
      </w:pPr>
    </w:p>
    <w:p w14:paraId="7D80F676" w14:textId="32B4DF13" w:rsidR="00A3392C" w:rsidRPr="00DE2CF8" w:rsidRDefault="00A3392C" w:rsidP="00A3392C">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Ủy ban đặc biệt về học bổng</w:t>
      </w:r>
    </w:p>
    <w:p w14:paraId="7D98CF92" w14:textId="2D3223EB" w:rsidR="00A3392C" w:rsidRPr="00DE2CF8" w:rsidRDefault="00A42DCE" w:rsidP="00A3392C">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Xem ở trên trong kinh doanh cũ.</w:t>
      </w:r>
    </w:p>
    <w:p w14:paraId="38018156" w14:textId="2CCB8C39" w:rsidR="001D1146" w:rsidRPr="00DE2CF8" w:rsidRDefault="001D1146" w:rsidP="00477A73">
      <w:pPr>
        <w:pStyle w:val="ListParagraph"/>
        <w:ind w:left="3600"/>
        <w:rPr>
          <w:rFonts w:ascii="Franklin Gothic Book" w:hAnsi="Franklin Gothic Book" w:cs="Times New Roman"/>
          <w:b/>
          <w:sz w:val="24"/>
          <w:szCs w:val="24"/>
        </w:rPr>
      </w:pPr>
    </w:p>
    <w:p w14:paraId="03DE38EB" w14:textId="1A24413E" w:rsidR="00310DE4" w:rsidRPr="00DE2CF8" w:rsidRDefault="00310DE4" w:rsidP="00310DE4">
      <w:pPr>
        <w:pStyle w:val="ListParagraph"/>
        <w:numPr>
          <w:ilvl w:val="1"/>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Cập nhật cuộc họp kinh doanh của trường / trường đại học</w:t>
      </w:r>
    </w:p>
    <w:p w14:paraId="074B3AC8" w14:textId="2977E8F3" w:rsidR="00310DE4" w:rsidRPr="00DE2CF8" w:rsidRDefault="00A3392C"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Diễn đàn học thuật</w:t>
      </w:r>
    </w:p>
    <w:p w14:paraId="15912953" w14:textId="24E46F8C" w:rsidR="00F134B3"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r w:rsidR="001D414E" w:rsidRPr="00DE2CF8">
        <w:rPr>
          <w:rFonts w:ascii="Franklin Gothic Book" w:hAnsi="Franklin Gothic Book" w:cs="Times New Roman"/>
          <w:bCs/>
          <w:sz w:val="24"/>
          <w:szCs w:val="24"/>
        </w:rPr>
        <w:br/>
      </w:r>
    </w:p>
    <w:p w14:paraId="4EB39C3F" w14:textId="5DDFDB96" w:rsidR="00310DE4" w:rsidRPr="00DE2CF8" w:rsidRDefault="00310DE4" w:rsidP="00310DE4">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Ủy ban tư vấn ngân sách</w:t>
      </w:r>
    </w:p>
    <w:p w14:paraId="6FF7E7C0" w14:textId="057CE308" w:rsidR="00D60E96" w:rsidRPr="00DE2CF8" w:rsidRDefault="00C2381D" w:rsidP="00D60E96">
      <w:pPr>
        <w:pStyle w:val="ListParagraph"/>
        <w:numPr>
          <w:ilvl w:val="3"/>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Không có cập nhật.</w:t>
      </w:r>
    </w:p>
    <w:p w14:paraId="222F69DD" w14:textId="7174F9F5" w:rsidR="00003971" w:rsidRPr="00DE2CF8" w:rsidRDefault="00003971" w:rsidP="00003971">
      <w:pPr>
        <w:pStyle w:val="ListParagraph"/>
        <w:ind w:left="2880"/>
        <w:rPr>
          <w:rFonts w:ascii="Franklin Gothic Book" w:hAnsi="Franklin Gothic Book" w:cs="Times New Roman"/>
          <w:bCs/>
          <w:sz w:val="24"/>
          <w:szCs w:val="24"/>
        </w:rPr>
      </w:pPr>
    </w:p>
    <w:p w14:paraId="674E6F18" w14:textId="740E9199" w:rsidR="000056ED" w:rsidRPr="00DE2CF8" w:rsidRDefault="00310DE4" w:rsidP="000056ED">
      <w:pPr>
        <w:pStyle w:val="ListParagraph"/>
        <w:numPr>
          <w:ilvl w:val="2"/>
          <w:numId w:val="13"/>
        </w:numPr>
        <w:rPr>
          <w:rFonts w:ascii="Franklin Gothic Book" w:hAnsi="Franklin Gothic Book" w:cs="Times New Roman"/>
          <w:b/>
          <w:sz w:val="24"/>
          <w:szCs w:val="24"/>
        </w:rPr>
      </w:pPr>
      <w:bookmarkStart w:id="0" w:name="_Hlk111199069"/>
      <w:r w:rsidRPr="00DE2CF8">
        <w:rPr>
          <w:rFonts w:ascii="Franklin Gothic Book" w:hAnsi="Franklin Gothic Book" w:cs="Times New Roman"/>
          <w:b/>
          <w:sz w:val="24"/>
          <w:szCs w:val="24"/>
        </w:rPr>
        <w:t xml:space="preserve">Cuộc họp Nhân sự (Cùng với Đại diện Thượng viện Khoa) </w:t>
      </w:r>
    </w:p>
    <w:p w14:paraId="12645657" w14:textId="4F1D59C7" w:rsidR="00C2381D" w:rsidRPr="00DE2CF8" w:rsidRDefault="00C2381D" w:rsidP="00AC0024">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p>
    <w:p w14:paraId="3626D318" w14:textId="77777777" w:rsidR="00725A11" w:rsidRPr="00DE2CF8" w:rsidRDefault="00725A11" w:rsidP="00725A11">
      <w:pPr>
        <w:pStyle w:val="ListParagraph"/>
        <w:ind w:left="2880"/>
        <w:rPr>
          <w:rFonts w:ascii="Franklin Gothic Book" w:hAnsi="Franklin Gothic Book" w:cs="Times New Roman"/>
          <w:b/>
          <w:sz w:val="24"/>
          <w:szCs w:val="24"/>
        </w:rPr>
      </w:pPr>
    </w:p>
    <w:bookmarkEnd w:id="0"/>
    <w:p w14:paraId="02FDF425" w14:textId="46DA738F" w:rsidR="00625D80" w:rsidRPr="00DE2CF8" w:rsidRDefault="00B94081" w:rsidP="00625D80">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Tóm tắt KBOR</w:t>
      </w:r>
    </w:p>
    <w:p w14:paraId="1E0F12E2" w14:textId="747FE2BC" w:rsidR="00026002" w:rsidRPr="00DE2CF8" w:rsidRDefault="00C2381D" w:rsidP="00C2381D">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p>
    <w:p w14:paraId="57F65A49" w14:textId="27D4B9DB" w:rsidR="001D414E" w:rsidRPr="00DE2CF8" w:rsidRDefault="001D414E" w:rsidP="008E1073">
      <w:pPr>
        <w:pStyle w:val="ListParagraph"/>
        <w:ind w:left="2880"/>
        <w:rPr>
          <w:rFonts w:ascii="Franklin Gothic Book" w:hAnsi="Franklin Gothic Book" w:cs="Times New Roman"/>
          <w:bCs/>
          <w:sz w:val="24"/>
          <w:szCs w:val="24"/>
        </w:rPr>
      </w:pPr>
    </w:p>
    <w:p w14:paraId="0BCACFBA" w14:textId="58A7EA3C" w:rsidR="000F5B03" w:rsidRPr="00DE2CF8" w:rsidRDefault="00BC6376" w:rsidP="000F5B03">
      <w:pPr>
        <w:pStyle w:val="ListParagraph"/>
        <w:numPr>
          <w:ilvl w:val="2"/>
          <w:numId w:val="13"/>
        </w:numPr>
        <w:rPr>
          <w:rFonts w:ascii="Franklin Gothic Book" w:hAnsi="Franklin Gothic Book" w:cs="Times New Roman"/>
          <w:b/>
          <w:sz w:val="24"/>
          <w:szCs w:val="24"/>
        </w:rPr>
      </w:pPr>
      <w:hyperlink r:id="rId10" w:history="1">
        <w:r w:rsidR="000F5B03" w:rsidRPr="00DE2CF8">
          <w:rPr>
            <w:rStyle w:val="Hyperlink"/>
            <w:rFonts w:ascii="Franklin Gothic Book" w:hAnsi="Franklin Gothic Book" w:cs="Times New Roman"/>
            <w:b/>
            <w:sz w:val="24"/>
            <w:szCs w:val="24"/>
          </w:rPr>
          <w:t>Cập nhật lập pháp</w:t>
        </w:r>
      </w:hyperlink>
      <w:r w:rsidR="008822CC" w:rsidRPr="00DE2CF8">
        <w:rPr>
          <w:rFonts w:ascii="Franklin Gothic Book" w:hAnsi="Franklin Gothic Book" w:cs="Times New Roman"/>
          <w:b/>
          <w:sz w:val="24"/>
          <w:szCs w:val="24"/>
        </w:rPr>
        <w:t xml:space="preserve"> </w:t>
      </w:r>
    </w:p>
    <w:p w14:paraId="6D59AD63" w14:textId="79A9C591" w:rsidR="0009641C" w:rsidRPr="00DE2CF8" w:rsidRDefault="003E5617" w:rsidP="003E5617">
      <w:pPr>
        <w:pStyle w:val="ListParagraph"/>
        <w:numPr>
          <w:ilvl w:val="3"/>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Không có cập nhật.</w:t>
      </w:r>
    </w:p>
    <w:p w14:paraId="084D2A50" w14:textId="77777777" w:rsidR="000E1728" w:rsidRPr="00DE2CF8" w:rsidRDefault="000E1728" w:rsidP="000E1728">
      <w:pPr>
        <w:pStyle w:val="ListParagraph"/>
        <w:ind w:left="2880"/>
        <w:rPr>
          <w:rFonts w:ascii="Franklin Gothic Book" w:hAnsi="Franklin Gothic Book" w:cs="Times New Roman"/>
          <w:b/>
          <w:sz w:val="24"/>
          <w:szCs w:val="24"/>
        </w:rPr>
      </w:pPr>
    </w:p>
    <w:p w14:paraId="565D9A84" w14:textId="3E0A45D6" w:rsidR="00253098" w:rsidRPr="00DE2CF8" w:rsidRDefault="003042DD" w:rsidP="003042DD">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Chủ tịch trực tiếp</w:t>
      </w:r>
    </w:p>
    <w:p w14:paraId="44219011" w14:textId="1D5856BF" w:rsidR="00F2761E" w:rsidRPr="00DE2CF8" w:rsidRDefault="00C2381D" w:rsidP="00C2381D">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p>
    <w:p w14:paraId="28404624" w14:textId="77777777" w:rsidR="001B1438" w:rsidRPr="00DE2CF8" w:rsidRDefault="001B1438" w:rsidP="001B1438">
      <w:pPr>
        <w:pStyle w:val="ListParagraph"/>
        <w:ind w:left="2880"/>
        <w:rPr>
          <w:rFonts w:ascii="Franklin Gothic Book" w:hAnsi="Franklin Gothic Book" w:cs="Times New Roman"/>
          <w:b/>
          <w:sz w:val="24"/>
          <w:szCs w:val="24"/>
        </w:rPr>
      </w:pPr>
    </w:p>
    <w:p w14:paraId="7EE7782F" w14:textId="450F5D69" w:rsidR="001B1438" w:rsidRPr="00DE2CF8" w:rsidRDefault="001B1438" w:rsidP="001B1438">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Hiệu trưởng một kèm một</w:t>
      </w:r>
    </w:p>
    <w:p w14:paraId="430FCBD6" w14:textId="78589AAC" w:rsidR="001B1438" w:rsidRPr="00DE2CF8" w:rsidRDefault="00C2381D" w:rsidP="001B1438">
      <w:pPr>
        <w:pStyle w:val="ListParagraph"/>
        <w:numPr>
          <w:ilvl w:val="3"/>
          <w:numId w:val="13"/>
        </w:numPr>
        <w:rPr>
          <w:rFonts w:ascii="Franklin Gothic Book" w:hAnsi="Franklin Gothic Book" w:cs="Times New Roman"/>
          <w:b/>
          <w:sz w:val="24"/>
          <w:szCs w:val="24"/>
        </w:rPr>
      </w:pPr>
      <w:r w:rsidRPr="00DE2CF8">
        <w:rPr>
          <w:rFonts w:ascii="Franklin Gothic Book" w:hAnsi="Franklin Gothic Book" w:cs="Times New Roman"/>
          <w:bCs/>
          <w:sz w:val="24"/>
          <w:szCs w:val="24"/>
        </w:rPr>
        <w:t>Không có cập nhật.</w:t>
      </w:r>
    </w:p>
    <w:p w14:paraId="7E56337A" w14:textId="3347B10A" w:rsidR="003F75A5" w:rsidRPr="00DE2CF8" w:rsidRDefault="003F75A5" w:rsidP="003F75A5">
      <w:pPr>
        <w:pStyle w:val="ListParagraph"/>
        <w:ind w:left="2880"/>
        <w:rPr>
          <w:rFonts w:ascii="Franklin Gothic Book" w:hAnsi="Franklin Gothic Book" w:cs="Times New Roman"/>
          <w:b/>
          <w:sz w:val="24"/>
          <w:szCs w:val="24"/>
        </w:rPr>
      </w:pPr>
    </w:p>
    <w:p w14:paraId="2761A8FF" w14:textId="4679D8A3" w:rsidR="00555EE0" w:rsidRPr="00DE2CF8" w:rsidRDefault="003042DD" w:rsidP="002F4A06">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Hội đồng quản trị RSC</w:t>
      </w:r>
    </w:p>
    <w:p w14:paraId="107607EF" w14:textId="7F270809" w:rsidR="006A04D6" w:rsidRPr="00DE2CF8" w:rsidRDefault="007B605F" w:rsidP="006A04D6">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Johny Buchanen-Spachek đã được bổ nhiệm làm đại diện thượng viện trong Hội đồng quản trị RSC.</w:t>
      </w:r>
    </w:p>
    <w:p w14:paraId="76B4BBEF" w14:textId="77777777" w:rsidR="006A04D6" w:rsidRPr="00DE2CF8" w:rsidRDefault="006A04D6" w:rsidP="006A04D6">
      <w:pPr>
        <w:pStyle w:val="ListParagraph"/>
        <w:ind w:left="2880"/>
        <w:rPr>
          <w:rFonts w:ascii="Franklin Gothic Book" w:hAnsi="Franklin Gothic Book" w:cs="Times New Roman"/>
          <w:bCs/>
          <w:sz w:val="24"/>
          <w:szCs w:val="24"/>
        </w:rPr>
      </w:pPr>
    </w:p>
    <w:p w14:paraId="2852CA9E" w14:textId="77777777" w:rsidR="00B94081" w:rsidRPr="00DE2CF8" w:rsidRDefault="00B94081" w:rsidP="00B94081">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lastRenderedPageBreak/>
        <w:t>Kháng cáo giao thông và bãi đậu xe</w:t>
      </w:r>
    </w:p>
    <w:p w14:paraId="30127C32" w14:textId="2E467677" w:rsidR="003A6A33"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r w:rsidR="001D414E" w:rsidRPr="00DE2CF8">
        <w:rPr>
          <w:rFonts w:ascii="Franklin Gothic Book" w:hAnsi="Franklin Gothic Book" w:cs="Times New Roman"/>
          <w:bCs/>
          <w:sz w:val="24"/>
          <w:szCs w:val="24"/>
        </w:rPr>
        <w:br/>
      </w:r>
    </w:p>
    <w:p w14:paraId="301A372F" w14:textId="1E375A28" w:rsidR="00B94081" w:rsidRPr="00DE2CF8" w:rsidRDefault="00B94081" w:rsidP="00B94081">
      <w:pPr>
        <w:pStyle w:val="ListParagraph"/>
        <w:numPr>
          <w:ilvl w:val="2"/>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 xml:space="preserve">Hội đồng Chủ tịch UPS/USS (KBOR) </w:t>
      </w:r>
    </w:p>
    <w:p w14:paraId="7AED02FB" w14:textId="0AC3E082" w:rsidR="008266E4" w:rsidRPr="00DE2CF8" w:rsidRDefault="00C04193" w:rsidP="00C04193">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p>
    <w:p w14:paraId="172B9A27" w14:textId="77777777" w:rsidR="00EF1182" w:rsidRPr="00DE2CF8" w:rsidRDefault="00EF1182" w:rsidP="00EF1182">
      <w:pPr>
        <w:pStyle w:val="ListParagraph"/>
        <w:ind w:left="2880"/>
        <w:rPr>
          <w:rFonts w:ascii="Franklin Gothic Book" w:hAnsi="Franklin Gothic Book" w:cs="Times New Roman"/>
          <w:b/>
          <w:sz w:val="24"/>
          <w:szCs w:val="24"/>
        </w:rPr>
      </w:pPr>
    </w:p>
    <w:p w14:paraId="5CC1F1CB" w14:textId="6BC17C5B" w:rsidR="00B94081" w:rsidRPr="00DE2CF8" w:rsidRDefault="00B94081" w:rsidP="00B94081">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 xml:space="preserve">Phó Chủ tịch Tài chính &amp;; Quản trị trực tiếp </w:t>
      </w:r>
    </w:p>
    <w:p w14:paraId="6F303C03" w14:textId="294F6BDF" w:rsidR="00B737DC" w:rsidRPr="00DE2CF8" w:rsidRDefault="00C2381D" w:rsidP="001B006E">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Không có cập nhật.</w:t>
      </w:r>
    </w:p>
    <w:p w14:paraId="744CA540" w14:textId="46CAF937" w:rsidR="00600B12" w:rsidRPr="00DE2CF8" w:rsidRDefault="00600B12" w:rsidP="00600B12">
      <w:pPr>
        <w:pStyle w:val="ListParagraph"/>
        <w:ind w:left="2880"/>
        <w:rPr>
          <w:rFonts w:ascii="Franklin Gothic Book" w:hAnsi="Franklin Gothic Book" w:cs="Times New Roman"/>
          <w:bCs/>
          <w:sz w:val="24"/>
          <w:szCs w:val="24"/>
        </w:rPr>
      </w:pPr>
    </w:p>
    <w:p w14:paraId="61BFF141" w14:textId="77777777" w:rsidR="00CD0AFB" w:rsidRPr="00DE2CF8" w:rsidRDefault="00CD0AFB" w:rsidP="00600B12">
      <w:pPr>
        <w:pStyle w:val="ListParagraph"/>
        <w:ind w:left="2880"/>
        <w:rPr>
          <w:rFonts w:ascii="Franklin Gothic Book" w:hAnsi="Franklin Gothic Book" w:cs="Times New Roman"/>
          <w:bCs/>
          <w:sz w:val="24"/>
          <w:szCs w:val="24"/>
        </w:rPr>
      </w:pPr>
    </w:p>
    <w:p w14:paraId="73C794C2" w14:textId="22517EB0" w:rsidR="00CD0AFB" w:rsidRPr="00DE2CF8" w:rsidRDefault="00CD0AFB" w:rsidP="00CD0AFB">
      <w:pPr>
        <w:spacing w:line="259" w:lineRule="auto"/>
        <w:rPr>
          <w:rFonts w:ascii="Franklin Gothic Book" w:hAnsi="Franklin Gothic Book" w:cs="Times New Roman"/>
          <w:bCs/>
          <w:sz w:val="24"/>
          <w:szCs w:val="24"/>
        </w:rPr>
      </w:pPr>
    </w:p>
    <w:p w14:paraId="279B29B5" w14:textId="0B1A54EF" w:rsidR="00600B12" w:rsidRPr="00DE2CF8" w:rsidRDefault="00600B12" w:rsidP="00600B12">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
          <w:sz w:val="24"/>
          <w:szCs w:val="24"/>
        </w:rPr>
        <w:t xml:space="preserve">PET &amp;; Người đứng đầu cấu thành </w:t>
      </w:r>
    </w:p>
    <w:p w14:paraId="0C3910D8" w14:textId="145164F1" w:rsidR="002719D8" w:rsidRPr="00DE2CF8" w:rsidRDefault="00C2381D" w:rsidP="002719D8">
      <w:pPr>
        <w:pStyle w:val="ListParagraph"/>
        <w:numPr>
          <w:ilvl w:val="3"/>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Jason sẽ chia sẻ thông tin cập nhật từ cuộc họp ngày 3 tháng 10 tại cuộc họp thượng viện nhân viên tháng 11.</w:t>
      </w:r>
    </w:p>
    <w:p w14:paraId="17107935" w14:textId="77777777" w:rsidR="00B94081" w:rsidRPr="00DE2CF8" w:rsidRDefault="00B94081" w:rsidP="000E2289">
      <w:pPr>
        <w:pStyle w:val="ListParagraph"/>
        <w:ind w:left="2160"/>
        <w:rPr>
          <w:rFonts w:ascii="Franklin Gothic Book" w:hAnsi="Franklin Gothic Book" w:cs="Times New Roman"/>
          <w:bCs/>
          <w:sz w:val="24"/>
          <w:szCs w:val="24"/>
        </w:rPr>
      </w:pPr>
    </w:p>
    <w:p w14:paraId="363FD913" w14:textId="0AC11E21" w:rsidR="003042DD" w:rsidRPr="00DE2CF8" w:rsidRDefault="003042DD" w:rsidP="003042DD">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Như có thể phát sinh</w:t>
      </w:r>
    </w:p>
    <w:p w14:paraId="1CF406F5" w14:textId="77777777" w:rsidR="0088324E" w:rsidRPr="00DE2CF8" w:rsidRDefault="0088324E" w:rsidP="00592C87">
      <w:pPr>
        <w:pStyle w:val="ListParagraph"/>
        <w:rPr>
          <w:rFonts w:ascii="Franklin Gothic Book" w:hAnsi="Franklin Gothic Book" w:cs="Times New Roman"/>
          <w:b/>
          <w:sz w:val="24"/>
          <w:szCs w:val="24"/>
        </w:rPr>
      </w:pPr>
    </w:p>
    <w:p w14:paraId="799E7078" w14:textId="4F3EFD14" w:rsidR="003042DD" w:rsidRPr="00DE2CF8" w:rsidRDefault="003042DD" w:rsidP="003042DD">
      <w:pPr>
        <w:pStyle w:val="ListParagraph"/>
        <w:numPr>
          <w:ilvl w:val="0"/>
          <w:numId w:val="13"/>
        </w:numPr>
        <w:rPr>
          <w:rFonts w:ascii="Franklin Gothic Book" w:hAnsi="Franklin Gothic Book" w:cs="Times New Roman"/>
          <w:b/>
          <w:sz w:val="24"/>
          <w:szCs w:val="24"/>
        </w:rPr>
      </w:pPr>
      <w:r w:rsidRPr="00DE2CF8">
        <w:rPr>
          <w:rFonts w:ascii="Franklin Gothic Book" w:hAnsi="Franklin Gothic Book" w:cs="Times New Roman"/>
          <w:b/>
          <w:sz w:val="24"/>
          <w:szCs w:val="24"/>
        </w:rPr>
        <w:t>Các cuộc họp / sự kiện sắp tới</w:t>
      </w:r>
    </w:p>
    <w:p w14:paraId="3903FF53" w14:textId="30F9556A" w:rsidR="000E1728" w:rsidRPr="00DE2CF8" w:rsidRDefault="00C2381D" w:rsidP="001D414E">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Cuộc họp Thượng viện Tháng Mười Một: Thứ Ba, ngày 17 tháng Mười Một, 3:30 chiều - 5:00 chiều, Phòng Thu hoạch RSC 142.</w:t>
      </w:r>
    </w:p>
    <w:p w14:paraId="6606BF27" w14:textId="6ADBDDAF" w:rsidR="003B12E4" w:rsidRPr="00DE2CF8" w:rsidRDefault="003B12E4" w:rsidP="003B12E4">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Nhân viên Thượng viện Xã hội: Thứ Tư, ngày 8 tháng Mười Một, 3:00 chiều đến 5:00 chiều, Phòng khiêu vũ RSC Beggs.</w:t>
      </w:r>
    </w:p>
    <w:p w14:paraId="7A4DDE31" w14:textId="77777777" w:rsidR="008266E4" w:rsidRPr="00DE2CF8" w:rsidRDefault="008266E4" w:rsidP="000E1728">
      <w:pPr>
        <w:pStyle w:val="ListParagraph"/>
        <w:numPr>
          <w:ilvl w:val="1"/>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Sự kiện công nhận dịch vụ</w:t>
      </w:r>
    </w:p>
    <w:p w14:paraId="38091843" w14:textId="20EA2300" w:rsidR="00D31455" w:rsidRPr="00DE2CF8" w:rsidRDefault="008266E4" w:rsidP="008266E4">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Ngày 30 tháng 10, 2: 00-4: 00 chiều, địa điểm TBA, công nhận nhân viên có 5-20 năm phục vụ. Lời mời sẽ sớm được gửi đến những người được vinh danh. Buổi lễ mở cửa cho cộng đồng trong khuôn viên trường.</w:t>
      </w:r>
    </w:p>
    <w:p w14:paraId="420EC844" w14:textId="357934EC" w:rsidR="008266E4" w:rsidRPr="00DE2CF8" w:rsidRDefault="008266E4" w:rsidP="008266E4">
      <w:pPr>
        <w:pStyle w:val="ListParagraph"/>
        <w:numPr>
          <w:ilvl w:val="2"/>
          <w:numId w:val="13"/>
        </w:numPr>
        <w:rPr>
          <w:rFonts w:ascii="Franklin Gothic Book" w:hAnsi="Franklin Gothic Book" w:cs="Times New Roman"/>
          <w:bCs/>
          <w:sz w:val="24"/>
          <w:szCs w:val="24"/>
        </w:rPr>
      </w:pPr>
      <w:r w:rsidRPr="00DE2CF8">
        <w:rPr>
          <w:rFonts w:ascii="Franklin Gothic Book" w:hAnsi="Franklin Gothic Book" w:cs="Times New Roman"/>
          <w:bCs/>
          <w:sz w:val="24"/>
          <w:szCs w:val="24"/>
        </w:rPr>
        <w:t>Ngày 9 tháng 11, 6: 00-8: 00 tối, địa điểm TBA, công nhận nhân viên với 25+ năm, Bender of Twigs và người về hưu. Buổi lễ chỉ dành cho những người được vinh danh và khách mời của họ.</w:t>
      </w:r>
    </w:p>
    <w:p w14:paraId="40F34271" w14:textId="05F0161C" w:rsidR="004F68A5" w:rsidRPr="00DE2CF8" w:rsidRDefault="001D414E" w:rsidP="00081AC2">
      <w:pPr>
        <w:pStyle w:val="ListParagraph"/>
        <w:numPr>
          <w:ilvl w:val="1"/>
          <w:numId w:val="13"/>
        </w:numPr>
        <w:rPr>
          <w:rFonts w:ascii="Franklin Gothic Book" w:hAnsi="Franklin Gothic Book" w:cs="Times New Roman"/>
          <w:sz w:val="24"/>
          <w:szCs w:val="24"/>
        </w:rPr>
      </w:pPr>
      <w:r w:rsidRPr="00DE2CF8">
        <w:rPr>
          <w:rFonts w:ascii="Franklin Gothic Book" w:hAnsi="Franklin Gothic Book" w:cs="Times New Roman"/>
          <w:bCs/>
          <w:sz w:val="24"/>
          <w:szCs w:val="24"/>
        </w:rPr>
        <w:t xml:space="preserve">Kiểm tra </w:t>
      </w:r>
      <w:hyperlink r:id="rId11" w:history="1">
        <w:r w:rsidRPr="00DE2CF8">
          <w:rPr>
            <w:rStyle w:val="Hyperlink"/>
            <w:rFonts w:ascii="Franklin Gothic Book" w:hAnsi="Franklin Gothic Book" w:cs="Times New Roman"/>
            <w:bCs/>
            <w:sz w:val="24"/>
            <w:szCs w:val="24"/>
          </w:rPr>
          <w:t xml:space="preserve"> Lịch sự kiện cho các sự kiện</w:t>
        </w:r>
      </w:hyperlink>
      <w:r w:rsidRPr="00DE2CF8">
        <w:rPr>
          <w:rFonts w:ascii="Franklin Gothic Book" w:hAnsi="Franklin Gothic Book" w:cs="Times New Roman"/>
          <w:bCs/>
          <w:sz w:val="24"/>
          <w:szCs w:val="24"/>
        </w:rPr>
        <w:t xml:space="preserve"> sắp tới trong khuôn viên trường.</w:t>
      </w:r>
    </w:p>
    <w:p w14:paraId="00405118" w14:textId="2A81F5C6" w:rsidR="007A7000" w:rsidRPr="00DE2CF8" w:rsidRDefault="007A7000" w:rsidP="00F134B3">
      <w:pPr>
        <w:pStyle w:val="ListParagraph"/>
        <w:ind w:left="1440"/>
        <w:rPr>
          <w:rFonts w:ascii="Franklin Gothic Book" w:hAnsi="Franklin Gothic Book" w:cs="Times New Roman"/>
          <w:sz w:val="24"/>
          <w:szCs w:val="24"/>
        </w:rPr>
      </w:pPr>
    </w:p>
    <w:sectPr w:rsidR="007A7000" w:rsidRPr="00DE2CF8"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D2E" w14:textId="77777777" w:rsidR="009350AE" w:rsidRDefault="009350AE" w:rsidP="00B51F52">
      <w:pPr>
        <w:spacing w:after="0" w:line="240" w:lineRule="auto"/>
      </w:pPr>
      <w:r>
        <w:separator/>
      </w:r>
    </w:p>
  </w:endnote>
  <w:endnote w:type="continuationSeparator" w:id="0">
    <w:p w14:paraId="27F9DEC4" w14:textId="77777777" w:rsidR="009350AE" w:rsidRDefault="009350A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56E" w14:textId="77777777" w:rsidR="009350AE" w:rsidRDefault="009350AE" w:rsidP="00B51F52">
      <w:pPr>
        <w:spacing w:after="0" w:line="240" w:lineRule="auto"/>
      </w:pPr>
      <w:r>
        <w:separator/>
      </w:r>
    </w:p>
  </w:footnote>
  <w:footnote w:type="continuationSeparator" w:id="0">
    <w:p w14:paraId="22403A7F" w14:textId="77777777" w:rsidR="009350AE" w:rsidRDefault="009350A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272F3C6"/>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406433">
    <w:abstractNumId w:val="10"/>
  </w:num>
  <w:num w:numId="2" w16cid:durableId="222378424">
    <w:abstractNumId w:val="5"/>
  </w:num>
  <w:num w:numId="3" w16cid:durableId="1696885240">
    <w:abstractNumId w:val="4"/>
  </w:num>
  <w:num w:numId="4" w16cid:durableId="1680504285">
    <w:abstractNumId w:val="3"/>
  </w:num>
  <w:num w:numId="5" w16cid:durableId="1895117789">
    <w:abstractNumId w:val="6"/>
  </w:num>
  <w:num w:numId="6" w16cid:durableId="579142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522414">
    <w:abstractNumId w:val="0"/>
  </w:num>
  <w:num w:numId="8" w16cid:durableId="939920694">
    <w:abstractNumId w:val="9"/>
  </w:num>
  <w:num w:numId="9" w16cid:durableId="2146576852">
    <w:abstractNumId w:val="2"/>
  </w:num>
  <w:num w:numId="10" w16cid:durableId="327292500">
    <w:abstractNumId w:val="8"/>
  </w:num>
  <w:num w:numId="11" w16cid:durableId="402945627">
    <w:abstractNumId w:val="7"/>
  </w:num>
  <w:num w:numId="12" w16cid:durableId="1041903092">
    <w:abstractNumId w:val="4"/>
  </w:num>
  <w:num w:numId="13" w16cid:durableId="1190527137">
    <w:abstractNumId w:val="1"/>
  </w:num>
  <w:num w:numId="14" w16cid:durableId="1969775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283F"/>
    <w:rsid w:val="00013B71"/>
    <w:rsid w:val="00013BD0"/>
    <w:rsid w:val="00023CFB"/>
    <w:rsid w:val="000247FF"/>
    <w:rsid w:val="00026002"/>
    <w:rsid w:val="000446AA"/>
    <w:rsid w:val="00045C71"/>
    <w:rsid w:val="00045E45"/>
    <w:rsid w:val="00052028"/>
    <w:rsid w:val="000575E8"/>
    <w:rsid w:val="0006001F"/>
    <w:rsid w:val="00060C8E"/>
    <w:rsid w:val="0006200E"/>
    <w:rsid w:val="00063320"/>
    <w:rsid w:val="0006442C"/>
    <w:rsid w:val="00064F5B"/>
    <w:rsid w:val="0006524C"/>
    <w:rsid w:val="0007566B"/>
    <w:rsid w:val="00076795"/>
    <w:rsid w:val="000804A7"/>
    <w:rsid w:val="00081B4B"/>
    <w:rsid w:val="000828C1"/>
    <w:rsid w:val="0008368E"/>
    <w:rsid w:val="0008611F"/>
    <w:rsid w:val="00086838"/>
    <w:rsid w:val="00090400"/>
    <w:rsid w:val="00090BD7"/>
    <w:rsid w:val="0009641C"/>
    <w:rsid w:val="00096B69"/>
    <w:rsid w:val="00097A7E"/>
    <w:rsid w:val="000A4923"/>
    <w:rsid w:val="000A4AA0"/>
    <w:rsid w:val="000A51F8"/>
    <w:rsid w:val="000A7712"/>
    <w:rsid w:val="000B07FF"/>
    <w:rsid w:val="000B24CF"/>
    <w:rsid w:val="000B3E14"/>
    <w:rsid w:val="000B4CC8"/>
    <w:rsid w:val="000B5D0B"/>
    <w:rsid w:val="000D5907"/>
    <w:rsid w:val="000E0086"/>
    <w:rsid w:val="000E1728"/>
    <w:rsid w:val="000E2289"/>
    <w:rsid w:val="000F0658"/>
    <w:rsid w:val="000F0D6C"/>
    <w:rsid w:val="000F5B03"/>
    <w:rsid w:val="00102755"/>
    <w:rsid w:val="0010280F"/>
    <w:rsid w:val="0010725E"/>
    <w:rsid w:val="001117D6"/>
    <w:rsid w:val="00114402"/>
    <w:rsid w:val="00115B13"/>
    <w:rsid w:val="00123ECA"/>
    <w:rsid w:val="001262CA"/>
    <w:rsid w:val="00130784"/>
    <w:rsid w:val="00133802"/>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95094"/>
    <w:rsid w:val="001A2C8F"/>
    <w:rsid w:val="001B006E"/>
    <w:rsid w:val="001B07DE"/>
    <w:rsid w:val="001B1438"/>
    <w:rsid w:val="001B2ACB"/>
    <w:rsid w:val="001C30D5"/>
    <w:rsid w:val="001C3851"/>
    <w:rsid w:val="001C3A01"/>
    <w:rsid w:val="001C46C8"/>
    <w:rsid w:val="001C60F7"/>
    <w:rsid w:val="001D1146"/>
    <w:rsid w:val="001D29BD"/>
    <w:rsid w:val="001D414E"/>
    <w:rsid w:val="001D6D96"/>
    <w:rsid w:val="001F0BFA"/>
    <w:rsid w:val="001F0DD1"/>
    <w:rsid w:val="001F10C6"/>
    <w:rsid w:val="001F316C"/>
    <w:rsid w:val="00203FC4"/>
    <w:rsid w:val="0020419E"/>
    <w:rsid w:val="00210943"/>
    <w:rsid w:val="002157B6"/>
    <w:rsid w:val="00217837"/>
    <w:rsid w:val="0022112B"/>
    <w:rsid w:val="00221AA6"/>
    <w:rsid w:val="00221FBB"/>
    <w:rsid w:val="00222CE7"/>
    <w:rsid w:val="002268D5"/>
    <w:rsid w:val="002273B7"/>
    <w:rsid w:val="002327F0"/>
    <w:rsid w:val="00233837"/>
    <w:rsid w:val="00233E0C"/>
    <w:rsid w:val="002352D5"/>
    <w:rsid w:val="002353BF"/>
    <w:rsid w:val="00235B73"/>
    <w:rsid w:val="00236BD2"/>
    <w:rsid w:val="00241093"/>
    <w:rsid w:val="002416E0"/>
    <w:rsid w:val="00246A60"/>
    <w:rsid w:val="00251643"/>
    <w:rsid w:val="00253098"/>
    <w:rsid w:val="002546F2"/>
    <w:rsid w:val="002610E5"/>
    <w:rsid w:val="00262261"/>
    <w:rsid w:val="0026277C"/>
    <w:rsid w:val="00265036"/>
    <w:rsid w:val="002719D8"/>
    <w:rsid w:val="0027604C"/>
    <w:rsid w:val="00280D55"/>
    <w:rsid w:val="0028180D"/>
    <w:rsid w:val="00283A0C"/>
    <w:rsid w:val="00283D26"/>
    <w:rsid w:val="0028508A"/>
    <w:rsid w:val="00285173"/>
    <w:rsid w:val="0028770F"/>
    <w:rsid w:val="002902AC"/>
    <w:rsid w:val="002930B4"/>
    <w:rsid w:val="0029701F"/>
    <w:rsid w:val="002B6D0B"/>
    <w:rsid w:val="002C1FA6"/>
    <w:rsid w:val="002C789D"/>
    <w:rsid w:val="002D09D5"/>
    <w:rsid w:val="002D4C59"/>
    <w:rsid w:val="002E25E0"/>
    <w:rsid w:val="002E4363"/>
    <w:rsid w:val="002E7F3E"/>
    <w:rsid w:val="002F4A06"/>
    <w:rsid w:val="002F7256"/>
    <w:rsid w:val="002F79AF"/>
    <w:rsid w:val="003042DD"/>
    <w:rsid w:val="00310DE4"/>
    <w:rsid w:val="00313936"/>
    <w:rsid w:val="00316ECF"/>
    <w:rsid w:val="003213AD"/>
    <w:rsid w:val="00321FA8"/>
    <w:rsid w:val="00325CFD"/>
    <w:rsid w:val="003268C5"/>
    <w:rsid w:val="00345D33"/>
    <w:rsid w:val="0035561D"/>
    <w:rsid w:val="003634DC"/>
    <w:rsid w:val="00363834"/>
    <w:rsid w:val="00372127"/>
    <w:rsid w:val="003736B5"/>
    <w:rsid w:val="003836CC"/>
    <w:rsid w:val="00386417"/>
    <w:rsid w:val="00394630"/>
    <w:rsid w:val="003A26D8"/>
    <w:rsid w:val="003A310A"/>
    <w:rsid w:val="003A3389"/>
    <w:rsid w:val="003A498C"/>
    <w:rsid w:val="003A6A33"/>
    <w:rsid w:val="003B12E4"/>
    <w:rsid w:val="003B4ED0"/>
    <w:rsid w:val="003C2510"/>
    <w:rsid w:val="003D1498"/>
    <w:rsid w:val="003D2B5B"/>
    <w:rsid w:val="003E308A"/>
    <w:rsid w:val="003E3816"/>
    <w:rsid w:val="003E5617"/>
    <w:rsid w:val="003E757C"/>
    <w:rsid w:val="003F2165"/>
    <w:rsid w:val="003F3965"/>
    <w:rsid w:val="003F3B14"/>
    <w:rsid w:val="003F3F05"/>
    <w:rsid w:val="003F53F1"/>
    <w:rsid w:val="003F75A5"/>
    <w:rsid w:val="00400E42"/>
    <w:rsid w:val="00402F24"/>
    <w:rsid w:val="00423B63"/>
    <w:rsid w:val="00423DA1"/>
    <w:rsid w:val="004267BB"/>
    <w:rsid w:val="00432B33"/>
    <w:rsid w:val="00435F87"/>
    <w:rsid w:val="00446418"/>
    <w:rsid w:val="0045096F"/>
    <w:rsid w:val="00450D4A"/>
    <w:rsid w:val="00451A3E"/>
    <w:rsid w:val="00452594"/>
    <w:rsid w:val="00453C7B"/>
    <w:rsid w:val="004562D5"/>
    <w:rsid w:val="00457F77"/>
    <w:rsid w:val="0046463A"/>
    <w:rsid w:val="00466CBA"/>
    <w:rsid w:val="004677FB"/>
    <w:rsid w:val="004678F6"/>
    <w:rsid w:val="00473A70"/>
    <w:rsid w:val="00475499"/>
    <w:rsid w:val="0047575A"/>
    <w:rsid w:val="00477A73"/>
    <w:rsid w:val="004856AD"/>
    <w:rsid w:val="00485F72"/>
    <w:rsid w:val="00485FBB"/>
    <w:rsid w:val="00490024"/>
    <w:rsid w:val="00493E9F"/>
    <w:rsid w:val="0049627E"/>
    <w:rsid w:val="004A3DD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27DFC"/>
    <w:rsid w:val="00534B36"/>
    <w:rsid w:val="00536518"/>
    <w:rsid w:val="0054187C"/>
    <w:rsid w:val="00547EB1"/>
    <w:rsid w:val="0055210D"/>
    <w:rsid w:val="00555EE0"/>
    <w:rsid w:val="005578FB"/>
    <w:rsid w:val="005606E3"/>
    <w:rsid w:val="00567528"/>
    <w:rsid w:val="00575EEA"/>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5B1C"/>
    <w:rsid w:val="00607C38"/>
    <w:rsid w:val="0061414B"/>
    <w:rsid w:val="00615354"/>
    <w:rsid w:val="00616E33"/>
    <w:rsid w:val="00625D80"/>
    <w:rsid w:val="0064660C"/>
    <w:rsid w:val="00647A19"/>
    <w:rsid w:val="006649CC"/>
    <w:rsid w:val="00671DA6"/>
    <w:rsid w:val="006762FD"/>
    <w:rsid w:val="006774C0"/>
    <w:rsid w:val="006855A7"/>
    <w:rsid w:val="00687D40"/>
    <w:rsid w:val="00687FC1"/>
    <w:rsid w:val="006A04D6"/>
    <w:rsid w:val="006A1C3D"/>
    <w:rsid w:val="006A58EB"/>
    <w:rsid w:val="006B611E"/>
    <w:rsid w:val="006C50BB"/>
    <w:rsid w:val="006C5260"/>
    <w:rsid w:val="006D3B35"/>
    <w:rsid w:val="006D50C3"/>
    <w:rsid w:val="006D71F7"/>
    <w:rsid w:val="006E0E42"/>
    <w:rsid w:val="006E1F0D"/>
    <w:rsid w:val="006E7567"/>
    <w:rsid w:val="006F2D7D"/>
    <w:rsid w:val="006F3ABC"/>
    <w:rsid w:val="007038DE"/>
    <w:rsid w:val="0070500B"/>
    <w:rsid w:val="007056E6"/>
    <w:rsid w:val="007072C3"/>
    <w:rsid w:val="00710485"/>
    <w:rsid w:val="00725619"/>
    <w:rsid w:val="007259E8"/>
    <w:rsid w:val="00725A11"/>
    <w:rsid w:val="00725A91"/>
    <w:rsid w:val="00732201"/>
    <w:rsid w:val="007330D9"/>
    <w:rsid w:val="0073346D"/>
    <w:rsid w:val="007348A1"/>
    <w:rsid w:val="00736F4F"/>
    <w:rsid w:val="00745C2D"/>
    <w:rsid w:val="007501AB"/>
    <w:rsid w:val="007525A7"/>
    <w:rsid w:val="00753DB4"/>
    <w:rsid w:val="00754BC7"/>
    <w:rsid w:val="00754D1E"/>
    <w:rsid w:val="00755B7D"/>
    <w:rsid w:val="007658BE"/>
    <w:rsid w:val="0076702B"/>
    <w:rsid w:val="00777026"/>
    <w:rsid w:val="007800CE"/>
    <w:rsid w:val="00784D58"/>
    <w:rsid w:val="0078727C"/>
    <w:rsid w:val="00791F0B"/>
    <w:rsid w:val="00792822"/>
    <w:rsid w:val="00794C34"/>
    <w:rsid w:val="007A7000"/>
    <w:rsid w:val="007A70D7"/>
    <w:rsid w:val="007B605F"/>
    <w:rsid w:val="007C2666"/>
    <w:rsid w:val="007C2AC8"/>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3927"/>
    <w:rsid w:val="008146DB"/>
    <w:rsid w:val="00815E10"/>
    <w:rsid w:val="00817D86"/>
    <w:rsid w:val="00822946"/>
    <w:rsid w:val="0082368D"/>
    <w:rsid w:val="008266E4"/>
    <w:rsid w:val="00830187"/>
    <w:rsid w:val="00832D79"/>
    <w:rsid w:val="00844982"/>
    <w:rsid w:val="00850200"/>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AB1"/>
    <w:rsid w:val="00896B78"/>
    <w:rsid w:val="008A2717"/>
    <w:rsid w:val="008A54F8"/>
    <w:rsid w:val="008A702B"/>
    <w:rsid w:val="008A7985"/>
    <w:rsid w:val="008B2E38"/>
    <w:rsid w:val="008C5236"/>
    <w:rsid w:val="008C6124"/>
    <w:rsid w:val="008D469A"/>
    <w:rsid w:val="008D6B62"/>
    <w:rsid w:val="008E1073"/>
    <w:rsid w:val="008E26C6"/>
    <w:rsid w:val="008E3AC1"/>
    <w:rsid w:val="008E4E1C"/>
    <w:rsid w:val="008E63C5"/>
    <w:rsid w:val="008E7311"/>
    <w:rsid w:val="008E7555"/>
    <w:rsid w:val="008F0279"/>
    <w:rsid w:val="008F3790"/>
    <w:rsid w:val="008F5083"/>
    <w:rsid w:val="008F6159"/>
    <w:rsid w:val="008F7A0F"/>
    <w:rsid w:val="00901875"/>
    <w:rsid w:val="00902D8B"/>
    <w:rsid w:val="009100F6"/>
    <w:rsid w:val="00915F30"/>
    <w:rsid w:val="00922528"/>
    <w:rsid w:val="00926385"/>
    <w:rsid w:val="0092723C"/>
    <w:rsid w:val="00930176"/>
    <w:rsid w:val="009350AE"/>
    <w:rsid w:val="00935916"/>
    <w:rsid w:val="00943E7B"/>
    <w:rsid w:val="00944237"/>
    <w:rsid w:val="00951F2C"/>
    <w:rsid w:val="00952524"/>
    <w:rsid w:val="00953CDA"/>
    <w:rsid w:val="009572C0"/>
    <w:rsid w:val="00963771"/>
    <w:rsid w:val="00970AD6"/>
    <w:rsid w:val="00975A42"/>
    <w:rsid w:val="00975E58"/>
    <w:rsid w:val="0098349E"/>
    <w:rsid w:val="0099635D"/>
    <w:rsid w:val="00997659"/>
    <w:rsid w:val="009A17D9"/>
    <w:rsid w:val="009A4745"/>
    <w:rsid w:val="009A4C17"/>
    <w:rsid w:val="009A658A"/>
    <w:rsid w:val="009C7C86"/>
    <w:rsid w:val="009D79B4"/>
    <w:rsid w:val="009D7ECD"/>
    <w:rsid w:val="009E3E54"/>
    <w:rsid w:val="00A00CE5"/>
    <w:rsid w:val="00A03B0B"/>
    <w:rsid w:val="00A110CC"/>
    <w:rsid w:val="00A23A44"/>
    <w:rsid w:val="00A3392C"/>
    <w:rsid w:val="00A3551E"/>
    <w:rsid w:val="00A36975"/>
    <w:rsid w:val="00A3736C"/>
    <w:rsid w:val="00A406D2"/>
    <w:rsid w:val="00A4208A"/>
    <w:rsid w:val="00A42DCE"/>
    <w:rsid w:val="00A438C4"/>
    <w:rsid w:val="00A522B2"/>
    <w:rsid w:val="00A56D73"/>
    <w:rsid w:val="00A60EB6"/>
    <w:rsid w:val="00A62BA3"/>
    <w:rsid w:val="00A71917"/>
    <w:rsid w:val="00A72390"/>
    <w:rsid w:val="00A744E3"/>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2BF"/>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63226"/>
    <w:rsid w:val="00B70831"/>
    <w:rsid w:val="00B726A7"/>
    <w:rsid w:val="00B737DC"/>
    <w:rsid w:val="00B74D51"/>
    <w:rsid w:val="00B816E0"/>
    <w:rsid w:val="00B839A9"/>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3186"/>
    <w:rsid w:val="00BC5434"/>
    <w:rsid w:val="00BC6376"/>
    <w:rsid w:val="00BC6C94"/>
    <w:rsid w:val="00BD09AC"/>
    <w:rsid w:val="00BD41E7"/>
    <w:rsid w:val="00BD589B"/>
    <w:rsid w:val="00BD719F"/>
    <w:rsid w:val="00BD7EAD"/>
    <w:rsid w:val="00BD7F28"/>
    <w:rsid w:val="00BE165F"/>
    <w:rsid w:val="00BE41D2"/>
    <w:rsid w:val="00BF1E46"/>
    <w:rsid w:val="00BF2710"/>
    <w:rsid w:val="00BF4531"/>
    <w:rsid w:val="00BF7CAB"/>
    <w:rsid w:val="00C021E0"/>
    <w:rsid w:val="00C04193"/>
    <w:rsid w:val="00C04295"/>
    <w:rsid w:val="00C10EB2"/>
    <w:rsid w:val="00C1135D"/>
    <w:rsid w:val="00C127A8"/>
    <w:rsid w:val="00C160DD"/>
    <w:rsid w:val="00C168DE"/>
    <w:rsid w:val="00C2381D"/>
    <w:rsid w:val="00C24656"/>
    <w:rsid w:val="00C25A30"/>
    <w:rsid w:val="00C27DF1"/>
    <w:rsid w:val="00C324AE"/>
    <w:rsid w:val="00C33151"/>
    <w:rsid w:val="00C400D4"/>
    <w:rsid w:val="00C40149"/>
    <w:rsid w:val="00C42711"/>
    <w:rsid w:val="00C479E7"/>
    <w:rsid w:val="00C6172B"/>
    <w:rsid w:val="00C622B1"/>
    <w:rsid w:val="00C64904"/>
    <w:rsid w:val="00C64A5F"/>
    <w:rsid w:val="00C92398"/>
    <w:rsid w:val="00C94047"/>
    <w:rsid w:val="00C953A1"/>
    <w:rsid w:val="00C9673F"/>
    <w:rsid w:val="00CA2180"/>
    <w:rsid w:val="00CA472E"/>
    <w:rsid w:val="00CA69E8"/>
    <w:rsid w:val="00CA7FBC"/>
    <w:rsid w:val="00CB34DC"/>
    <w:rsid w:val="00CB4ABF"/>
    <w:rsid w:val="00CC4AE1"/>
    <w:rsid w:val="00CD0AFB"/>
    <w:rsid w:val="00CD211A"/>
    <w:rsid w:val="00CD3EFF"/>
    <w:rsid w:val="00CD696E"/>
    <w:rsid w:val="00CE3475"/>
    <w:rsid w:val="00CE4A70"/>
    <w:rsid w:val="00CE533E"/>
    <w:rsid w:val="00CF09A1"/>
    <w:rsid w:val="00CF46F3"/>
    <w:rsid w:val="00CF46FD"/>
    <w:rsid w:val="00CF70F3"/>
    <w:rsid w:val="00D00D86"/>
    <w:rsid w:val="00D01517"/>
    <w:rsid w:val="00D02FF6"/>
    <w:rsid w:val="00D06BCB"/>
    <w:rsid w:val="00D11EC0"/>
    <w:rsid w:val="00D14D9B"/>
    <w:rsid w:val="00D15A0D"/>
    <w:rsid w:val="00D20BC2"/>
    <w:rsid w:val="00D2224C"/>
    <w:rsid w:val="00D257F6"/>
    <w:rsid w:val="00D3101A"/>
    <w:rsid w:val="00D31455"/>
    <w:rsid w:val="00D35DDC"/>
    <w:rsid w:val="00D362CE"/>
    <w:rsid w:val="00D436D9"/>
    <w:rsid w:val="00D439F3"/>
    <w:rsid w:val="00D46399"/>
    <w:rsid w:val="00D53820"/>
    <w:rsid w:val="00D53AF4"/>
    <w:rsid w:val="00D573B0"/>
    <w:rsid w:val="00D60E96"/>
    <w:rsid w:val="00D62323"/>
    <w:rsid w:val="00D63EBC"/>
    <w:rsid w:val="00D702A7"/>
    <w:rsid w:val="00D73177"/>
    <w:rsid w:val="00D73DCF"/>
    <w:rsid w:val="00D77224"/>
    <w:rsid w:val="00D777C7"/>
    <w:rsid w:val="00D810A4"/>
    <w:rsid w:val="00D8382F"/>
    <w:rsid w:val="00D84A6A"/>
    <w:rsid w:val="00D907DF"/>
    <w:rsid w:val="00D9346D"/>
    <w:rsid w:val="00D94BFA"/>
    <w:rsid w:val="00D95E1F"/>
    <w:rsid w:val="00D96848"/>
    <w:rsid w:val="00D979AF"/>
    <w:rsid w:val="00DA2E92"/>
    <w:rsid w:val="00DB597A"/>
    <w:rsid w:val="00DC105A"/>
    <w:rsid w:val="00DC7D72"/>
    <w:rsid w:val="00DD2287"/>
    <w:rsid w:val="00DD3198"/>
    <w:rsid w:val="00DD53FA"/>
    <w:rsid w:val="00DD6083"/>
    <w:rsid w:val="00DD7F1E"/>
    <w:rsid w:val="00DE1805"/>
    <w:rsid w:val="00DE2CF8"/>
    <w:rsid w:val="00DE5263"/>
    <w:rsid w:val="00DE5B32"/>
    <w:rsid w:val="00DF02B7"/>
    <w:rsid w:val="00DF19EA"/>
    <w:rsid w:val="00DF40A2"/>
    <w:rsid w:val="00E00C00"/>
    <w:rsid w:val="00E01CF3"/>
    <w:rsid w:val="00E06A97"/>
    <w:rsid w:val="00E14A10"/>
    <w:rsid w:val="00E1567E"/>
    <w:rsid w:val="00E16445"/>
    <w:rsid w:val="00E1772F"/>
    <w:rsid w:val="00E21FA5"/>
    <w:rsid w:val="00E3034A"/>
    <w:rsid w:val="00E4149C"/>
    <w:rsid w:val="00E50543"/>
    <w:rsid w:val="00E54A76"/>
    <w:rsid w:val="00E5692D"/>
    <w:rsid w:val="00E575C8"/>
    <w:rsid w:val="00E65899"/>
    <w:rsid w:val="00E7116E"/>
    <w:rsid w:val="00E94F76"/>
    <w:rsid w:val="00EA22F0"/>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2E"/>
    <w:rsid w:val="00F17037"/>
    <w:rsid w:val="00F215C0"/>
    <w:rsid w:val="00F229F1"/>
    <w:rsid w:val="00F23A01"/>
    <w:rsid w:val="00F2761E"/>
    <w:rsid w:val="00F50AC6"/>
    <w:rsid w:val="00F55E28"/>
    <w:rsid w:val="00F63374"/>
    <w:rsid w:val="00F64535"/>
    <w:rsid w:val="00F64615"/>
    <w:rsid w:val="00F655E7"/>
    <w:rsid w:val="00F8308B"/>
    <w:rsid w:val="00F83D59"/>
    <w:rsid w:val="00F8400E"/>
    <w:rsid w:val="00F933F2"/>
    <w:rsid w:val="00FA1A43"/>
    <w:rsid w:val="00FA2A0C"/>
    <w:rsid w:val="00FA3E35"/>
    <w:rsid w:val="00FB3717"/>
    <w:rsid w:val="00FB48F0"/>
    <w:rsid w:val="00FB5B99"/>
    <w:rsid w:val="00FC089D"/>
    <w:rsid w:val="00FC614A"/>
    <w:rsid w:val="00FC7533"/>
    <w:rsid w:val="00FD2A2B"/>
    <w:rsid w:val="00FE0852"/>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styleId="PlaceholderText">
    <w:name w:val="Placeholder Text"/>
    <w:basedOn w:val="DefaultParagraphFont"/>
    <w:uiPriority w:val="99"/>
    <w:semiHidden/>
    <w:rsid w:val="00BC63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45689617">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24489792">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01192869">
      <w:bodyDiv w:val="1"/>
      <w:marLeft w:val="0"/>
      <w:marRight w:val="0"/>
      <w:marTop w:val="0"/>
      <w:marBottom w:val="0"/>
      <w:divBdr>
        <w:top w:val="none" w:sz="0" w:space="0" w:color="auto"/>
        <w:left w:val="none" w:sz="0" w:space="0" w:color="auto"/>
        <w:bottom w:val="none" w:sz="0" w:space="0" w:color="auto"/>
        <w:right w:val="none" w:sz="0" w:space="0" w:color="auto"/>
      </w:divBdr>
    </w:div>
    <w:div w:id="825782589">
      <w:bodyDiv w:val="1"/>
      <w:marLeft w:val="0"/>
      <w:marRight w:val="0"/>
      <w:marTop w:val="0"/>
      <w:marBottom w:val="0"/>
      <w:divBdr>
        <w:top w:val="none" w:sz="0" w:space="0" w:color="auto"/>
        <w:left w:val="none" w:sz="0" w:space="0" w:color="auto"/>
        <w:bottom w:val="none" w:sz="0" w:space="0" w:color="auto"/>
        <w:right w:val="none" w:sz="0" w:space="0" w:color="auto"/>
      </w:divBdr>
      <w:divsChild>
        <w:div w:id="804156442">
          <w:marLeft w:val="0"/>
          <w:marRight w:val="0"/>
          <w:marTop w:val="0"/>
          <w:marBottom w:val="0"/>
          <w:divBdr>
            <w:top w:val="none" w:sz="0" w:space="0" w:color="auto"/>
            <w:left w:val="none" w:sz="0" w:space="0" w:color="auto"/>
            <w:bottom w:val="none" w:sz="0" w:space="0" w:color="auto"/>
            <w:right w:val="none" w:sz="0" w:space="0" w:color="auto"/>
          </w:divBdr>
        </w:div>
      </w:divsChild>
    </w:div>
    <w:div w:id="848182429">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286082097">
      <w:bodyDiv w:val="1"/>
      <w:marLeft w:val="0"/>
      <w:marRight w:val="0"/>
      <w:marTop w:val="0"/>
      <w:marBottom w:val="0"/>
      <w:divBdr>
        <w:top w:val="none" w:sz="0" w:space="0" w:color="auto"/>
        <w:left w:val="none" w:sz="0" w:space="0" w:color="auto"/>
        <w:bottom w:val="none" w:sz="0" w:space="0" w:color="auto"/>
        <w:right w:val="none" w:sz="0" w:space="0" w:color="auto"/>
      </w:divBdr>
    </w:div>
    <w:div w:id="1294099574">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475561020">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29981360">
      <w:bodyDiv w:val="1"/>
      <w:marLeft w:val="0"/>
      <w:marRight w:val="0"/>
      <w:marTop w:val="0"/>
      <w:marBottom w:val="0"/>
      <w:divBdr>
        <w:top w:val="none" w:sz="0" w:space="0" w:color="auto"/>
        <w:left w:val="none" w:sz="0" w:space="0" w:color="auto"/>
        <w:bottom w:val="none" w:sz="0" w:space="0" w:color="auto"/>
        <w:right w:val="none" w:sz="0" w:space="0" w:color="auto"/>
      </w:divBdr>
      <w:divsChild>
        <w:div w:id="173302463">
          <w:marLeft w:val="0"/>
          <w:marRight w:val="0"/>
          <w:marTop w:val="0"/>
          <w:marBottom w:val="0"/>
          <w:divBdr>
            <w:top w:val="none" w:sz="0" w:space="0" w:color="auto"/>
            <w:left w:val="none" w:sz="0" w:space="0" w:color="auto"/>
            <w:bottom w:val="none" w:sz="0" w:space="0" w:color="auto"/>
            <w:right w:val="none" w:sz="0" w:space="0" w:color="auto"/>
          </w:divBdr>
        </w:div>
      </w:divsChild>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862469639">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1035487">
      <w:bodyDiv w:val="1"/>
      <w:marLeft w:val="0"/>
      <w:marRight w:val="0"/>
      <w:marTop w:val="0"/>
      <w:marBottom w:val="0"/>
      <w:divBdr>
        <w:top w:val="none" w:sz="0" w:space="0" w:color="auto"/>
        <w:left w:val="none" w:sz="0" w:space="0" w:color="auto"/>
        <w:bottom w:val="none" w:sz="0" w:space="0" w:color="auto"/>
        <w:right w:val="none" w:sz="0" w:space="0" w:color="auto"/>
      </w:divBdr>
      <w:divsChild>
        <w:div w:id="186915364">
          <w:marLeft w:val="0"/>
          <w:marRight w:val="0"/>
          <w:marTop w:val="0"/>
          <w:marBottom w:val="0"/>
          <w:divBdr>
            <w:top w:val="none" w:sz="0" w:space="0" w:color="auto"/>
            <w:left w:val="none" w:sz="0" w:space="0" w:color="auto"/>
            <w:bottom w:val="none" w:sz="0" w:space="0" w:color="auto"/>
            <w:right w:val="none" w:sz="0" w:space="0" w:color="auto"/>
          </w:divBdr>
        </w:div>
      </w:divsChild>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0" Type="http://schemas.openxmlformats.org/officeDocument/2006/relationships/hyperlink" Target="https://www.wichita.edu/administration/government_relations/updates.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C7D30-99B5-43B8-8861-D61AD393853B}">
  <ds:schemaRefs>
    <ds:schemaRef ds:uri="http://purl.org/dc/terms/"/>
    <ds:schemaRef ds:uri="http://schemas.microsoft.com/office/2006/metadata/properties"/>
    <ds:schemaRef ds:uri="http://purl.org/dc/dcmitype/"/>
    <ds:schemaRef ds:uri="110e7988-1497-4ab2-a0b8-b20ef04c448a"/>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e7b765ae-421d-4fcb-9840-9a2b7306ac6c"/>
    <ds:schemaRef ds:uri="http://www.w3.org/XML/1998/namespace"/>
  </ds:schemaRefs>
</ds:datastoreItem>
</file>

<file path=customXml/itemProps2.xml><?xml version="1.0" encoding="utf-8"?>
<ds:datastoreItem xmlns:ds="http://schemas.openxmlformats.org/officeDocument/2006/customXml" ds:itemID="{E81482FC-85AD-4C09-9852-B970B226D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1914</Words>
  <Characters>6989</Characters>
  <Application>Microsoft Office Word</Application>
  <DocSecurity>0</DocSecurity>
  <Lines>205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2023-11-21T15:13:00Z</dcterms:created>
  <dcterms:modified xsi:type="dcterms:W3CDTF">2023-12-07T14:56:00Z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cd6df0bede6ed68ae1f6198fd27c0d0bd234b6c43fe8812f28afc13d14189286</vt:lpwstr>
  </property>
</Properties>
</file>