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2CA44" w14:textId="078A6889" w:rsidR="003E3816" w:rsidRPr="002719D8" w:rsidRDefault="008F7A0F" w:rsidP="005E5BB8">
      <w:pPr>
        <w:pStyle w:val="Title"/>
        <w:rPr>
          <w:rFonts w:ascii="Franklin Gothic Book" w:hAnsi="Franklin Gothic Book"/>
          <w:sz w:val="36"/>
          <w:szCs w:val="36"/>
        </w:rPr>
      </w:pPr>
      <w:r w:rsidRPr="002719D8">
        <w:rPr>
          <w:rFonts w:ascii="Franklin Gothic Book" w:hAnsi="Franklin Gothic Book"/>
          <w:sz w:val="36"/>
          <w:szCs w:val="36"/>
        </w:rPr>
        <w:t>University Staff Senate</w:t>
      </w:r>
    </w:p>
    <w:p w14:paraId="35C65816" w14:textId="6D1D14B8" w:rsidR="003E3816" w:rsidRPr="002719D8" w:rsidRDefault="001573FF" w:rsidP="005E5BB8">
      <w:pPr>
        <w:pStyle w:val="Subtitle"/>
        <w:spacing w:after="0" w:line="240" w:lineRule="auto"/>
        <w:rPr>
          <w:rFonts w:ascii="Franklin Gothic Book" w:hAnsi="Franklin Gothic Book"/>
        </w:rPr>
      </w:pPr>
      <w:r>
        <w:rPr>
          <w:rFonts w:ascii="Franklin Gothic Book" w:hAnsi="Franklin Gothic Book"/>
        </w:rPr>
        <w:t>June 20</w:t>
      </w:r>
      <w:r w:rsidR="00F13FB7" w:rsidRPr="002719D8">
        <w:rPr>
          <w:rFonts w:ascii="Franklin Gothic Book" w:hAnsi="Franklin Gothic Book"/>
        </w:rPr>
        <w:t xml:space="preserve">, </w:t>
      </w:r>
      <w:proofErr w:type="gramStart"/>
      <w:r w:rsidR="00F13FB7" w:rsidRPr="002719D8">
        <w:rPr>
          <w:rFonts w:ascii="Franklin Gothic Book" w:hAnsi="Franklin Gothic Book"/>
        </w:rPr>
        <w:t>2023</w:t>
      </w:r>
      <w:proofErr w:type="gramEnd"/>
      <w:r w:rsidR="00BF4531" w:rsidRPr="002719D8">
        <w:rPr>
          <w:rFonts w:ascii="Franklin Gothic Book" w:hAnsi="Franklin Gothic Book"/>
        </w:rPr>
        <w:t xml:space="preserve"> | </w:t>
      </w:r>
      <w:r w:rsidR="009A658A" w:rsidRPr="002719D8">
        <w:rPr>
          <w:rFonts w:ascii="Franklin Gothic Book" w:hAnsi="Franklin Gothic Book"/>
        </w:rPr>
        <w:t>3</w:t>
      </w:r>
      <w:r w:rsidR="008F7A0F" w:rsidRPr="002719D8">
        <w:rPr>
          <w:rFonts w:ascii="Franklin Gothic Book" w:hAnsi="Franklin Gothic Book"/>
        </w:rPr>
        <w:t>:</w:t>
      </w:r>
      <w:r w:rsidR="009A658A" w:rsidRPr="002719D8">
        <w:rPr>
          <w:rFonts w:ascii="Franklin Gothic Book" w:hAnsi="Franklin Gothic Book"/>
        </w:rPr>
        <w:t>3</w:t>
      </w:r>
      <w:r w:rsidR="008F7A0F" w:rsidRPr="002719D8">
        <w:rPr>
          <w:rFonts w:ascii="Franklin Gothic Book" w:hAnsi="Franklin Gothic Book"/>
        </w:rPr>
        <w:t>0pm</w:t>
      </w:r>
      <w:r w:rsidR="009A658A" w:rsidRPr="002719D8">
        <w:rPr>
          <w:rFonts w:ascii="Franklin Gothic Book" w:hAnsi="Franklin Gothic Book"/>
        </w:rPr>
        <w:t>-5:00pm</w:t>
      </w:r>
      <w:r w:rsidR="008F7A0F" w:rsidRPr="002719D8">
        <w:rPr>
          <w:rFonts w:ascii="Franklin Gothic Book" w:hAnsi="Franklin Gothic Book"/>
        </w:rPr>
        <w:t xml:space="preserve"> |</w:t>
      </w:r>
      <w:r w:rsidR="00CE533E" w:rsidRPr="002719D8">
        <w:rPr>
          <w:rFonts w:ascii="Franklin Gothic Book" w:hAnsi="Franklin Gothic Book"/>
        </w:rPr>
        <w:t xml:space="preserve"> </w:t>
      </w:r>
      <w:r w:rsidR="00F13FB7" w:rsidRPr="002719D8">
        <w:t xml:space="preserve">RSC </w:t>
      </w:r>
      <w:r w:rsidR="00EF48E2" w:rsidRPr="002719D8">
        <w:t>142 – Harvest Room</w:t>
      </w:r>
    </w:p>
    <w:p w14:paraId="152E257A" w14:textId="77777777" w:rsidR="003E3816" w:rsidRPr="002719D8" w:rsidRDefault="003E3816" w:rsidP="005E5BB8">
      <w:pPr>
        <w:spacing w:after="0" w:line="240" w:lineRule="auto"/>
        <w:rPr>
          <w:rFonts w:ascii="Franklin Gothic Book" w:hAnsi="Franklin Gothic Book"/>
        </w:rPr>
      </w:pPr>
    </w:p>
    <w:p w14:paraId="6A8ED95F" w14:textId="77777777" w:rsidR="0057675D" w:rsidRPr="002719D8" w:rsidRDefault="00583089" w:rsidP="0057675D">
      <w:pPr>
        <w:pStyle w:val="ListParagraph"/>
        <w:numPr>
          <w:ilvl w:val="0"/>
          <w:numId w:val="13"/>
        </w:numPr>
        <w:rPr>
          <w:rFonts w:ascii="Franklin Gothic Book" w:hAnsi="Franklin Gothic Book"/>
          <w:bCs/>
          <w:sz w:val="24"/>
          <w:szCs w:val="20"/>
        </w:rPr>
      </w:pPr>
      <w:r w:rsidRPr="002719D8">
        <w:rPr>
          <w:rFonts w:ascii="Franklin Gothic Book" w:hAnsi="Franklin Gothic Book"/>
          <w:b/>
          <w:sz w:val="24"/>
          <w:szCs w:val="20"/>
        </w:rPr>
        <w:t>Call to Order</w:t>
      </w:r>
    </w:p>
    <w:p w14:paraId="005E3E0B" w14:textId="2D5BF8A5" w:rsidR="0057675D" w:rsidRPr="002719D8" w:rsidRDefault="0057675D" w:rsidP="0057675D">
      <w:pPr>
        <w:pStyle w:val="ListParagraph"/>
        <w:numPr>
          <w:ilvl w:val="1"/>
          <w:numId w:val="13"/>
        </w:numPr>
        <w:rPr>
          <w:rFonts w:ascii="Franklin Gothic Book" w:hAnsi="Franklin Gothic Book"/>
          <w:bCs/>
          <w:sz w:val="24"/>
          <w:szCs w:val="20"/>
        </w:rPr>
      </w:pPr>
      <w:r w:rsidRPr="002719D8">
        <w:rPr>
          <w:rFonts w:ascii="Franklin Gothic Book" w:hAnsi="Franklin Gothic Book"/>
          <w:bCs/>
          <w:sz w:val="24"/>
          <w:szCs w:val="20"/>
        </w:rPr>
        <w:t>Minutes approval process – Electronic</w:t>
      </w:r>
    </w:p>
    <w:p w14:paraId="295B6381" w14:textId="2EE0A247" w:rsidR="00400E42" w:rsidRPr="002719D8" w:rsidRDefault="0057675D" w:rsidP="0057675D">
      <w:pPr>
        <w:pStyle w:val="ListParagraph"/>
        <w:numPr>
          <w:ilvl w:val="1"/>
          <w:numId w:val="13"/>
        </w:numPr>
        <w:rPr>
          <w:rFonts w:ascii="Franklin Gothic Book" w:hAnsi="Franklin Gothic Book"/>
          <w:bCs/>
          <w:sz w:val="24"/>
          <w:szCs w:val="20"/>
        </w:rPr>
      </w:pPr>
      <w:r w:rsidRPr="002719D8">
        <w:rPr>
          <w:rFonts w:ascii="Franklin Gothic Book" w:hAnsi="Franklin Gothic Book"/>
          <w:bCs/>
          <w:sz w:val="24"/>
          <w:szCs w:val="20"/>
        </w:rPr>
        <w:t>Committee Reports/Updates – Submitted in Advance</w:t>
      </w:r>
      <w:r w:rsidR="00400E42" w:rsidRPr="002719D8">
        <w:rPr>
          <w:rFonts w:ascii="Franklin Gothic Book" w:hAnsi="Franklin Gothic Book"/>
          <w:bCs/>
          <w:sz w:val="24"/>
          <w:szCs w:val="20"/>
        </w:rPr>
        <w:br/>
      </w:r>
    </w:p>
    <w:p w14:paraId="4089BEDA" w14:textId="44F4611B" w:rsidR="003A6A33" w:rsidRDefault="00583089" w:rsidP="003A6A33">
      <w:pPr>
        <w:pStyle w:val="ListParagraph"/>
        <w:numPr>
          <w:ilvl w:val="0"/>
          <w:numId w:val="13"/>
        </w:numPr>
        <w:rPr>
          <w:rFonts w:ascii="Franklin Gothic Book" w:hAnsi="Franklin Gothic Book"/>
          <w:b/>
          <w:sz w:val="24"/>
          <w:szCs w:val="20"/>
        </w:rPr>
      </w:pPr>
      <w:r w:rsidRPr="002719D8">
        <w:rPr>
          <w:rFonts w:ascii="Franklin Gothic Book" w:hAnsi="Franklin Gothic Book"/>
          <w:b/>
          <w:sz w:val="24"/>
          <w:szCs w:val="20"/>
        </w:rPr>
        <w:t xml:space="preserve">New </w:t>
      </w:r>
      <w:r w:rsidR="00386417">
        <w:rPr>
          <w:rFonts w:ascii="Franklin Gothic Book" w:hAnsi="Franklin Gothic Book"/>
          <w:b/>
          <w:sz w:val="24"/>
          <w:szCs w:val="20"/>
        </w:rPr>
        <w:t>B</w:t>
      </w:r>
      <w:r w:rsidRPr="002719D8">
        <w:rPr>
          <w:rFonts w:ascii="Franklin Gothic Book" w:hAnsi="Franklin Gothic Book"/>
          <w:b/>
          <w:sz w:val="24"/>
          <w:szCs w:val="20"/>
        </w:rPr>
        <w:t>usiness</w:t>
      </w:r>
    </w:p>
    <w:p w14:paraId="4A01824B" w14:textId="27231007" w:rsidR="0026277C" w:rsidRPr="00725A11" w:rsidRDefault="0026277C" w:rsidP="0026277C">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 xml:space="preserve">President’s </w:t>
      </w:r>
      <w:r w:rsidR="00953CDA" w:rsidRPr="00725A11">
        <w:rPr>
          <w:rFonts w:ascii="Franklin Gothic Book" w:hAnsi="Franklin Gothic Book"/>
          <w:bCs/>
          <w:sz w:val="24"/>
          <w:szCs w:val="20"/>
        </w:rPr>
        <w:t>Comments</w:t>
      </w:r>
    </w:p>
    <w:p w14:paraId="486F5E96" w14:textId="76BFD0F1" w:rsidR="00A60EB6" w:rsidRPr="00725A11" w:rsidRDefault="00A60EB6" w:rsidP="00A60EB6">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Welcome New Senators</w:t>
      </w:r>
    </w:p>
    <w:p w14:paraId="738C698B" w14:textId="77777777" w:rsidR="00A60EB6" w:rsidRPr="00725A11" w:rsidRDefault="00A60EB6" w:rsidP="00A60EB6">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Committee Chair information</w:t>
      </w:r>
    </w:p>
    <w:p w14:paraId="7126FAF4" w14:textId="343A16A3" w:rsidR="00953CDA" w:rsidRPr="00725A11" w:rsidRDefault="00953CDA" w:rsidP="00953CDA">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Installation of new President</w:t>
      </w:r>
    </w:p>
    <w:p w14:paraId="33833B77" w14:textId="7D490574" w:rsidR="00953CDA" w:rsidRPr="00725A11" w:rsidRDefault="00953CDA" w:rsidP="00953CDA">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Appointment of At-Large Senators for 2023-2025 terms</w:t>
      </w:r>
    </w:p>
    <w:p w14:paraId="4774670A" w14:textId="6D80B8C8" w:rsidR="0026277C" w:rsidRPr="00725A11" w:rsidRDefault="0026277C" w:rsidP="0026277C">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Executive Team Roles</w:t>
      </w:r>
    </w:p>
    <w:p w14:paraId="7E3DCC6F" w14:textId="519FB683" w:rsidR="00D60E96" w:rsidRPr="00725A11" w:rsidRDefault="00D60E96" w:rsidP="0026277C">
      <w:pPr>
        <w:pStyle w:val="ListParagraph"/>
        <w:numPr>
          <w:ilvl w:val="1"/>
          <w:numId w:val="13"/>
        </w:numPr>
        <w:rPr>
          <w:rFonts w:ascii="Franklin Gothic Book" w:hAnsi="Franklin Gothic Book"/>
          <w:bCs/>
          <w:sz w:val="24"/>
          <w:szCs w:val="20"/>
        </w:rPr>
      </w:pPr>
      <w:r w:rsidRPr="00725A11">
        <w:rPr>
          <w:rFonts w:ascii="Franklin Gothic Book" w:hAnsi="Franklin Gothic Book"/>
          <w:bCs/>
          <w:sz w:val="24"/>
          <w:szCs w:val="20"/>
        </w:rPr>
        <w:t>PET Summary/goals</w:t>
      </w:r>
    </w:p>
    <w:p w14:paraId="5BAA2DD6" w14:textId="4A204ED3" w:rsidR="00D31455" w:rsidRPr="002719D8" w:rsidRDefault="00D31455" w:rsidP="00B536AD">
      <w:pPr>
        <w:pStyle w:val="ListParagraph"/>
        <w:ind w:left="1440"/>
        <w:rPr>
          <w:rFonts w:ascii="Franklin Gothic Book" w:hAnsi="Franklin Gothic Book"/>
          <w:bCs/>
          <w:sz w:val="24"/>
          <w:szCs w:val="20"/>
        </w:rPr>
      </w:pPr>
    </w:p>
    <w:p w14:paraId="4E42DD34" w14:textId="772993CE" w:rsidR="00CE533E" w:rsidRDefault="00CE533E" w:rsidP="00CE533E">
      <w:pPr>
        <w:pStyle w:val="ListParagraph"/>
        <w:numPr>
          <w:ilvl w:val="0"/>
          <w:numId w:val="13"/>
        </w:numPr>
        <w:rPr>
          <w:rFonts w:ascii="Franklin Gothic Book" w:hAnsi="Franklin Gothic Book"/>
          <w:b/>
          <w:sz w:val="24"/>
          <w:szCs w:val="20"/>
        </w:rPr>
      </w:pPr>
      <w:r w:rsidRPr="002719D8">
        <w:rPr>
          <w:rFonts w:ascii="Franklin Gothic Book" w:hAnsi="Franklin Gothic Book"/>
          <w:b/>
          <w:sz w:val="24"/>
          <w:szCs w:val="20"/>
        </w:rPr>
        <w:t>Old Business/Reminders</w:t>
      </w:r>
    </w:p>
    <w:p w14:paraId="11184C56" w14:textId="67C2FF0E" w:rsidR="00D60E96" w:rsidRPr="002719D8" w:rsidRDefault="00D60E96" w:rsidP="00D60E96">
      <w:pPr>
        <w:pStyle w:val="ListParagraph"/>
        <w:numPr>
          <w:ilvl w:val="1"/>
          <w:numId w:val="13"/>
        </w:numPr>
        <w:rPr>
          <w:rFonts w:ascii="Franklin Gothic Book" w:hAnsi="Franklin Gothic Book"/>
          <w:b/>
          <w:sz w:val="24"/>
          <w:szCs w:val="20"/>
        </w:rPr>
      </w:pPr>
      <w:r>
        <w:rPr>
          <w:rFonts w:ascii="Franklin Gothic Book" w:hAnsi="Franklin Gothic Book"/>
          <w:bCs/>
          <w:sz w:val="24"/>
          <w:szCs w:val="20"/>
        </w:rPr>
        <w:t>Update on Senate recommendations</w:t>
      </w:r>
    </w:p>
    <w:p w14:paraId="5768DC21" w14:textId="1DE50BB3" w:rsidR="00477A73" w:rsidRPr="002719D8" w:rsidRDefault="00477A73" w:rsidP="00CE533E">
      <w:pPr>
        <w:pStyle w:val="ListParagraph"/>
        <w:ind w:left="1440"/>
        <w:rPr>
          <w:rFonts w:ascii="Franklin Gothic Book" w:hAnsi="Franklin Gothic Book"/>
          <w:b/>
          <w:sz w:val="24"/>
          <w:szCs w:val="20"/>
        </w:rPr>
      </w:pPr>
    </w:p>
    <w:p w14:paraId="76AF4556" w14:textId="7668A1D0" w:rsidR="00583089" w:rsidRPr="002719D8" w:rsidRDefault="00583089" w:rsidP="00583089">
      <w:pPr>
        <w:pStyle w:val="ListParagraph"/>
        <w:numPr>
          <w:ilvl w:val="0"/>
          <w:numId w:val="13"/>
        </w:numPr>
        <w:rPr>
          <w:rFonts w:ascii="Franklin Gothic Book" w:hAnsi="Franklin Gothic Book"/>
          <w:b/>
          <w:sz w:val="24"/>
          <w:szCs w:val="20"/>
        </w:rPr>
      </w:pPr>
      <w:r w:rsidRPr="002719D8">
        <w:rPr>
          <w:rFonts w:ascii="Franklin Gothic Book" w:hAnsi="Franklin Gothic Book"/>
          <w:b/>
          <w:sz w:val="24"/>
          <w:szCs w:val="20"/>
        </w:rPr>
        <w:t>Committee</w:t>
      </w:r>
      <w:r w:rsidR="00310DE4" w:rsidRPr="002719D8">
        <w:rPr>
          <w:rFonts w:ascii="Franklin Gothic Book" w:hAnsi="Franklin Gothic Book"/>
          <w:b/>
          <w:sz w:val="24"/>
          <w:szCs w:val="20"/>
        </w:rPr>
        <w:t xml:space="preserve"> Updates</w:t>
      </w:r>
      <w:r w:rsidR="00045C71" w:rsidRPr="002719D8">
        <w:rPr>
          <w:rFonts w:ascii="Franklin Gothic Book" w:hAnsi="Franklin Gothic Book"/>
          <w:b/>
          <w:sz w:val="24"/>
          <w:szCs w:val="20"/>
        </w:rPr>
        <w:t xml:space="preserve"> - pr</w:t>
      </w:r>
      <w:r w:rsidR="00725619" w:rsidRPr="002719D8">
        <w:rPr>
          <w:rFonts w:ascii="Franklin Gothic Book" w:hAnsi="Franklin Gothic Book"/>
          <w:b/>
          <w:sz w:val="24"/>
          <w:szCs w:val="20"/>
        </w:rPr>
        <w:t>ovided</w:t>
      </w:r>
      <w:r w:rsidR="00045C71" w:rsidRPr="002719D8">
        <w:rPr>
          <w:rFonts w:ascii="Franklin Gothic Book" w:hAnsi="Franklin Gothic Book"/>
          <w:b/>
          <w:sz w:val="24"/>
          <w:szCs w:val="20"/>
        </w:rPr>
        <w:t xml:space="preserve"> in advance</w:t>
      </w:r>
    </w:p>
    <w:p w14:paraId="0A8A6ADA" w14:textId="3A971EFC" w:rsidR="00583089" w:rsidRPr="002719D8" w:rsidRDefault="00592C87" w:rsidP="00583089">
      <w:pPr>
        <w:pStyle w:val="ListParagraph"/>
        <w:numPr>
          <w:ilvl w:val="1"/>
          <w:numId w:val="13"/>
        </w:numPr>
        <w:rPr>
          <w:rFonts w:ascii="Franklin Gothic Book" w:hAnsi="Franklin Gothic Book"/>
          <w:b/>
          <w:sz w:val="24"/>
          <w:szCs w:val="20"/>
        </w:rPr>
      </w:pPr>
      <w:r w:rsidRPr="002719D8">
        <w:rPr>
          <w:rFonts w:ascii="Franklin Gothic Book" w:hAnsi="Franklin Gothic Book"/>
          <w:b/>
          <w:sz w:val="24"/>
          <w:szCs w:val="20"/>
        </w:rPr>
        <w:t xml:space="preserve">Senate </w:t>
      </w:r>
      <w:r w:rsidR="00310DE4" w:rsidRPr="002719D8">
        <w:rPr>
          <w:rFonts w:ascii="Franklin Gothic Book" w:hAnsi="Franklin Gothic Book"/>
          <w:b/>
          <w:sz w:val="24"/>
          <w:szCs w:val="20"/>
        </w:rPr>
        <w:t>Committees</w:t>
      </w:r>
    </w:p>
    <w:p w14:paraId="7EEEBC75" w14:textId="1C707B89" w:rsidR="00310DE4" w:rsidRPr="002719D8" w:rsidRDefault="00310DE4" w:rsidP="00310DE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 xml:space="preserve">Awards and Recognition </w:t>
      </w:r>
    </w:p>
    <w:p w14:paraId="4F0129CE" w14:textId="712A06F8" w:rsidR="00310DE4" w:rsidRPr="002719D8" w:rsidRDefault="00D60E96" w:rsidP="00B965DE">
      <w:pPr>
        <w:pStyle w:val="ListParagraph"/>
        <w:numPr>
          <w:ilvl w:val="3"/>
          <w:numId w:val="13"/>
        </w:numPr>
        <w:rPr>
          <w:rFonts w:ascii="Franklin Gothic Book" w:hAnsi="Franklin Gothic Book"/>
          <w:bCs/>
          <w:sz w:val="24"/>
          <w:szCs w:val="20"/>
        </w:rPr>
      </w:pPr>
      <w:r>
        <w:rPr>
          <w:rFonts w:ascii="Franklin Gothic Book" w:hAnsi="Franklin Gothic Book"/>
          <w:bCs/>
          <w:sz w:val="24"/>
          <w:szCs w:val="20"/>
        </w:rPr>
        <w:t>No Updates</w:t>
      </w:r>
      <w:r w:rsidR="001D414E" w:rsidRPr="002719D8">
        <w:rPr>
          <w:rFonts w:ascii="Franklin Gothic Book" w:hAnsi="Franklin Gothic Book"/>
          <w:bCs/>
          <w:sz w:val="24"/>
          <w:szCs w:val="20"/>
        </w:rPr>
        <w:br/>
      </w:r>
    </w:p>
    <w:p w14:paraId="65D3F692" w14:textId="745A554C" w:rsidR="00EB10E8" w:rsidRDefault="00310DE4" w:rsidP="00EB10E8">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Communication and Website</w:t>
      </w:r>
    </w:p>
    <w:p w14:paraId="48873287" w14:textId="533BFB7B" w:rsidR="00D60E96" w:rsidRPr="002719D8" w:rsidRDefault="00D60E96"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No Updates</w:t>
      </w:r>
    </w:p>
    <w:p w14:paraId="5A2F7614" w14:textId="77777777" w:rsidR="00EB10E8" w:rsidRPr="002719D8" w:rsidRDefault="00EB10E8" w:rsidP="00EB10E8">
      <w:pPr>
        <w:pStyle w:val="ListParagraph"/>
        <w:ind w:left="2880"/>
        <w:rPr>
          <w:rFonts w:ascii="Franklin Gothic Book" w:hAnsi="Franklin Gothic Book"/>
          <w:b/>
          <w:sz w:val="24"/>
          <w:szCs w:val="20"/>
        </w:rPr>
      </w:pPr>
    </w:p>
    <w:p w14:paraId="14B52104" w14:textId="3F2B914C" w:rsidR="00310DE4" w:rsidRDefault="00310DE4" w:rsidP="00310DE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Elections</w:t>
      </w:r>
    </w:p>
    <w:p w14:paraId="0571F4DE" w14:textId="0B7A6EFE" w:rsidR="00D60E96" w:rsidRPr="00B546CD" w:rsidRDefault="00B546CD"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At-large Senator positions for 2023-2025 term were confirmed:</w:t>
      </w:r>
    </w:p>
    <w:p w14:paraId="7300BF71" w14:textId="7D1F7F56"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 xml:space="preserve">Angela Linder </w:t>
      </w:r>
    </w:p>
    <w:p w14:paraId="3C64F357" w14:textId="6A7A3733"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Kendra Nguyen</w:t>
      </w:r>
    </w:p>
    <w:p w14:paraId="6DA48E0B" w14:textId="1DEBC61D"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Naquela Pack</w:t>
      </w:r>
    </w:p>
    <w:p w14:paraId="791C00C0" w14:textId="3FEDB1E4"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Sara Rue</w:t>
      </w:r>
    </w:p>
    <w:p w14:paraId="1CCE4349" w14:textId="37F101BE" w:rsidR="00B546CD" w:rsidRPr="00B546CD" w:rsidRDefault="00B546CD" w:rsidP="00B546CD">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Nominations are open for the 2023-2024 Executive Positions </w:t>
      </w:r>
      <w:r w:rsidR="005E1FA0">
        <w:rPr>
          <w:rFonts w:ascii="Franklin Gothic Book" w:hAnsi="Franklin Gothic Book"/>
          <w:bCs/>
          <w:sz w:val="24"/>
          <w:szCs w:val="20"/>
        </w:rPr>
        <w:t>(below). P</w:t>
      </w:r>
      <w:r>
        <w:rPr>
          <w:rFonts w:ascii="Franklin Gothic Book" w:hAnsi="Franklin Gothic Book"/>
          <w:bCs/>
          <w:sz w:val="24"/>
          <w:szCs w:val="20"/>
        </w:rPr>
        <w:t xml:space="preserve">lease email nominations to </w:t>
      </w:r>
      <w:hyperlink r:id="rId5" w:history="1">
        <w:r w:rsidR="005E1FA0" w:rsidRPr="00065C51">
          <w:rPr>
            <w:rStyle w:val="Hyperlink"/>
            <w:rFonts w:ascii="Franklin Gothic Book" w:hAnsi="Franklin Gothic Book"/>
            <w:bCs/>
            <w:sz w:val="24"/>
            <w:szCs w:val="20"/>
          </w:rPr>
          <w:t>amy.belden@wichita.edu</w:t>
        </w:r>
      </w:hyperlink>
      <w:r w:rsidR="005E1FA0">
        <w:rPr>
          <w:rFonts w:ascii="Franklin Gothic Book" w:hAnsi="Franklin Gothic Book"/>
          <w:bCs/>
          <w:sz w:val="24"/>
          <w:szCs w:val="20"/>
        </w:rPr>
        <w:t xml:space="preserve"> by June 28</w:t>
      </w:r>
      <w:r w:rsidR="005E1FA0" w:rsidRPr="005E1FA0">
        <w:rPr>
          <w:rFonts w:ascii="Franklin Gothic Book" w:hAnsi="Franklin Gothic Book"/>
          <w:bCs/>
          <w:sz w:val="24"/>
          <w:szCs w:val="20"/>
          <w:vertAlign w:val="superscript"/>
        </w:rPr>
        <w:t>th</w:t>
      </w:r>
      <w:r w:rsidR="005E1FA0">
        <w:rPr>
          <w:rFonts w:ascii="Franklin Gothic Book" w:hAnsi="Franklin Gothic Book"/>
          <w:bCs/>
          <w:sz w:val="24"/>
          <w:szCs w:val="20"/>
        </w:rPr>
        <w:t>. Voting for Exec Positions will be the week of July 10</w:t>
      </w:r>
      <w:r w:rsidR="005E1FA0" w:rsidRPr="005E1FA0">
        <w:rPr>
          <w:rFonts w:ascii="Franklin Gothic Book" w:hAnsi="Franklin Gothic Book"/>
          <w:bCs/>
          <w:sz w:val="24"/>
          <w:szCs w:val="20"/>
          <w:vertAlign w:val="superscript"/>
        </w:rPr>
        <w:t>th</w:t>
      </w:r>
      <w:r w:rsidR="005E1FA0">
        <w:rPr>
          <w:rFonts w:ascii="Franklin Gothic Book" w:hAnsi="Franklin Gothic Book"/>
          <w:bCs/>
          <w:sz w:val="24"/>
          <w:szCs w:val="20"/>
        </w:rPr>
        <w:t xml:space="preserve">. </w:t>
      </w:r>
    </w:p>
    <w:p w14:paraId="43D9CD9D" w14:textId="2B2DA3F9"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Staff Senate President Elect</w:t>
      </w:r>
    </w:p>
    <w:p w14:paraId="10F85563" w14:textId="05B03A7D"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Vice President</w:t>
      </w:r>
    </w:p>
    <w:p w14:paraId="54C0841B" w14:textId="3B579435" w:rsidR="00B546CD" w:rsidRPr="00B546CD"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Secretary</w:t>
      </w:r>
    </w:p>
    <w:p w14:paraId="29DD85CE" w14:textId="33DCB93B" w:rsidR="00B546CD" w:rsidRPr="005E1FA0" w:rsidRDefault="00B546CD" w:rsidP="00B546CD">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USS Representative</w:t>
      </w:r>
    </w:p>
    <w:p w14:paraId="35BAD2CB" w14:textId="46418C55" w:rsidR="005E1FA0" w:rsidRPr="00B546CD" w:rsidRDefault="005E1FA0" w:rsidP="005E1FA0">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Amy would like to give a HUGE thank you to the Elections Committee for all their help!</w:t>
      </w:r>
    </w:p>
    <w:p w14:paraId="6AB72B8D" w14:textId="77777777" w:rsidR="00B546CD" w:rsidRPr="00B546CD" w:rsidRDefault="00B546CD" w:rsidP="00B546CD">
      <w:pPr>
        <w:rPr>
          <w:rFonts w:ascii="Franklin Gothic Book" w:hAnsi="Franklin Gothic Book"/>
          <w:b/>
          <w:sz w:val="24"/>
          <w:szCs w:val="20"/>
        </w:rPr>
      </w:pPr>
    </w:p>
    <w:p w14:paraId="083CB4FB" w14:textId="77777777" w:rsidR="003F3B14" w:rsidRPr="002719D8" w:rsidRDefault="003F3B14" w:rsidP="003F3B14">
      <w:pPr>
        <w:pStyle w:val="ListParagraph"/>
        <w:ind w:left="3600"/>
        <w:rPr>
          <w:rFonts w:ascii="Franklin Gothic Book" w:hAnsi="Franklin Gothic Book"/>
          <w:bCs/>
          <w:sz w:val="24"/>
          <w:szCs w:val="20"/>
        </w:rPr>
      </w:pPr>
    </w:p>
    <w:p w14:paraId="36980DBD" w14:textId="5BD1819B" w:rsidR="00452594" w:rsidRPr="002719D8" w:rsidRDefault="00310DE4" w:rsidP="0045259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lastRenderedPageBreak/>
        <w:t>Policy Review</w:t>
      </w:r>
    </w:p>
    <w:p w14:paraId="3EF7145B" w14:textId="2826738F" w:rsidR="003A6A33" w:rsidRPr="002719D8" w:rsidRDefault="00D60E96" w:rsidP="00BD16C7">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Currently reviewing Policy 20.19 – Driving State Vehicles</w:t>
      </w:r>
      <w:r w:rsidR="001D414E" w:rsidRPr="002719D8">
        <w:rPr>
          <w:rFonts w:ascii="Franklin Gothic Book" w:hAnsi="Franklin Gothic Book"/>
          <w:bCs/>
          <w:sz w:val="24"/>
          <w:szCs w:val="20"/>
        </w:rPr>
        <w:br/>
      </w:r>
    </w:p>
    <w:p w14:paraId="142B33FA" w14:textId="662BEBCB" w:rsidR="00310DE4" w:rsidRDefault="00310DE4" w:rsidP="00310DE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Professional Development and Service</w:t>
      </w:r>
    </w:p>
    <w:p w14:paraId="3E01C973" w14:textId="25D7ABA0" w:rsidR="00D60E96" w:rsidRPr="002719D8" w:rsidRDefault="00D60E96"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No Updates</w:t>
      </w:r>
    </w:p>
    <w:p w14:paraId="38018156" w14:textId="2CCB8C39" w:rsidR="001D1146" w:rsidRPr="002719D8" w:rsidRDefault="001D1146" w:rsidP="00477A73">
      <w:pPr>
        <w:pStyle w:val="ListParagraph"/>
        <w:ind w:left="3600"/>
        <w:rPr>
          <w:rFonts w:ascii="Franklin Gothic Book" w:hAnsi="Franklin Gothic Book"/>
          <w:b/>
          <w:sz w:val="24"/>
          <w:szCs w:val="20"/>
        </w:rPr>
      </w:pPr>
    </w:p>
    <w:p w14:paraId="03DE38EB" w14:textId="43701991" w:rsidR="00310DE4" w:rsidRPr="002719D8" w:rsidRDefault="00310DE4" w:rsidP="00310DE4">
      <w:pPr>
        <w:pStyle w:val="ListParagraph"/>
        <w:numPr>
          <w:ilvl w:val="1"/>
          <w:numId w:val="13"/>
        </w:numPr>
        <w:rPr>
          <w:rFonts w:ascii="Franklin Gothic Book" w:hAnsi="Franklin Gothic Book"/>
          <w:b/>
          <w:sz w:val="24"/>
          <w:szCs w:val="20"/>
        </w:rPr>
      </w:pPr>
      <w:r w:rsidRPr="002719D8">
        <w:rPr>
          <w:rFonts w:ascii="Franklin Gothic Book" w:hAnsi="Franklin Gothic Book"/>
          <w:b/>
          <w:sz w:val="24"/>
          <w:szCs w:val="20"/>
        </w:rPr>
        <w:t>Campus/University Business Meeting Updates</w:t>
      </w:r>
      <w:r w:rsidR="00045C71" w:rsidRPr="002719D8">
        <w:rPr>
          <w:rFonts w:ascii="Franklin Gothic Book" w:hAnsi="Franklin Gothic Book"/>
          <w:b/>
          <w:sz w:val="24"/>
          <w:szCs w:val="20"/>
        </w:rPr>
        <w:t xml:space="preserve"> – pr</w:t>
      </w:r>
      <w:r w:rsidR="000E2289" w:rsidRPr="002719D8">
        <w:rPr>
          <w:rFonts w:ascii="Franklin Gothic Book" w:hAnsi="Franklin Gothic Book"/>
          <w:b/>
          <w:sz w:val="24"/>
          <w:szCs w:val="20"/>
        </w:rPr>
        <w:t>ovided</w:t>
      </w:r>
      <w:r w:rsidR="00045C71" w:rsidRPr="002719D8">
        <w:rPr>
          <w:rFonts w:ascii="Franklin Gothic Book" w:hAnsi="Franklin Gothic Book"/>
          <w:b/>
          <w:sz w:val="24"/>
          <w:szCs w:val="20"/>
        </w:rPr>
        <w:t xml:space="preserve"> in advance</w:t>
      </w:r>
    </w:p>
    <w:p w14:paraId="074B3AC8" w14:textId="20CE5D37" w:rsidR="00310DE4" w:rsidRPr="002719D8" w:rsidRDefault="00310DE4" w:rsidP="00310DE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AOC (Academic Operations Council)</w:t>
      </w:r>
    </w:p>
    <w:p w14:paraId="15912953" w14:textId="1A79E659" w:rsidR="00F134B3" w:rsidRPr="002719D8" w:rsidRDefault="00310DE4" w:rsidP="005D4944">
      <w:pPr>
        <w:pStyle w:val="ListParagraph"/>
        <w:numPr>
          <w:ilvl w:val="3"/>
          <w:numId w:val="13"/>
        </w:numPr>
        <w:rPr>
          <w:rFonts w:ascii="Franklin Gothic Book" w:hAnsi="Franklin Gothic Book"/>
          <w:bCs/>
          <w:sz w:val="24"/>
          <w:szCs w:val="20"/>
        </w:rPr>
      </w:pPr>
      <w:r w:rsidRPr="002719D8">
        <w:rPr>
          <w:rFonts w:ascii="Franklin Gothic Book" w:hAnsi="Franklin Gothic Book"/>
          <w:bCs/>
          <w:sz w:val="24"/>
          <w:szCs w:val="20"/>
        </w:rPr>
        <w:t>No updates</w:t>
      </w:r>
      <w:r w:rsidR="001D414E" w:rsidRPr="002719D8">
        <w:rPr>
          <w:rFonts w:ascii="Franklin Gothic Book" w:hAnsi="Franklin Gothic Book"/>
          <w:bCs/>
          <w:sz w:val="24"/>
          <w:szCs w:val="20"/>
        </w:rPr>
        <w:br/>
      </w:r>
    </w:p>
    <w:p w14:paraId="4EB39C3F" w14:textId="5DDFDB96" w:rsidR="00310DE4" w:rsidRDefault="00310DE4" w:rsidP="00310DE4">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Budget Advisory Committee</w:t>
      </w:r>
    </w:p>
    <w:p w14:paraId="6FF7E7C0" w14:textId="74C3A102" w:rsidR="00D60E96" w:rsidRDefault="00D60E96"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No updates</w:t>
      </w:r>
    </w:p>
    <w:p w14:paraId="222F69DD" w14:textId="7174F9F5" w:rsidR="00003971" w:rsidRDefault="00003971" w:rsidP="00003971">
      <w:pPr>
        <w:pStyle w:val="ListParagraph"/>
        <w:ind w:left="2880"/>
        <w:rPr>
          <w:rFonts w:ascii="Franklin Gothic Book" w:hAnsi="Franklin Gothic Book"/>
          <w:bCs/>
          <w:sz w:val="24"/>
          <w:szCs w:val="20"/>
        </w:rPr>
      </w:pPr>
    </w:p>
    <w:p w14:paraId="674E6F18" w14:textId="740E9199" w:rsidR="000056ED" w:rsidRDefault="00310DE4" w:rsidP="000056ED">
      <w:pPr>
        <w:pStyle w:val="ListParagraph"/>
        <w:numPr>
          <w:ilvl w:val="2"/>
          <w:numId w:val="13"/>
        </w:numPr>
        <w:rPr>
          <w:rFonts w:ascii="Franklin Gothic Book" w:hAnsi="Franklin Gothic Book"/>
          <w:b/>
          <w:sz w:val="24"/>
          <w:szCs w:val="20"/>
        </w:rPr>
      </w:pPr>
      <w:bookmarkStart w:id="0" w:name="_Hlk111199069"/>
      <w:r w:rsidRPr="002719D8">
        <w:rPr>
          <w:rFonts w:ascii="Franklin Gothic Book" w:hAnsi="Franklin Gothic Book"/>
          <w:b/>
          <w:sz w:val="24"/>
          <w:szCs w:val="20"/>
        </w:rPr>
        <w:t>Human Resources Meeting</w:t>
      </w:r>
      <w:r w:rsidR="001D414E" w:rsidRPr="002719D8">
        <w:rPr>
          <w:rFonts w:ascii="Franklin Gothic Book" w:hAnsi="Franklin Gothic Book"/>
          <w:b/>
          <w:sz w:val="24"/>
          <w:szCs w:val="20"/>
        </w:rPr>
        <w:t xml:space="preserve"> (Joint with Faculty Senate Reps)</w:t>
      </w:r>
      <w:r w:rsidR="004856AD" w:rsidRPr="002719D8">
        <w:rPr>
          <w:rFonts w:ascii="Franklin Gothic Book" w:hAnsi="Franklin Gothic Book"/>
          <w:b/>
          <w:sz w:val="24"/>
          <w:szCs w:val="20"/>
        </w:rPr>
        <w:t xml:space="preserve"> </w:t>
      </w:r>
    </w:p>
    <w:p w14:paraId="6DF48461" w14:textId="60C7FDC7" w:rsidR="00102755" w:rsidRPr="00D60E96" w:rsidRDefault="00D60E96" w:rsidP="00102755">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FY24 Pay Cycle update:</w:t>
      </w:r>
    </w:p>
    <w:p w14:paraId="735FA1B8" w14:textId="542F84FB" w:rsidR="00D60E96" w:rsidRPr="00D60E96" w:rsidRDefault="00D60E96"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50+ emails went out to leaders on the 9</w:t>
      </w:r>
      <w:r w:rsidRPr="00D60E96">
        <w:rPr>
          <w:rFonts w:ascii="Franklin Gothic Book" w:hAnsi="Franklin Gothic Book"/>
          <w:bCs/>
          <w:sz w:val="24"/>
          <w:szCs w:val="20"/>
          <w:vertAlign w:val="superscript"/>
        </w:rPr>
        <w:t>th</w:t>
      </w:r>
      <w:r>
        <w:rPr>
          <w:rFonts w:ascii="Franklin Gothic Book" w:hAnsi="Franklin Gothic Book"/>
          <w:bCs/>
          <w:sz w:val="24"/>
          <w:szCs w:val="20"/>
        </w:rPr>
        <w:t xml:space="preserve"> showing what increases would be (three goals for this year – Correct PIR, Get people to the minimum of their pay range, and a 2.5% across-the-board raise). Leaders were asked to share this information downward, ultimately to employees by June 23</w:t>
      </w:r>
      <w:r w:rsidRPr="00D60E96">
        <w:rPr>
          <w:rFonts w:ascii="Franklin Gothic Book" w:hAnsi="Franklin Gothic Book"/>
          <w:bCs/>
          <w:sz w:val="24"/>
          <w:szCs w:val="20"/>
          <w:vertAlign w:val="superscript"/>
        </w:rPr>
        <w:t>rd</w:t>
      </w:r>
      <w:r>
        <w:rPr>
          <w:rFonts w:ascii="Franklin Gothic Book" w:hAnsi="Franklin Gothic Book"/>
          <w:bCs/>
          <w:sz w:val="24"/>
          <w:szCs w:val="20"/>
        </w:rPr>
        <w:t xml:space="preserve">. </w:t>
      </w:r>
    </w:p>
    <w:p w14:paraId="3E0D688D" w14:textId="5E011F7F" w:rsidR="00D60E96" w:rsidRPr="00D60E96" w:rsidRDefault="00D60E96"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Summary statements will be sent to employees by the end of the month that will show what their total increase was and what their new salary will be, but it will not include the detail of what the increases covered. That information was supposed to have been shared by the leader.</w:t>
      </w:r>
    </w:p>
    <w:p w14:paraId="6C222D4A" w14:textId="5F7E3563" w:rsidR="00D60E96" w:rsidRPr="00D60E96" w:rsidRDefault="00D60E96"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Update on the Breastfeeding Support Award </w:t>
      </w:r>
    </w:p>
    <w:p w14:paraId="07D30FC1" w14:textId="1FDB0CEF" w:rsidR="00D60E96" w:rsidRPr="00D60E96" w:rsidRDefault="00D60E96"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 xml:space="preserve">Have received the window decals and table tents to be distributed across campus. This process will be undertaken throughout the coming months. </w:t>
      </w:r>
    </w:p>
    <w:p w14:paraId="318C0025" w14:textId="150E8E68" w:rsidR="00D60E96" w:rsidRPr="00D60E96" w:rsidRDefault="00D60E96"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No progress yet on the policy updates and website updates due to conflicting priorities (pay cycle update had to take priority)</w:t>
      </w:r>
    </w:p>
    <w:p w14:paraId="6A79F85B" w14:textId="2A6A9F25" w:rsidR="00D60E96" w:rsidRPr="00D60E96" w:rsidRDefault="00D60E96" w:rsidP="00D60E96">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Denise brought up a concern voiced by a constituent about the lack of on-campus advertising for staff positions and how it would benefit the applicant pool if the positions, especially those requiring an internal candidate, were advertised regularly in the WSU Today.</w:t>
      </w:r>
    </w:p>
    <w:p w14:paraId="57681F96" w14:textId="11EF8931" w:rsidR="00D60E96" w:rsidRPr="00754D1E" w:rsidRDefault="00D60E96"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t xml:space="preserve">Sheryl Propst is over </w:t>
      </w:r>
      <w:r w:rsidR="00754D1E">
        <w:rPr>
          <w:rFonts w:ascii="Franklin Gothic Book" w:hAnsi="Franklin Gothic Book"/>
          <w:bCs/>
          <w:sz w:val="24"/>
          <w:szCs w:val="20"/>
        </w:rPr>
        <w:t>the Talent Acquisition area</w:t>
      </w:r>
      <w:r>
        <w:rPr>
          <w:rFonts w:ascii="Franklin Gothic Book" w:hAnsi="Franklin Gothic Book"/>
          <w:bCs/>
          <w:sz w:val="24"/>
          <w:szCs w:val="20"/>
        </w:rPr>
        <w:t xml:space="preserve"> in HR and will </w:t>
      </w:r>
      <w:proofErr w:type="gramStart"/>
      <w:r>
        <w:rPr>
          <w:rFonts w:ascii="Franklin Gothic Book" w:hAnsi="Franklin Gothic Book"/>
          <w:bCs/>
          <w:sz w:val="24"/>
          <w:szCs w:val="20"/>
        </w:rPr>
        <w:t>look into</w:t>
      </w:r>
      <w:proofErr w:type="gramEnd"/>
      <w:r>
        <w:rPr>
          <w:rFonts w:ascii="Franklin Gothic Book" w:hAnsi="Franklin Gothic Book"/>
          <w:bCs/>
          <w:sz w:val="24"/>
          <w:szCs w:val="20"/>
        </w:rPr>
        <w:t xml:space="preserve"> this. Since there are a lot of positions open and limited space in the WSU Today, they will </w:t>
      </w:r>
      <w:proofErr w:type="gramStart"/>
      <w:r>
        <w:rPr>
          <w:rFonts w:ascii="Franklin Gothic Book" w:hAnsi="Franklin Gothic Book"/>
          <w:bCs/>
          <w:sz w:val="24"/>
          <w:szCs w:val="20"/>
        </w:rPr>
        <w:t>look into</w:t>
      </w:r>
      <w:proofErr w:type="gramEnd"/>
      <w:r>
        <w:rPr>
          <w:rFonts w:ascii="Franklin Gothic Book" w:hAnsi="Franklin Gothic Book"/>
          <w:bCs/>
          <w:sz w:val="24"/>
          <w:szCs w:val="20"/>
        </w:rPr>
        <w:t xml:space="preserve"> adding a question in the search process</w:t>
      </w:r>
      <w:r w:rsidR="00754D1E">
        <w:rPr>
          <w:rFonts w:ascii="Franklin Gothic Book" w:hAnsi="Franklin Gothic Book"/>
          <w:bCs/>
          <w:sz w:val="24"/>
          <w:szCs w:val="20"/>
        </w:rPr>
        <w:t xml:space="preserve"> for the chair to indicate </w:t>
      </w:r>
      <w:r>
        <w:rPr>
          <w:rFonts w:ascii="Franklin Gothic Book" w:hAnsi="Franklin Gothic Book"/>
          <w:bCs/>
          <w:sz w:val="24"/>
          <w:szCs w:val="20"/>
        </w:rPr>
        <w:t>whether the</w:t>
      </w:r>
      <w:r w:rsidR="00754D1E">
        <w:rPr>
          <w:rFonts w:ascii="Franklin Gothic Book" w:hAnsi="Franklin Gothic Book"/>
          <w:bCs/>
          <w:sz w:val="24"/>
          <w:szCs w:val="20"/>
        </w:rPr>
        <w:t>y</w:t>
      </w:r>
      <w:r>
        <w:rPr>
          <w:rFonts w:ascii="Franklin Gothic Book" w:hAnsi="Franklin Gothic Book"/>
          <w:bCs/>
          <w:sz w:val="24"/>
          <w:szCs w:val="20"/>
        </w:rPr>
        <w:t xml:space="preserve"> want to have the position listed in WSU Today</w:t>
      </w:r>
      <w:r w:rsidR="00754D1E">
        <w:rPr>
          <w:rFonts w:ascii="Franklin Gothic Book" w:hAnsi="Franklin Gothic Book"/>
          <w:bCs/>
          <w:sz w:val="24"/>
          <w:szCs w:val="20"/>
        </w:rPr>
        <w:t xml:space="preserve">. </w:t>
      </w:r>
      <w:r w:rsidR="005E1FA0">
        <w:rPr>
          <w:rFonts w:ascii="Franklin Gothic Book" w:hAnsi="Franklin Gothic Book"/>
          <w:bCs/>
          <w:sz w:val="24"/>
          <w:szCs w:val="20"/>
        </w:rPr>
        <w:br/>
      </w:r>
    </w:p>
    <w:p w14:paraId="37B4D6C1" w14:textId="7FD9228F" w:rsidR="00754D1E" w:rsidRPr="00754D1E" w:rsidRDefault="00754D1E" w:rsidP="00D60E96">
      <w:pPr>
        <w:pStyle w:val="ListParagraph"/>
        <w:numPr>
          <w:ilvl w:val="4"/>
          <w:numId w:val="13"/>
        </w:numPr>
        <w:rPr>
          <w:rFonts w:ascii="Franklin Gothic Book" w:hAnsi="Franklin Gothic Book"/>
          <w:b/>
          <w:sz w:val="24"/>
          <w:szCs w:val="20"/>
        </w:rPr>
      </w:pPr>
      <w:r>
        <w:rPr>
          <w:rFonts w:ascii="Franklin Gothic Book" w:hAnsi="Franklin Gothic Book"/>
          <w:bCs/>
          <w:sz w:val="24"/>
          <w:szCs w:val="20"/>
        </w:rPr>
        <w:lastRenderedPageBreak/>
        <w:t xml:space="preserve">New system for talent acquisition will have an auto-share feature that will send the info to social media – they will </w:t>
      </w:r>
      <w:proofErr w:type="gramStart"/>
      <w:r>
        <w:rPr>
          <w:rFonts w:ascii="Franklin Gothic Book" w:hAnsi="Franklin Gothic Book"/>
          <w:bCs/>
          <w:sz w:val="24"/>
          <w:szCs w:val="20"/>
        </w:rPr>
        <w:t>look into</w:t>
      </w:r>
      <w:proofErr w:type="gramEnd"/>
      <w:r>
        <w:rPr>
          <w:rFonts w:ascii="Franklin Gothic Book" w:hAnsi="Franklin Gothic Book"/>
          <w:bCs/>
          <w:sz w:val="24"/>
          <w:szCs w:val="20"/>
        </w:rPr>
        <w:t xml:space="preserve"> whether it can also share to the editors of the WSU Today. They will follow up in the future. </w:t>
      </w:r>
    </w:p>
    <w:p w14:paraId="480FC527" w14:textId="5186A9A4" w:rsidR="00754D1E" w:rsidRPr="00725A11" w:rsidRDefault="00754D1E" w:rsidP="00754D1E">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Discussions are ongoing relative to the items we sent forward as recommendations from the Senate. </w:t>
      </w:r>
    </w:p>
    <w:p w14:paraId="3626D318" w14:textId="77777777" w:rsidR="00725A11" w:rsidRPr="002719D8" w:rsidRDefault="00725A11" w:rsidP="00725A11">
      <w:pPr>
        <w:pStyle w:val="ListParagraph"/>
        <w:ind w:left="2880"/>
        <w:rPr>
          <w:rFonts w:ascii="Franklin Gothic Book" w:hAnsi="Franklin Gothic Book"/>
          <w:b/>
          <w:sz w:val="24"/>
          <w:szCs w:val="20"/>
        </w:rPr>
      </w:pPr>
    </w:p>
    <w:bookmarkEnd w:id="0"/>
    <w:p w14:paraId="02FDF425" w14:textId="46DA738F" w:rsidR="00625D80" w:rsidRPr="002719D8" w:rsidRDefault="00B94081" w:rsidP="00625D80">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KBOR Briefing</w:t>
      </w:r>
    </w:p>
    <w:p w14:paraId="77A6B407" w14:textId="0510909A" w:rsidR="00C021E0" w:rsidRPr="00102755"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Approved the request to amend the Capital Improvement plan for the Woodman Interior Remodel Project</w:t>
      </w:r>
    </w:p>
    <w:p w14:paraId="67880416" w14:textId="276DE319" w:rsidR="00102755" w:rsidRPr="00102755"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Approved the request to amend the Capital Improvement plan/Revised program statement for HAMR building (to be built across from the Smart Factory)</w:t>
      </w:r>
    </w:p>
    <w:p w14:paraId="3DAE0788" w14:textId="3F323216" w:rsidR="00102755" w:rsidRPr="00102755"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Went over the campus master plan</w:t>
      </w:r>
    </w:p>
    <w:p w14:paraId="03B83C81" w14:textId="684CA5F2" w:rsidR="00102755" w:rsidRPr="00102755"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KBOR looking at a free application week for UGs in October. WSU is considering not requiring an UG app fee at </w:t>
      </w:r>
      <w:proofErr w:type="gramStart"/>
      <w:r>
        <w:rPr>
          <w:rFonts w:ascii="Franklin Gothic Book" w:hAnsi="Franklin Gothic Book"/>
          <w:bCs/>
          <w:sz w:val="24"/>
          <w:szCs w:val="20"/>
        </w:rPr>
        <w:t>all, but</w:t>
      </w:r>
      <w:proofErr w:type="gramEnd"/>
      <w:r>
        <w:rPr>
          <w:rFonts w:ascii="Franklin Gothic Book" w:hAnsi="Franklin Gothic Book"/>
          <w:bCs/>
          <w:sz w:val="24"/>
          <w:szCs w:val="20"/>
        </w:rPr>
        <w:t xml:space="preserve"> would need to determine how to pay for the things the application fee income pays for currently. </w:t>
      </w:r>
    </w:p>
    <w:p w14:paraId="7977BDB5" w14:textId="5F871D23" w:rsidR="00102755" w:rsidRPr="00102755"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Approved request to change the name of the MS in Mathematical Foundations in Data Analytics to MS in Mathematical Data Science</w:t>
      </w:r>
    </w:p>
    <w:p w14:paraId="5D75BAF4" w14:textId="1C8A3397" w:rsidR="00102755" w:rsidRPr="00754D1E" w:rsidRDefault="00102755"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Presented the proposed Tuition increase (asking for 5.9% increase). Seemed to be well received, so we are hopeful that it will be approved. </w:t>
      </w:r>
    </w:p>
    <w:p w14:paraId="7CE9E7D7" w14:textId="03BE7E91" w:rsidR="00754D1E" w:rsidRPr="00C021E0" w:rsidRDefault="00754D1E" w:rsidP="002719D8">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Update from this month’s KBOR meeting has been rescheduled until mid-July – but we do know that the 5.9% increase has been approved. </w:t>
      </w:r>
    </w:p>
    <w:p w14:paraId="57F65A49" w14:textId="27D4B9DB" w:rsidR="001D414E" w:rsidRPr="002719D8" w:rsidRDefault="001D414E" w:rsidP="008E1073">
      <w:pPr>
        <w:pStyle w:val="ListParagraph"/>
        <w:ind w:left="2880"/>
        <w:rPr>
          <w:rFonts w:ascii="Franklin Gothic Book" w:hAnsi="Franklin Gothic Book"/>
          <w:bCs/>
          <w:sz w:val="24"/>
          <w:szCs w:val="20"/>
        </w:rPr>
      </w:pPr>
    </w:p>
    <w:p w14:paraId="0BCACFBA" w14:textId="58A7EA3C" w:rsidR="000F5B03" w:rsidRDefault="005E1FA0" w:rsidP="000F5B03">
      <w:pPr>
        <w:pStyle w:val="ListParagraph"/>
        <w:numPr>
          <w:ilvl w:val="2"/>
          <w:numId w:val="13"/>
        </w:numPr>
        <w:rPr>
          <w:rFonts w:ascii="Franklin Gothic Book" w:hAnsi="Franklin Gothic Book"/>
          <w:b/>
          <w:sz w:val="24"/>
          <w:szCs w:val="20"/>
        </w:rPr>
      </w:pPr>
      <w:hyperlink r:id="rId6" w:history="1">
        <w:r w:rsidR="000F5B03" w:rsidRPr="002719D8">
          <w:rPr>
            <w:rStyle w:val="Hyperlink"/>
            <w:rFonts w:ascii="Franklin Gothic Book" w:hAnsi="Franklin Gothic Book"/>
            <w:b/>
            <w:sz w:val="24"/>
            <w:szCs w:val="20"/>
          </w:rPr>
          <w:t>Legislative Update</w:t>
        </w:r>
      </w:hyperlink>
      <w:r w:rsidR="008822CC" w:rsidRPr="002719D8">
        <w:rPr>
          <w:rFonts w:ascii="Franklin Gothic Book" w:hAnsi="Franklin Gothic Book"/>
          <w:b/>
          <w:sz w:val="24"/>
          <w:szCs w:val="20"/>
        </w:rPr>
        <w:t xml:space="preserve"> </w:t>
      </w:r>
    </w:p>
    <w:p w14:paraId="3CD1E64D" w14:textId="2F728189" w:rsidR="00951F2C" w:rsidRPr="0026277C" w:rsidRDefault="00951F2C" w:rsidP="00951F2C">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Governor approved the K-12 budget BUT line-item vetoed a provision that would adjust the funding formula for K-12 institutions. She wanted to keep funding at the level it is now, the provision would base the funding on the last census year data rather than on the standard </w:t>
      </w:r>
      <w:proofErr w:type="gramStart"/>
      <w:r>
        <w:rPr>
          <w:rFonts w:ascii="Franklin Gothic Book" w:hAnsi="Franklin Gothic Book"/>
          <w:bCs/>
          <w:sz w:val="24"/>
          <w:szCs w:val="20"/>
        </w:rPr>
        <w:t>two year</w:t>
      </w:r>
      <w:proofErr w:type="gramEnd"/>
      <w:r>
        <w:rPr>
          <w:rFonts w:ascii="Franklin Gothic Book" w:hAnsi="Franklin Gothic Book"/>
          <w:bCs/>
          <w:sz w:val="24"/>
          <w:szCs w:val="20"/>
        </w:rPr>
        <w:t xml:space="preserve"> average. Attorney General is reviewing her veto to see if she </w:t>
      </w:r>
      <w:proofErr w:type="gramStart"/>
      <w:r>
        <w:rPr>
          <w:rFonts w:ascii="Franklin Gothic Book" w:hAnsi="Franklin Gothic Book"/>
          <w:bCs/>
          <w:sz w:val="24"/>
          <w:szCs w:val="20"/>
        </w:rPr>
        <w:t>actually has</w:t>
      </w:r>
      <w:proofErr w:type="gramEnd"/>
      <w:r>
        <w:rPr>
          <w:rFonts w:ascii="Franklin Gothic Book" w:hAnsi="Franklin Gothic Book"/>
          <w:bCs/>
          <w:sz w:val="24"/>
          <w:szCs w:val="20"/>
        </w:rPr>
        <w:t xml:space="preserve"> the </w:t>
      </w:r>
      <w:r w:rsidR="0026277C">
        <w:rPr>
          <w:rFonts w:ascii="Franklin Gothic Book" w:hAnsi="Franklin Gothic Book"/>
          <w:bCs/>
          <w:sz w:val="24"/>
          <w:szCs w:val="20"/>
        </w:rPr>
        <w:t xml:space="preserve">ability to veto in this manner, which may take some time. </w:t>
      </w:r>
    </w:p>
    <w:p w14:paraId="56E03FBB" w14:textId="260ED1C7" w:rsidR="0026277C" w:rsidRPr="0026277C" w:rsidRDefault="0026277C" w:rsidP="00951F2C">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Governor Kelly also vetoed the $5m the legislature proposed to remove from the Comp Grant (money for need-based aid) to reallocate to private institutions</w:t>
      </w:r>
    </w:p>
    <w:p w14:paraId="2192813B" w14:textId="0C0207DD" w:rsidR="0026277C" w:rsidRPr="002719D8" w:rsidRDefault="0026277C" w:rsidP="00951F2C">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In news from KBOR – we received another $15m from Kansas Department of Aging and Disability Services for the Health Sciences Campus</w:t>
      </w:r>
    </w:p>
    <w:p w14:paraId="12DBCDD8" w14:textId="5BB182E7" w:rsidR="00EF1182" w:rsidRDefault="00EF1182" w:rsidP="00D95E1F">
      <w:pPr>
        <w:pStyle w:val="ListParagraph"/>
        <w:ind w:left="2880"/>
        <w:rPr>
          <w:rFonts w:ascii="Franklin Gothic Book" w:hAnsi="Franklin Gothic Book"/>
          <w:bCs/>
          <w:sz w:val="24"/>
          <w:szCs w:val="20"/>
        </w:rPr>
      </w:pPr>
    </w:p>
    <w:p w14:paraId="43F7B295" w14:textId="6C10B69E" w:rsidR="005E1FA0" w:rsidRDefault="005E1FA0" w:rsidP="00D95E1F">
      <w:pPr>
        <w:pStyle w:val="ListParagraph"/>
        <w:ind w:left="2880"/>
        <w:rPr>
          <w:rFonts w:ascii="Franklin Gothic Book" w:hAnsi="Franklin Gothic Book"/>
          <w:bCs/>
          <w:sz w:val="24"/>
          <w:szCs w:val="20"/>
        </w:rPr>
      </w:pPr>
    </w:p>
    <w:p w14:paraId="583ABD23" w14:textId="6076DDBA" w:rsidR="005E1FA0" w:rsidRDefault="005E1FA0" w:rsidP="00D95E1F">
      <w:pPr>
        <w:pStyle w:val="ListParagraph"/>
        <w:ind w:left="2880"/>
        <w:rPr>
          <w:rFonts w:ascii="Franklin Gothic Book" w:hAnsi="Franklin Gothic Book"/>
          <w:bCs/>
          <w:sz w:val="24"/>
          <w:szCs w:val="20"/>
        </w:rPr>
      </w:pPr>
    </w:p>
    <w:p w14:paraId="4B2505A2" w14:textId="6655E241" w:rsidR="005E1FA0" w:rsidRDefault="005E1FA0" w:rsidP="00D95E1F">
      <w:pPr>
        <w:pStyle w:val="ListParagraph"/>
        <w:ind w:left="2880"/>
        <w:rPr>
          <w:rFonts w:ascii="Franklin Gothic Book" w:hAnsi="Franklin Gothic Book"/>
          <w:bCs/>
          <w:sz w:val="24"/>
          <w:szCs w:val="20"/>
        </w:rPr>
      </w:pPr>
    </w:p>
    <w:p w14:paraId="5427B249" w14:textId="77777777" w:rsidR="005E1FA0" w:rsidRPr="002719D8" w:rsidRDefault="005E1FA0" w:rsidP="00D95E1F">
      <w:pPr>
        <w:pStyle w:val="ListParagraph"/>
        <w:ind w:left="2880"/>
        <w:rPr>
          <w:rFonts w:ascii="Franklin Gothic Book" w:hAnsi="Franklin Gothic Book"/>
          <w:bCs/>
          <w:sz w:val="24"/>
          <w:szCs w:val="20"/>
        </w:rPr>
      </w:pPr>
    </w:p>
    <w:p w14:paraId="565D9A84" w14:textId="3E0A45D6" w:rsidR="00253098" w:rsidRDefault="003042DD" w:rsidP="003042DD">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 xml:space="preserve">President </w:t>
      </w:r>
      <w:r w:rsidR="00045C71" w:rsidRPr="002719D8">
        <w:rPr>
          <w:rFonts w:ascii="Franklin Gothic Book" w:hAnsi="Franklin Gothic Book"/>
          <w:b/>
          <w:sz w:val="24"/>
          <w:szCs w:val="20"/>
        </w:rPr>
        <w:t>One-on-One</w:t>
      </w:r>
    </w:p>
    <w:p w14:paraId="2B25EF52" w14:textId="353AF33E" w:rsidR="00754D1E" w:rsidRPr="00754D1E" w:rsidRDefault="00754D1E" w:rsidP="00754D1E">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The President has reviewed the recommendations we sent forward and will be working with Werner and HR to determine which recommendations they will be able to work on. </w:t>
      </w:r>
    </w:p>
    <w:p w14:paraId="31926E10" w14:textId="031F9A3B" w:rsidR="00754D1E" w:rsidRPr="00754D1E" w:rsidRDefault="00754D1E" w:rsidP="00754D1E">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They have identified a small pocket of funds for professional development. </w:t>
      </w:r>
    </w:p>
    <w:p w14:paraId="6E6C800E" w14:textId="64EC25F5" w:rsidR="00754D1E" w:rsidRPr="002719D8" w:rsidRDefault="00754D1E" w:rsidP="00754D1E">
      <w:pPr>
        <w:pStyle w:val="ListParagraph"/>
        <w:numPr>
          <w:ilvl w:val="3"/>
          <w:numId w:val="13"/>
        </w:numPr>
        <w:rPr>
          <w:rFonts w:ascii="Franklin Gothic Book" w:hAnsi="Franklin Gothic Book"/>
          <w:b/>
          <w:sz w:val="24"/>
          <w:szCs w:val="20"/>
        </w:rPr>
      </w:pPr>
      <w:r>
        <w:rPr>
          <w:rFonts w:ascii="Franklin Gothic Book" w:hAnsi="Franklin Gothic Book"/>
          <w:bCs/>
          <w:sz w:val="24"/>
          <w:szCs w:val="20"/>
        </w:rPr>
        <w:t xml:space="preserve">Discussed PET retreat that incoming President Jason Bosch attended; Jason will present info from that retreat. </w:t>
      </w:r>
    </w:p>
    <w:p w14:paraId="7E56337A" w14:textId="3347B10A" w:rsidR="003F75A5" w:rsidRPr="002719D8" w:rsidRDefault="003F75A5" w:rsidP="003F75A5">
      <w:pPr>
        <w:pStyle w:val="ListParagraph"/>
        <w:ind w:left="2880"/>
        <w:rPr>
          <w:rFonts w:ascii="Franklin Gothic Book" w:hAnsi="Franklin Gothic Book"/>
          <w:b/>
          <w:sz w:val="24"/>
          <w:szCs w:val="20"/>
        </w:rPr>
      </w:pPr>
    </w:p>
    <w:p w14:paraId="2761A8FF" w14:textId="4679D8A3" w:rsidR="00555EE0" w:rsidRPr="002719D8" w:rsidRDefault="003042DD" w:rsidP="002F4A06">
      <w:pPr>
        <w:pStyle w:val="ListParagraph"/>
        <w:numPr>
          <w:ilvl w:val="2"/>
          <w:numId w:val="13"/>
        </w:numPr>
        <w:rPr>
          <w:rFonts w:ascii="Franklin Gothic Book" w:hAnsi="Franklin Gothic Book"/>
          <w:bCs/>
          <w:sz w:val="24"/>
          <w:szCs w:val="20"/>
        </w:rPr>
      </w:pPr>
      <w:r w:rsidRPr="002719D8">
        <w:rPr>
          <w:rFonts w:ascii="Franklin Gothic Book" w:hAnsi="Franklin Gothic Book"/>
          <w:b/>
          <w:sz w:val="24"/>
          <w:szCs w:val="20"/>
        </w:rPr>
        <w:t>RSC Board of Directors</w:t>
      </w:r>
    </w:p>
    <w:p w14:paraId="107607EF" w14:textId="064AE9AF" w:rsidR="006A04D6" w:rsidRPr="002719D8" w:rsidRDefault="00754D1E" w:rsidP="006A04D6">
      <w:pPr>
        <w:pStyle w:val="ListParagraph"/>
        <w:numPr>
          <w:ilvl w:val="3"/>
          <w:numId w:val="13"/>
        </w:numPr>
        <w:rPr>
          <w:rFonts w:ascii="Franklin Gothic Book" w:hAnsi="Franklin Gothic Book"/>
          <w:bCs/>
          <w:sz w:val="24"/>
          <w:szCs w:val="20"/>
        </w:rPr>
      </w:pPr>
      <w:r>
        <w:rPr>
          <w:rFonts w:ascii="Franklin Gothic Book" w:hAnsi="Franklin Gothic Book"/>
          <w:bCs/>
          <w:sz w:val="24"/>
          <w:szCs w:val="20"/>
        </w:rPr>
        <w:t>No Updates</w:t>
      </w:r>
    </w:p>
    <w:p w14:paraId="76B4BBEF" w14:textId="77777777" w:rsidR="006A04D6" w:rsidRPr="002719D8" w:rsidRDefault="006A04D6" w:rsidP="006A04D6">
      <w:pPr>
        <w:pStyle w:val="ListParagraph"/>
        <w:ind w:left="2880"/>
        <w:rPr>
          <w:rFonts w:ascii="Franklin Gothic Book" w:hAnsi="Franklin Gothic Book"/>
          <w:bCs/>
          <w:sz w:val="24"/>
          <w:szCs w:val="20"/>
        </w:rPr>
      </w:pPr>
    </w:p>
    <w:p w14:paraId="2852CA9E" w14:textId="77777777" w:rsidR="00B94081" w:rsidRPr="002719D8" w:rsidRDefault="00B94081" w:rsidP="00B94081">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Traffic and Parking Appeals</w:t>
      </w:r>
    </w:p>
    <w:p w14:paraId="30127C32" w14:textId="3B36B773" w:rsidR="003A6A33" w:rsidRDefault="00754D1E" w:rsidP="003168C5">
      <w:pPr>
        <w:pStyle w:val="ListParagraph"/>
        <w:numPr>
          <w:ilvl w:val="3"/>
          <w:numId w:val="13"/>
        </w:numPr>
        <w:rPr>
          <w:rFonts w:ascii="Franklin Gothic Book" w:hAnsi="Franklin Gothic Book"/>
          <w:bCs/>
          <w:sz w:val="24"/>
          <w:szCs w:val="20"/>
        </w:rPr>
      </w:pPr>
      <w:r>
        <w:rPr>
          <w:rFonts w:ascii="Franklin Gothic Book" w:hAnsi="Franklin Gothic Book"/>
          <w:bCs/>
          <w:sz w:val="24"/>
          <w:szCs w:val="20"/>
        </w:rPr>
        <w:t>Will conclude the 2023 year for Parking Appeals on June 30</w:t>
      </w:r>
      <w:r w:rsidRPr="00754D1E">
        <w:rPr>
          <w:rFonts w:ascii="Franklin Gothic Book" w:hAnsi="Franklin Gothic Book"/>
          <w:bCs/>
          <w:sz w:val="24"/>
          <w:szCs w:val="20"/>
          <w:vertAlign w:val="superscript"/>
        </w:rPr>
        <w:t>th</w:t>
      </w:r>
      <w:r>
        <w:rPr>
          <w:rFonts w:ascii="Franklin Gothic Book" w:hAnsi="Franklin Gothic Book"/>
          <w:bCs/>
          <w:sz w:val="24"/>
          <w:szCs w:val="20"/>
        </w:rPr>
        <w:t>. TO date they have processed 1,590 appeals (!!!)</w:t>
      </w:r>
      <w:r w:rsidR="001D414E" w:rsidRPr="002719D8">
        <w:rPr>
          <w:rFonts w:ascii="Franklin Gothic Book" w:hAnsi="Franklin Gothic Book"/>
          <w:bCs/>
          <w:sz w:val="24"/>
          <w:szCs w:val="20"/>
        </w:rPr>
        <w:br/>
      </w:r>
    </w:p>
    <w:p w14:paraId="301A372F" w14:textId="1E375A28" w:rsidR="00B94081" w:rsidRPr="002719D8" w:rsidRDefault="00B94081" w:rsidP="00B94081">
      <w:pPr>
        <w:pStyle w:val="ListParagraph"/>
        <w:numPr>
          <w:ilvl w:val="2"/>
          <w:numId w:val="13"/>
        </w:numPr>
        <w:rPr>
          <w:rFonts w:ascii="Franklin Gothic Book" w:hAnsi="Franklin Gothic Book"/>
          <w:b/>
          <w:sz w:val="24"/>
          <w:szCs w:val="20"/>
        </w:rPr>
      </w:pPr>
      <w:r w:rsidRPr="002719D8">
        <w:rPr>
          <w:rFonts w:ascii="Franklin Gothic Book" w:hAnsi="Franklin Gothic Book"/>
          <w:b/>
          <w:sz w:val="24"/>
          <w:szCs w:val="20"/>
        </w:rPr>
        <w:t>UPS/USS President’s Council (KBOR)</w:t>
      </w:r>
      <w:r w:rsidR="0016368D" w:rsidRPr="002719D8">
        <w:rPr>
          <w:rFonts w:ascii="Franklin Gothic Book" w:hAnsi="Franklin Gothic Book"/>
          <w:b/>
          <w:sz w:val="24"/>
          <w:szCs w:val="20"/>
        </w:rPr>
        <w:t xml:space="preserve"> </w:t>
      </w:r>
    </w:p>
    <w:p w14:paraId="4C8A807B" w14:textId="1D8152CF" w:rsidR="00792822" w:rsidRPr="002719D8" w:rsidRDefault="00792822" w:rsidP="00792822">
      <w:pPr>
        <w:pStyle w:val="ListParagraph"/>
        <w:numPr>
          <w:ilvl w:val="3"/>
          <w:numId w:val="13"/>
        </w:numPr>
        <w:rPr>
          <w:rFonts w:ascii="Franklin Gothic Book" w:hAnsi="Franklin Gothic Book"/>
          <w:bCs/>
          <w:sz w:val="24"/>
          <w:szCs w:val="20"/>
        </w:rPr>
      </w:pPr>
      <w:r w:rsidRPr="002719D8">
        <w:rPr>
          <w:rFonts w:ascii="Franklin Gothic Book" w:hAnsi="Franklin Gothic Book"/>
          <w:bCs/>
          <w:sz w:val="24"/>
          <w:szCs w:val="20"/>
        </w:rPr>
        <w:t>No meeting held since March</w:t>
      </w:r>
    </w:p>
    <w:p w14:paraId="172B9A27" w14:textId="77777777" w:rsidR="00EF1182" w:rsidRPr="002719D8" w:rsidRDefault="00EF1182" w:rsidP="00EF1182">
      <w:pPr>
        <w:pStyle w:val="ListParagraph"/>
        <w:ind w:left="2880"/>
        <w:rPr>
          <w:rFonts w:ascii="Franklin Gothic Book" w:hAnsi="Franklin Gothic Book"/>
          <w:b/>
          <w:sz w:val="24"/>
          <w:szCs w:val="20"/>
        </w:rPr>
      </w:pPr>
    </w:p>
    <w:p w14:paraId="5CC1F1CB" w14:textId="6BC17C5B" w:rsidR="00B94081" w:rsidRPr="00754D1E" w:rsidRDefault="00B94081" w:rsidP="00B94081">
      <w:pPr>
        <w:pStyle w:val="ListParagraph"/>
        <w:numPr>
          <w:ilvl w:val="2"/>
          <w:numId w:val="13"/>
        </w:numPr>
        <w:rPr>
          <w:rFonts w:ascii="Franklin Gothic Book" w:hAnsi="Franklin Gothic Book"/>
          <w:bCs/>
          <w:sz w:val="24"/>
          <w:szCs w:val="20"/>
        </w:rPr>
      </w:pPr>
      <w:r w:rsidRPr="002719D8">
        <w:rPr>
          <w:rFonts w:ascii="Franklin Gothic Book" w:hAnsi="Franklin Gothic Book"/>
          <w:b/>
          <w:sz w:val="24"/>
          <w:szCs w:val="20"/>
        </w:rPr>
        <w:t xml:space="preserve">VP of Finance &amp; Administration One-on-One </w:t>
      </w:r>
    </w:p>
    <w:p w14:paraId="78CCAE0F" w14:textId="09CAE9BD" w:rsidR="00754D1E" w:rsidRDefault="00754D1E" w:rsidP="00754D1E">
      <w:pPr>
        <w:pStyle w:val="ListParagraph"/>
        <w:numPr>
          <w:ilvl w:val="3"/>
          <w:numId w:val="13"/>
        </w:numPr>
        <w:rPr>
          <w:rFonts w:ascii="Franklin Gothic Book" w:hAnsi="Franklin Gothic Book"/>
          <w:bCs/>
          <w:sz w:val="24"/>
          <w:szCs w:val="20"/>
        </w:rPr>
      </w:pPr>
      <w:r>
        <w:rPr>
          <w:rFonts w:ascii="Franklin Gothic Book" w:hAnsi="Franklin Gothic Book"/>
          <w:bCs/>
          <w:sz w:val="24"/>
          <w:szCs w:val="20"/>
        </w:rPr>
        <w:t xml:space="preserve">VP Golling will be working with Vicki Whisenhant on determining which of our recommendations will be able to be implemented. </w:t>
      </w:r>
    </w:p>
    <w:p w14:paraId="4875ACEF" w14:textId="0DA1CF1C" w:rsidR="00754D1E" w:rsidRDefault="00754D1E" w:rsidP="00754D1E">
      <w:pPr>
        <w:pStyle w:val="ListParagraph"/>
        <w:numPr>
          <w:ilvl w:val="4"/>
          <w:numId w:val="13"/>
        </w:numPr>
        <w:rPr>
          <w:rFonts w:ascii="Franklin Gothic Book" w:hAnsi="Franklin Gothic Book"/>
          <w:bCs/>
          <w:sz w:val="24"/>
          <w:szCs w:val="20"/>
        </w:rPr>
      </w:pPr>
      <w:r>
        <w:rPr>
          <w:rFonts w:ascii="Franklin Gothic Book" w:hAnsi="Franklin Gothic Book"/>
          <w:bCs/>
          <w:sz w:val="24"/>
          <w:szCs w:val="20"/>
        </w:rPr>
        <w:t xml:space="preserve">He felt that some movement could be made </w:t>
      </w:r>
      <w:proofErr w:type="gramStart"/>
      <w:r>
        <w:rPr>
          <w:rFonts w:ascii="Franklin Gothic Book" w:hAnsi="Franklin Gothic Book"/>
          <w:bCs/>
          <w:sz w:val="24"/>
          <w:szCs w:val="20"/>
        </w:rPr>
        <w:t>in the area of</w:t>
      </w:r>
      <w:proofErr w:type="gramEnd"/>
      <w:r>
        <w:rPr>
          <w:rFonts w:ascii="Franklin Gothic Book" w:hAnsi="Franklin Gothic Book"/>
          <w:bCs/>
          <w:sz w:val="24"/>
          <w:szCs w:val="20"/>
        </w:rPr>
        <w:t xml:space="preserve"> parking (using it as a reward for years of service and/or Distinguished Service). </w:t>
      </w:r>
      <w:proofErr w:type="gramStart"/>
      <w:r>
        <w:rPr>
          <w:rFonts w:ascii="Franklin Gothic Book" w:hAnsi="Franklin Gothic Book"/>
          <w:bCs/>
          <w:sz w:val="24"/>
          <w:szCs w:val="20"/>
        </w:rPr>
        <w:t>Has to</w:t>
      </w:r>
      <w:proofErr w:type="gramEnd"/>
      <w:r>
        <w:rPr>
          <w:rFonts w:ascii="Franklin Gothic Book" w:hAnsi="Franklin Gothic Book"/>
          <w:bCs/>
          <w:sz w:val="24"/>
          <w:szCs w:val="20"/>
        </w:rPr>
        <w:t xml:space="preserve"> look at this more closely as the income from parking fees pays for many things, including the parking garage, salaries for parking personnel, maintenance for the parking lots, etc.</w:t>
      </w:r>
    </w:p>
    <w:p w14:paraId="744CA540" w14:textId="77777777" w:rsidR="00600B12" w:rsidRPr="002719D8" w:rsidRDefault="00600B12" w:rsidP="00600B12">
      <w:pPr>
        <w:pStyle w:val="ListParagraph"/>
        <w:ind w:left="2880"/>
        <w:rPr>
          <w:rFonts w:ascii="Franklin Gothic Book" w:hAnsi="Franklin Gothic Book"/>
          <w:bCs/>
          <w:sz w:val="24"/>
          <w:szCs w:val="20"/>
        </w:rPr>
      </w:pPr>
    </w:p>
    <w:p w14:paraId="279B29B5" w14:textId="0B1A54EF" w:rsidR="00600B12" w:rsidRPr="002719D8" w:rsidRDefault="00600B12" w:rsidP="00600B12">
      <w:pPr>
        <w:pStyle w:val="ListParagraph"/>
        <w:numPr>
          <w:ilvl w:val="2"/>
          <w:numId w:val="13"/>
        </w:numPr>
        <w:rPr>
          <w:rFonts w:ascii="Franklin Gothic Book" w:hAnsi="Franklin Gothic Book"/>
          <w:bCs/>
          <w:sz w:val="24"/>
          <w:szCs w:val="20"/>
        </w:rPr>
      </w:pPr>
      <w:r w:rsidRPr="002719D8">
        <w:rPr>
          <w:rFonts w:ascii="Franklin Gothic Book" w:hAnsi="Franklin Gothic Book"/>
          <w:b/>
          <w:sz w:val="24"/>
          <w:szCs w:val="20"/>
        </w:rPr>
        <w:t xml:space="preserve">PET &amp; Constituent Heads </w:t>
      </w:r>
    </w:p>
    <w:p w14:paraId="0C3910D8" w14:textId="6DCDBA20" w:rsidR="002719D8" w:rsidRPr="002719D8" w:rsidRDefault="00725A11" w:rsidP="002719D8">
      <w:pPr>
        <w:pStyle w:val="ListParagraph"/>
        <w:numPr>
          <w:ilvl w:val="3"/>
          <w:numId w:val="13"/>
        </w:numPr>
        <w:rPr>
          <w:rFonts w:ascii="Franklin Gothic Book" w:hAnsi="Franklin Gothic Book"/>
          <w:bCs/>
          <w:sz w:val="24"/>
          <w:szCs w:val="20"/>
        </w:rPr>
      </w:pPr>
      <w:r>
        <w:rPr>
          <w:rFonts w:ascii="Franklin Gothic Book" w:hAnsi="Franklin Gothic Book"/>
          <w:bCs/>
          <w:sz w:val="24"/>
          <w:szCs w:val="20"/>
        </w:rPr>
        <w:t>PET Retreat held in early June; Incoming President Jason Bosch attended and will present information from the retreat.</w:t>
      </w:r>
    </w:p>
    <w:p w14:paraId="17107935" w14:textId="77777777" w:rsidR="00B94081" w:rsidRPr="002719D8" w:rsidRDefault="00B94081" w:rsidP="000E2289">
      <w:pPr>
        <w:pStyle w:val="ListParagraph"/>
        <w:ind w:left="2160"/>
        <w:rPr>
          <w:rFonts w:ascii="Franklin Gothic Book" w:hAnsi="Franklin Gothic Book"/>
          <w:bCs/>
          <w:sz w:val="24"/>
          <w:szCs w:val="20"/>
        </w:rPr>
      </w:pPr>
    </w:p>
    <w:p w14:paraId="363FD913" w14:textId="0AC11E21" w:rsidR="003042DD" w:rsidRPr="002719D8" w:rsidRDefault="003042DD" w:rsidP="003042DD">
      <w:pPr>
        <w:pStyle w:val="ListParagraph"/>
        <w:numPr>
          <w:ilvl w:val="0"/>
          <w:numId w:val="13"/>
        </w:numPr>
        <w:rPr>
          <w:rFonts w:ascii="Franklin Gothic Book" w:hAnsi="Franklin Gothic Book"/>
          <w:b/>
          <w:sz w:val="24"/>
          <w:szCs w:val="20"/>
        </w:rPr>
      </w:pPr>
      <w:r w:rsidRPr="002719D8">
        <w:rPr>
          <w:rFonts w:ascii="Franklin Gothic Book" w:hAnsi="Franklin Gothic Book"/>
          <w:b/>
          <w:sz w:val="24"/>
          <w:szCs w:val="20"/>
        </w:rPr>
        <w:t>As May Arise</w:t>
      </w:r>
    </w:p>
    <w:p w14:paraId="1CF406F5" w14:textId="77777777" w:rsidR="0088324E" w:rsidRPr="002719D8" w:rsidRDefault="0088324E" w:rsidP="00592C87">
      <w:pPr>
        <w:pStyle w:val="ListParagraph"/>
        <w:rPr>
          <w:rFonts w:ascii="Franklin Gothic Book" w:hAnsi="Franklin Gothic Book"/>
          <w:b/>
          <w:sz w:val="24"/>
          <w:szCs w:val="20"/>
        </w:rPr>
      </w:pPr>
    </w:p>
    <w:p w14:paraId="799E7078" w14:textId="4F3EFD14" w:rsidR="003042DD" w:rsidRPr="002719D8" w:rsidRDefault="003042DD" w:rsidP="003042DD">
      <w:pPr>
        <w:pStyle w:val="ListParagraph"/>
        <w:numPr>
          <w:ilvl w:val="0"/>
          <w:numId w:val="13"/>
        </w:numPr>
        <w:rPr>
          <w:rFonts w:ascii="Franklin Gothic Book" w:hAnsi="Franklin Gothic Book"/>
          <w:b/>
          <w:sz w:val="24"/>
          <w:szCs w:val="20"/>
        </w:rPr>
      </w:pPr>
      <w:r w:rsidRPr="002719D8">
        <w:rPr>
          <w:rFonts w:ascii="Franklin Gothic Book" w:hAnsi="Franklin Gothic Book"/>
          <w:b/>
          <w:sz w:val="24"/>
          <w:szCs w:val="20"/>
        </w:rPr>
        <w:t>Upcoming Meetings</w:t>
      </w:r>
      <w:r w:rsidR="00592C87" w:rsidRPr="002719D8">
        <w:rPr>
          <w:rFonts w:ascii="Franklin Gothic Book" w:hAnsi="Franklin Gothic Book"/>
          <w:b/>
          <w:sz w:val="24"/>
          <w:szCs w:val="20"/>
        </w:rPr>
        <w:t>/Events</w:t>
      </w:r>
    </w:p>
    <w:p w14:paraId="2482E594" w14:textId="2D759FB7" w:rsidR="005E1FA0" w:rsidRDefault="005E1FA0" w:rsidP="001D414E">
      <w:pPr>
        <w:pStyle w:val="ListParagraph"/>
        <w:numPr>
          <w:ilvl w:val="1"/>
          <w:numId w:val="13"/>
        </w:numPr>
        <w:rPr>
          <w:rFonts w:ascii="Franklin Gothic Book" w:hAnsi="Franklin Gothic Book"/>
          <w:bCs/>
          <w:sz w:val="24"/>
          <w:szCs w:val="20"/>
        </w:rPr>
      </w:pPr>
      <w:r>
        <w:rPr>
          <w:rFonts w:ascii="Franklin Gothic Book" w:hAnsi="Franklin Gothic Book"/>
          <w:bCs/>
          <w:sz w:val="24"/>
          <w:szCs w:val="20"/>
        </w:rPr>
        <w:t>Nominations are open for Senate Executive Positions – see details above</w:t>
      </w:r>
    </w:p>
    <w:p w14:paraId="147D0893" w14:textId="74575C12" w:rsidR="005E1FA0" w:rsidRDefault="005E1FA0" w:rsidP="005E1FA0">
      <w:pPr>
        <w:pStyle w:val="ListParagraph"/>
        <w:numPr>
          <w:ilvl w:val="2"/>
          <w:numId w:val="13"/>
        </w:numPr>
        <w:rPr>
          <w:rFonts w:ascii="Franklin Gothic Book" w:hAnsi="Franklin Gothic Book"/>
          <w:bCs/>
          <w:sz w:val="24"/>
          <w:szCs w:val="20"/>
        </w:rPr>
      </w:pPr>
      <w:r>
        <w:rPr>
          <w:rFonts w:ascii="Franklin Gothic Book" w:hAnsi="Franklin Gothic Book"/>
          <w:bCs/>
          <w:sz w:val="24"/>
          <w:szCs w:val="20"/>
        </w:rPr>
        <w:t>Nominations due by June 28</w:t>
      </w:r>
      <w:r w:rsidRPr="005E1FA0">
        <w:rPr>
          <w:rFonts w:ascii="Franklin Gothic Book" w:hAnsi="Franklin Gothic Book"/>
          <w:bCs/>
          <w:sz w:val="24"/>
          <w:szCs w:val="20"/>
          <w:vertAlign w:val="superscript"/>
        </w:rPr>
        <w:t>th</w:t>
      </w:r>
    </w:p>
    <w:p w14:paraId="342FEBCB" w14:textId="0C023F11" w:rsidR="005E1FA0" w:rsidRPr="005E1FA0" w:rsidRDefault="005E1FA0" w:rsidP="005E1FA0">
      <w:pPr>
        <w:pStyle w:val="ListParagraph"/>
        <w:numPr>
          <w:ilvl w:val="2"/>
          <w:numId w:val="13"/>
        </w:numPr>
        <w:rPr>
          <w:rFonts w:ascii="Franklin Gothic Book" w:hAnsi="Franklin Gothic Book"/>
          <w:bCs/>
          <w:sz w:val="24"/>
          <w:szCs w:val="20"/>
        </w:rPr>
      </w:pPr>
      <w:r>
        <w:rPr>
          <w:rFonts w:ascii="Franklin Gothic Book" w:hAnsi="Franklin Gothic Book"/>
          <w:bCs/>
          <w:sz w:val="24"/>
          <w:szCs w:val="20"/>
        </w:rPr>
        <w:t>Voting will begin the week of July 10th</w:t>
      </w:r>
    </w:p>
    <w:p w14:paraId="38091843" w14:textId="6714D02B" w:rsidR="00D31455" w:rsidRPr="002719D8" w:rsidRDefault="00D31455" w:rsidP="001D414E">
      <w:pPr>
        <w:pStyle w:val="ListParagraph"/>
        <w:numPr>
          <w:ilvl w:val="1"/>
          <w:numId w:val="13"/>
        </w:numPr>
        <w:rPr>
          <w:rFonts w:ascii="Franklin Gothic Book" w:hAnsi="Franklin Gothic Book"/>
          <w:bCs/>
          <w:sz w:val="24"/>
          <w:szCs w:val="20"/>
        </w:rPr>
      </w:pPr>
      <w:r w:rsidRPr="002719D8">
        <w:rPr>
          <w:rFonts w:ascii="Franklin Gothic Book" w:hAnsi="Franklin Gothic Book"/>
          <w:bCs/>
          <w:sz w:val="24"/>
          <w:szCs w:val="20"/>
        </w:rPr>
        <w:t xml:space="preserve">Next Senate meeting – </w:t>
      </w:r>
      <w:r w:rsidR="00725A11">
        <w:rPr>
          <w:rFonts w:ascii="Franklin Gothic Book" w:hAnsi="Franklin Gothic Book"/>
          <w:bCs/>
          <w:sz w:val="24"/>
          <w:szCs w:val="20"/>
        </w:rPr>
        <w:t xml:space="preserve">TBD </w:t>
      </w:r>
    </w:p>
    <w:p w14:paraId="40F34271" w14:textId="6C547CB0" w:rsidR="004F68A5" w:rsidRPr="002719D8" w:rsidRDefault="001D414E" w:rsidP="00081AC2">
      <w:pPr>
        <w:pStyle w:val="ListParagraph"/>
        <w:numPr>
          <w:ilvl w:val="1"/>
          <w:numId w:val="13"/>
        </w:numPr>
        <w:rPr>
          <w:rFonts w:ascii="Franklin Gothic Book" w:hAnsi="Franklin Gothic Book"/>
          <w:sz w:val="20"/>
          <w:szCs w:val="20"/>
        </w:rPr>
      </w:pPr>
      <w:r w:rsidRPr="002719D8">
        <w:rPr>
          <w:rFonts w:ascii="Franklin Gothic Book" w:hAnsi="Franklin Gothic Book"/>
          <w:bCs/>
          <w:sz w:val="24"/>
          <w:szCs w:val="20"/>
        </w:rPr>
        <w:t xml:space="preserve">Check the </w:t>
      </w:r>
      <w:hyperlink r:id="rId7" w:history="1">
        <w:r w:rsidRPr="002719D8">
          <w:rPr>
            <w:rStyle w:val="Hyperlink"/>
            <w:rFonts w:ascii="Franklin Gothic Book" w:hAnsi="Franklin Gothic Book"/>
            <w:bCs/>
            <w:sz w:val="24"/>
            <w:szCs w:val="20"/>
          </w:rPr>
          <w:t>Events Calendar</w:t>
        </w:r>
      </w:hyperlink>
      <w:r w:rsidRPr="002719D8">
        <w:rPr>
          <w:rFonts w:ascii="Franklin Gothic Book" w:hAnsi="Franklin Gothic Book"/>
          <w:bCs/>
          <w:sz w:val="24"/>
          <w:szCs w:val="20"/>
        </w:rPr>
        <w:t xml:space="preserve"> for upcoming events on campus</w:t>
      </w:r>
    </w:p>
    <w:p w14:paraId="00405118" w14:textId="77777777" w:rsidR="007A7000" w:rsidRPr="00BE165F" w:rsidRDefault="007A7000" w:rsidP="00F134B3">
      <w:pPr>
        <w:pStyle w:val="ListParagraph"/>
        <w:ind w:left="1440"/>
        <w:rPr>
          <w:rFonts w:ascii="Franklin Gothic Book" w:hAnsi="Franklin Gothic Book"/>
          <w:sz w:val="20"/>
          <w:szCs w:val="20"/>
        </w:rPr>
      </w:pPr>
    </w:p>
    <w:sectPr w:rsidR="007A7000" w:rsidRPr="00BE165F" w:rsidSect="00EC37F5">
      <w:pgSz w:w="12240" w:h="15840"/>
      <w:pgMar w:top="1080" w:right="126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433E"/>
    <w:multiLevelType w:val="hybridMultilevel"/>
    <w:tmpl w:val="6178A3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FB6BA6"/>
    <w:multiLevelType w:val="hybridMultilevel"/>
    <w:tmpl w:val="6166E26A"/>
    <w:lvl w:ilvl="0" w:tplc="04090013">
      <w:start w:val="1"/>
      <w:numFmt w:val="upperRoman"/>
      <w:lvlText w:val="%1."/>
      <w:lvlJc w:val="right"/>
      <w:pPr>
        <w:ind w:left="720" w:hanging="360"/>
      </w:pPr>
    </w:lvl>
    <w:lvl w:ilvl="1" w:tplc="7EC6D42C">
      <w:start w:val="1"/>
      <w:numFmt w:val="lowerLetter"/>
      <w:lvlText w:val="%2."/>
      <w:lvlJc w:val="left"/>
      <w:pPr>
        <w:ind w:left="1440" w:hanging="360"/>
      </w:pPr>
      <w:rPr>
        <w:b/>
        <w:bCs w:val="0"/>
        <w:sz w:val="24"/>
        <w:szCs w:val="24"/>
      </w:rPr>
    </w:lvl>
    <w:lvl w:ilvl="2" w:tplc="39C21D22">
      <w:start w:val="1"/>
      <w:numFmt w:val="lowerRoman"/>
      <w:lvlText w:val="%3."/>
      <w:lvlJc w:val="right"/>
      <w:pPr>
        <w:ind w:left="2160" w:hanging="180"/>
      </w:pPr>
      <w:rPr>
        <w:b/>
        <w:bCs w:val="0"/>
      </w:rPr>
    </w:lvl>
    <w:lvl w:ilvl="3" w:tplc="4ACC069A">
      <w:start w:val="1"/>
      <w:numFmt w:val="decimal"/>
      <w:lvlText w:val="%4."/>
      <w:lvlJc w:val="left"/>
      <w:pPr>
        <w:ind w:left="2880" w:hanging="360"/>
      </w:pPr>
      <w:rPr>
        <w:b w:val="0"/>
        <w:bCs/>
      </w:rPr>
    </w:lvl>
    <w:lvl w:ilvl="4" w:tplc="AC408E94">
      <w:start w:val="1"/>
      <w:numFmt w:val="lowerLetter"/>
      <w:lvlText w:val="%5."/>
      <w:lvlJc w:val="left"/>
      <w:pPr>
        <w:ind w:left="3600" w:hanging="360"/>
      </w:pPr>
      <w:rPr>
        <w:b w:val="0"/>
        <w:bCs/>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6F31BA6"/>
    <w:multiLevelType w:val="hybridMultilevel"/>
    <w:tmpl w:val="8FAC23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D80BB9"/>
    <w:multiLevelType w:val="hybridMultilevel"/>
    <w:tmpl w:val="D6E80F38"/>
    <w:lvl w:ilvl="0" w:tplc="B020484A">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0523FF7"/>
    <w:multiLevelType w:val="hybridMultilevel"/>
    <w:tmpl w:val="DE34F3C8"/>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D1F66300">
      <w:start w:val="1"/>
      <w:numFmt w:val="decimal"/>
      <w:lvlText w:val="%4."/>
      <w:lvlJc w:val="left"/>
      <w:pPr>
        <w:ind w:left="2880" w:hanging="360"/>
      </w:pPr>
      <w:rPr>
        <w:b w:val="0"/>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EA4EA7"/>
    <w:multiLevelType w:val="hybridMultilevel"/>
    <w:tmpl w:val="AB44D210"/>
    <w:lvl w:ilvl="0" w:tplc="C3F889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3A1441"/>
    <w:multiLevelType w:val="hybridMultilevel"/>
    <w:tmpl w:val="077203D6"/>
    <w:lvl w:ilvl="0" w:tplc="BAA862D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9634DA"/>
    <w:multiLevelType w:val="multilevel"/>
    <w:tmpl w:val="A112C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F44413"/>
    <w:multiLevelType w:val="hybridMultilevel"/>
    <w:tmpl w:val="F5AC67A4"/>
    <w:lvl w:ilvl="0" w:tplc="0910073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D32CB3"/>
    <w:multiLevelType w:val="hybridMultilevel"/>
    <w:tmpl w:val="37A65CC0"/>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7F9D790D"/>
    <w:multiLevelType w:val="hybridMultilevel"/>
    <w:tmpl w:val="84460074"/>
    <w:lvl w:ilvl="0" w:tplc="B26A0E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5441847">
    <w:abstractNumId w:val="10"/>
  </w:num>
  <w:num w:numId="2" w16cid:durableId="2017612870">
    <w:abstractNumId w:val="5"/>
  </w:num>
  <w:num w:numId="3" w16cid:durableId="1244073936">
    <w:abstractNumId w:val="4"/>
  </w:num>
  <w:num w:numId="4" w16cid:durableId="59448720">
    <w:abstractNumId w:val="3"/>
  </w:num>
  <w:num w:numId="5" w16cid:durableId="1147671532">
    <w:abstractNumId w:val="6"/>
  </w:num>
  <w:num w:numId="6" w16cid:durableId="292517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5186551">
    <w:abstractNumId w:val="0"/>
  </w:num>
  <w:num w:numId="8" w16cid:durableId="306208856">
    <w:abstractNumId w:val="9"/>
  </w:num>
  <w:num w:numId="9" w16cid:durableId="1422724040">
    <w:abstractNumId w:val="2"/>
  </w:num>
  <w:num w:numId="10" w16cid:durableId="1101681605">
    <w:abstractNumId w:val="8"/>
  </w:num>
  <w:num w:numId="11" w16cid:durableId="2087222834">
    <w:abstractNumId w:val="7"/>
  </w:num>
  <w:num w:numId="12" w16cid:durableId="1209687784">
    <w:abstractNumId w:val="4"/>
  </w:num>
  <w:num w:numId="13" w16cid:durableId="262806413">
    <w:abstractNumId w:val="1"/>
  </w:num>
  <w:num w:numId="14" w16cid:durableId="1339866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97A"/>
    <w:rsid w:val="00000C72"/>
    <w:rsid w:val="00001EC8"/>
    <w:rsid w:val="00003971"/>
    <w:rsid w:val="00004E9A"/>
    <w:rsid w:val="000056ED"/>
    <w:rsid w:val="00013B71"/>
    <w:rsid w:val="00013BD0"/>
    <w:rsid w:val="00023CFB"/>
    <w:rsid w:val="000247FF"/>
    <w:rsid w:val="000446AA"/>
    <w:rsid w:val="00045C71"/>
    <w:rsid w:val="00045E45"/>
    <w:rsid w:val="0006001F"/>
    <w:rsid w:val="0006200E"/>
    <w:rsid w:val="00063320"/>
    <w:rsid w:val="0006442C"/>
    <w:rsid w:val="00064F5B"/>
    <w:rsid w:val="0007566B"/>
    <w:rsid w:val="00076795"/>
    <w:rsid w:val="000804A7"/>
    <w:rsid w:val="00081B4B"/>
    <w:rsid w:val="000828C1"/>
    <w:rsid w:val="0008368E"/>
    <w:rsid w:val="0008611F"/>
    <w:rsid w:val="00086838"/>
    <w:rsid w:val="00090400"/>
    <w:rsid w:val="00097A7E"/>
    <w:rsid w:val="000A4AA0"/>
    <w:rsid w:val="000A51F8"/>
    <w:rsid w:val="000A7712"/>
    <w:rsid w:val="000B07FF"/>
    <w:rsid w:val="000B24CF"/>
    <w:rsid w:val="000B3E14"/>
    <w:rsid w:val="000B5D0B"/>
    <w:rsid w:val="000D5907"/>
    <w:rsid w:val="000E0086"/>
    <w:rsid w:val="000E2289"/>
    <w:rsid w:val="000F0658"/>
    <w:rsid w:val="000F0D6C"/>
    <w:rsid w:val="000F5B03"/>
    <w:rsid w:val="00102755"/>
    <w:rsid w:val="0010280F"/>
    <w:rsid w:val="00115B13"/>
    <w:rsid w:val="001262CA"/>
    <w:rsid w:val="00130784"/>
    <w:rsid w:val="00133802"/>
    <w:rsid w:val="001355C2"/>
    <w:rsid w:val="0014290E"/>
    <w:rsid w:val="00154062"/>
    <w:rsid w:val="001547DB"/>
    <w:rsid w:val="00155655"/>
    <w:rsid w:val="001573FF"/>
    <w:rsid w:val="0015786C"/>
    <w:rsid w:val="0016368D"/>
    <w:rsid w:val="00166316"/>
    <w:rsid w:val="00172506"/>
    <w:rsid w:val="00180D2D"/>
    <w:rsid w:val="00184095"/>
    <w:rsid w:val="001854E8"/>
    <w:rsid w:val="00193CC5"/>
    <w:rsid w:val="001A2C8F"/>
    <w:rsid w:val="001B2ACB"/>
    <w:rsid w:val="001C30D5"/>
    <w:rsid w:val="001C3851"/>
    <w:rsid w:val="001C46C8"/>
    <w:rsid w:val="001C60F7"/>
    <w:rsid w:val="001D1146"/>
    <w:rsid w:val="001D29BD"/>
    <w:rsid w:val="001D414E"/>
    <w:rsid w:val="001D6D96"/>
    <w:rsid w:val="001F0DD1"/>
    <w:rsid w:val="001F316C"/>
    <w:rsid w:val="00203FC4"/>
    <w:rsid w:val="0020419E"/>
    <w:rsid w:val="00210943"/>
    <w:rsid w:val="002157B6"/>
    <w:rsid w:val="00217837"/>
    <w:rsid w:val="00222CE7"/>
    <w:rsid w:val="002273B7"/>
    <w:rsid w:val="002327F0"/>
    <w:rsid w:val="00233837"/>
    <w:rsid w:val="002352D5"/>
    <w:rsid w:val="00235B73"/>
    <w:rsid w:val="00236BD2"/>
    <w:rsid w:val="00241093"/>
    <w:rsid w:val="002416E0"/>
    <w:rsid w:val="00253098"/>
    <w:rsid w:val="002546F2"/>
    <w:rsid w:val="002610E5"/>
    <w:rsid w:val="00262261"/>
    <w:rsid w:val="0026277C"/>
    <w:rsid w:val="00265036"/>
    <w:rsid w:val="002719D8"/>
    <w:rsid w:val="0027604C"/>
    <w:rsid w:val="0028180D"/>
    <w:rsid w:val="00283A0C"/>
    <w:rsid w:val="00283D26"/>
    <w:rsid w:val="0028508A"/>
    <w:rsid w:val="00285173"/>
    <w:rsid w:val="0028770F"/>
    <w:rsid w:val="002C1FA6"/>
    <w:rsid w:val="002D09D5"/>
    <w:rsid w:val="002D4C59"/>
    <w:rsid w:val="002E25E0"/>
    <w:rsid w:val="002E4363"/>
    <w:rsid w:val="002F4A06"/>
    <w:rsid w:val="002F7256"/>
    <w:rsid w:val="002F79AF"/>
    <w:rsid w:val="003042DD"/>
    <w:rsid w:val="00310DE4"/>
    <w:rsid w:val="00313936"/>
    <w:rsid w:val="00316ECF"/>
    <w:rsid w:val="003213AD"/>
    <w:rsid w:val="00321FA8"/>
    <w:rsid w:val="0035561D"/>
    <w:rsid w:val="003634DC"/>
    <w:rsid w:val="00363834"/>
    <w:rsid w:val="00372127"/>
    <w:rsid w:val="003736B5"/>
    <w:rsid w:val="003836CC"/>
    <w:rsid w:val="00386417"/>
    <w:rsid w:val="00394630"/>
    <w:rsid w:val="003A310A"/>
    <w:rsid w:val="003A3389"/>
    <w:rsid w:val="003A6A33"/>
    <w:rsid w:val="003B4ED0"/>
    <w:rsid w:val="003C2510"/>
    <w:rsid w:val="003D1498"/>
    <w:rsid w:val="003D2B5B"/>
    <w:rsid w:val="003E3816"/>
    <w:rsid w:val="003F2165"/>
    <w:rsid w:val="003F3965"/>
    <w:rsid w:val="003F3B14"/>
    <w:rsid w:val="003F3F05"/>
    <w:rsid w:val="003F53F1"/>
    <w:rsid w:val="003F75A5"/>
    <w:rsid w:val="00400E42"/>
    <w:rsid w:val="00423B63"/>
    <w:rsid w:val="00423DA1"/>
    <w:rsid w:val="00432B33"/>
    <w:rsid w:val="00435F87"/>
    <w:rsid w:val="00446418"/>
    <w:rsid w:val="0045096F"/>
    <w:rsid w:val="00450D4A"/>
    <w:rsid w:val="00451A3E"/>
    <w:rsid w:val="00452594"/>
    <w:rsid w:val="00453C7B"/>
    <w:rsid w:val="004677FB"/>
    <w:rsid w:val="004678F6"/>
    <w:rsid w:val="00473A70"/>
    <w:rsid w:val="0047575A"/>
    <w:rsid w:val="00477A73"/>
    <w:rsid w:val="004856AD"/>
    <w:rsid w:val="00485F72"/>
    <w:rsid w:val="00485FBB"/>
    <w:rsid w:val="00490024"/>
    <w:rsid w:val="00493E9F"/>
    <w:rsid w:val="0049627E"/>
    <w:rsid w:val="004A3DD9"/>
    <w:rsid w:val="004B3BB4"/>
    <w:rsid w:val="004C46A9"/>
    <w:rsid w:val="004D5A2D"/>
    <w:rsid w:val="004D6CEE"/>
    <w:rsid w:val="004E64C7"/>
    <w:rsid w:val="004F68A5"/>
    <w:rsid w:val="005001C4"/>
    <w:rsid w:val="00510666"/>
    <w:rsid w:val="0051177C"/>
    <w:rsid w:val="00516441"/>
    <w:rsid w:val="00521EB5"/>
    <w:rsid w:val="0052326D"/>
    <w:rsid w:val="00526328"/>
    <w:rsid w:val="00534B36"/>
    <w:rsid w:val="0054187C"/>
    <w:rsid w:val="00547EB1"/>
    <w:rsid w:val="00555EE0"/>
    <w:rsid w:val="005578FB"/>
    <w:rsid w:val="005606E3"/>
    <w:rsid w:val="005765A5"/>
    <w:rsid w:val="0057675D"/>
    <w:rsid w:val="00582892"/>
    <w:rsid w:val="00583089"/>
    <w:rsid w:val="00592C87"/>
    <w:rsid w:val="00592E69"/>
    <w:rsid w:val="005A566F"/>
    <w:rsid w:val="005B1B78"/>
    <w:rsid w:val="005B7EC1"/>
    <w:rsid w:val="005C1B7C"/>
    <w:rsid w:val="005C3CFC"/>
    <w:rsid w:val="005D4944"/>
    <w:rsid w:val="005E13D2"/>
    <w:rsid w:val="005E1FA0"/>
    <w:rsid w:val="005E2CA3"/>
    <w:rsid w:val="005E51F3"/>
    <w:rsid w:val="005E5BB8"/>
    <w:rsid w:val="005F47D4"/>
    <w:rsid w:val="00600B12"/>
    <w:rsid w:val="00601985"/>
    <w:rsid w:val="006021FC"/>
    <w:rsid w:val="00607C38"/>
    <w:rsid w:val="0061414B"/>
    <w:rsid w:val="00616E33"/>
    <w:rsid w:val="00625D80"/>
    <w:rsid w:val="0064660C"/>
    <w:rsid w:val="006762FD"/>
    <w:rsid w:val="006774C0"/>
    <w:rsid w:val="006855A7"/>
    <w:rsid w:val="00687FC1"/>
    <w:rsid w:val="006A04D6"/>
    <w:rsid w:val="006A1C3D"/>
    <w:rsid w:val="006B611E"/>
    <w:rsid w:val="006C5260"/>
    <w:rsid w:val="006D3B35"/>
    <w:rsid w:val="006D50C3"/>
    <w:rsid w:val="006D71F7"/>
    <w:rsid w:val="006E0E42"/>
    <w:rsid w:val="006E1F0D"/>
    <w:rsid w:val="006E7567"/>
    <w:rsid w:val="006F2D7D"/>
    <w:rsid w:val="006F3ABC"/>
    <w:rsid w:val="007038DE"/>
    <w:rsid w:val="0070500B"/>
    <w:rsid w:val="007056E6"/>
    <w:rsid w:val="00710485"/>
    <w:rsid w:val="00725619"/>
    <w:rsid w:val="00725A11"/>
    <w:rsid w:val="007330D9"/>
    <w:rsid w:val="007348A1"/>
    <w:rsid w:val="00736F4F"/>
    <w:rsid w:val="00745C2D"/>
    <w:rsid w:val="007525A7"/>
    <w:rsid w:val="00754BC7"/>
    <w:rsid w:val="00754D1E"/>
    <w:rsid w:val="00755B7D"/>
    <w:rsid w:val="0076702B"/>
    <w:rsid w:val="007800CE"/>
    <w:rsid w:val="0078727C"/>
    <w:rsid w:val="00791F0B"/>
    <w:rsid w:val="00792822"/>
    <w:rsid w:val="00794C34"/>
    <w:rsid w:val="007A7000"/>
    <w:rsid w:val="007A70D7"/>
    <w:rsid w:val="007C2666"/>
    <w:rsid w:val="007C7FD8"/>
    <w:rsid w:val="007D19B3"/>
    <w:rsid w:val="007D1A6D"/>
    <w:rsid w:val="007D2812"/>
    <w:rsid w:val="007D3447"/>
    <w:rsid w:val="007D7092"/>
    <w:rsid w:val="007E6456"/>
    <w:rsid w:val="007E6C32"/>
    <w:rsid w:val="007F0957"/>
    <w:rsid w:val="00800480"/>
    <w:rsid w:val="008033F5"/>
    <w:rsid w:val="0080410A"/>
    <w:rsid w:val="00810A78"/>
    <w:rsid w:val="00811971"/>
    <w:rsid w:val="008146DB"/>
    <w:rsid w:val="0082368D"/>
    <w:rsid w:val="00830187"/>
    <w:rsid w:val="00850706"/>
    <w:rsid w:val="00853DF1"/>
    <w:rsid w:val="00855348"/>
    <w:rsid w:val="00855705"/>
    <w:rsid w:val="0086534F"/>
    <w:rsid w:val="0087399B"/>
    <w:rsid w:val="0087566D"/>
    <w:rsid w:val="00875CCC"/>
    <w:rsid w:val="00880A2B"/>
    <w:rsid w:val="008822CC"/>
    <w:rsid w:val="0088324E"/>
    <w:rsid w:val="00886F1B"/>
    <w:rsid w:val="0089046F"/>
    <w:rsid w:val="008909FB"/>
    <w:rsid w:val="00896B78"/>
    <w:rsid w:val="008A2717"/>
    <w:rsid w:val="008A702B"/>
    <w:rsid w:val="008A7985"/>
    <w:rsid w:val="008B2E38"/>
    <w:rsid w:val="008C6124"/>
    <w:rsid w:val="008E1073"/>
    <w:rsid w:val="008E26C6"/>
    <w:rsid w:val="008E3AC1"/>
    <w:rsid w:val="008E63C5"/>
    <w:rsid w:val="008E7311"/>
    <w:rsid w:val="008E7555"/>
    <w:rsid w:val="008F0279"/>
    <w:rsid w:val="008F6159"/>
    <w:rsid w:val="008F7A0F"/>
    <w:rsid w:val="00901875"/>
    <w:rsid w:val="00902D8B"/>
    <w:rsid w:val="00915F30"/>
    <w:rsid w:val="0092723C"/>
    <w:rsid w:val="00935916"/>
    <w:rsid w:val="00943E7B"/>
    <w:rsid w:val="00951F2C"/>
    <w:rsid w:val="00952524"/>
    <w:rsid w:val="00953CDA"/>
    <w:rsid w:val="009572C0"/>
    <w:rsid w:val="00963771"/>
    <w:rsid w:val="00970AD6"/>
    <w:rsid w:val="00975A42"/>
    <w:rsid w:val="00975E58"/>
    <w:rsid w:val="0098349E"/>
    <w:rsid w:val="0099635D"/>
    <w:rsid w:val="00997659"/>
    <w:rsid w:val="009A17D9"/>
    <w:rsid w:val="009A4745"/>
    <w:rsid w:val="009A4C17"/>
    <w:rsid w:val="009A658A"/>
    <w:rsid w:val="009D7ECD"/>
    <w:rsid w:val="00A00CE5"/>
    <w:rsid w:val="00A03B0B"/>
    <w:rsid w:val="00A110CC"/>
    <w:rsid w:val="00A3551E"/>
    <w:rsid w:val="00A36975"/>
    <w:rsid w:val="00A406D2"/>
    <w:rsid w:val="00A438C4"/>
    <w:rsid w:val="00A522B2"/>
    <w:rsid w:val="00A56D73"/>
    <w:rsid w:val="00A60EB6"/>
    <w:rsid w:val="00A62BA3"/>
    <w:rsid w:val="00A71917"/>
    <w:rsid w:val="00A72390"/>
    <w:rsid w:val="00A75703"/>
    <w:rsid w:val="00A81B0B"/>
    <w:rsid w:val="00A82AC0"/>
    <w:rsid w:val="00A82B95"/>
    <w:rsid w:val="00A835E6"/>
    <w:rsid w:val="00AB3150"/>
    <w:rsid w:val="00AB76FE"/>
    <w:rsid w:val="00AC10AA"/>
    <w:rsid w:val="00AC43D8"/>
    <w:rsid w:val="00AD715B"/>
    <w:rsid w:val="00AE0236"/>
    <w:rsid w:val="00AE35DA"/>
    <w:rsid w:val="00AF285A"/>
    <w:rsid w:val="00AF297B"/>
    <w:rsid w:val="00AF29BC"/>
    <w:rsid w:val="00AF75EE"/>
    <w:rsid w:val="00B009C8"/>
    <w:rsid w:val="00B115DC"/>
    <w:rsid w:val="00B116C3"/>
    <w:rsid w:val="00B13B17"/>
    <w:rsid w:val="00B17732"/>
    <w:rsid w:val="00B24FA3"/>
    <w:rsid w:val="00B26A75"/>
    <w:rsid w:val="00B27CCA"/>
    <w:rsid w:val="00B33EAE"/>
    <w:rsid w:val="00B3450B"/>
    <w:rsid w:val="00B43A01"/>
    <w:rsid w:val="00B45A83"/>
    <w:rsid w:val="00B45B39"/>
    <w:rsid w:val="00B46E16"/>
    <w:rsid w:val="00B536AD"/>
    <w:rsid w:val="00B54047"/>
    <w:rsid w:val="00B546CD"/>
    <w:rsid w:val="00B54D59"/>
    <w:rsid w:val="00B60A38"/>
    <w:rsid w:val="00B70831"/>
    <w:rsid w:val="00B726A7"/>
    <w:rsid w:val="00B74D51"/>
    <w:rsid w:val="00B816E0"/>
    <w:rsid w:val="00B839A9"/>
    <w:rsid w:val="00B83EDE"/>
    <w:rsid w:val="00B84FA0"/>
    <w:rsid w:val="00B876BA"/>
    <w:rsid w:val="00B87F70"/>
    <w:rsid w:val="00B90ED4"/>
    <w:rsid w:val="00B94081"/>
    <w:rsid w:val="00B965DE"/>
    <w:rsid w:val="00B9686D"/>
    <w:rsid w:val="00BA1952"/>
    <w:rsid w:val="00BA2DDB"/>
    <w:rsid w:val="00BA4639"/>
    <w:rsid w:val="00BB4611"/>
    <w:rsid w:val="00BC0859"/>
    <w:rsid w:val="00BC25FC"/>
    <w:rsid w:val="00BC5434"/>
    <w:rsid w:val="00BC6C94"/>
    <w:rsid w:val="00BD09AC"/>
    <w:rsid w:val="00BD41E7"/>
    <w:rsid w:val="00BD589B"/>
    <w:rsid w:val="00BD719F"/>
    <w:rsid w:val="00BD7EAD"/>
    <w:rsid w:val="00BD7F28"/>
    <w:rsid w:val="00BE165F"/>
    <w:rsid w:val="00BE41D2"/>
    <w:rsid w:val="00BF2710"/>
    <w:rsid w:val="00BF4531"/>
    <w:rsid w:val="00BF7CAB"/>
    <w:rsid w:val="00C021E0"/>
    <w:rsid w:val="00C04295"/>
    <w:rsid w:val="00C1135D"/>
    <w:rsid w:val="00C127A8"/>
    <w:rsid w:val="00C160DD"/>
    <w:rsid w:val="00C24656"/>
    <w:rsid w:val="00C25A30"/>
    <w:rsid w:val="00C27DF1"/>
    <w:rsid w:val="00C33151"/>
    <w:rsid w:val="00C400D4"/>
    <w:rsid w:val="00C40149"/>
    <w:rsid w:val="00C42711"/>
    <w:rsid w:val="00C479E7"/>
    <w:rsid w:val="00C6172B"/>
    <w:rsid w:val="00C622B1"/>
    <w:rsid w:val="00C64904"/>
    <w:rsid w:val="00C64A5F"/>
    <w:rsid w:val="00C92398"/>
    <w:rsid w:val="00C94047"/>
    <w:rsid w:val="00CA2180"/>
    <w:rsid w:val="00CA472E"/>
    <w:rsid w:val="00CA69E8"/>
    <w:rsid w:val="00CA7FBC"/>
    <w:rsid w:val="00CB4ABF"/>
    <w:rsid w:val="00CC4AE1"/>
    <w:rsid w:val="00CD211A"/>
    <w:rsid w:val="00CD3EFF"/>
    <w:rsid w:val="00CD696E"/>
    <w:rsid w:val="00CE4A70"/>
    <w:rsid w:val="00CE533E"/>
    <w:rsid w:val="00CF09A1"/>
    <w:rsid w:val="00CF46F3"/>
    <w:rsid w:val="00CF70F3"/>
    <w:rsid w:val="00D00D86"/>
    <w:rsid w:val="00D01517"/>
    <w:rsid w:val="00D02FF6"/>
    <w:rsid w:val="00D06BCB"/>
    <w:rsid w:val="00D14D9B"/>
    <w:rsid w:val="00D15A0D"/>
    <w:rsid w:val="00D20BC2"/>
    <w:rsid w:val="00D2224C"/>
    <w:rsid w:val="00D257F6"/>
    <w:rsid w:val="00D3101A"/>
    <w:rsid w:val="00D31455"/>
    <w:rsid w:val="00D35DDC"/>
    <w:rsid w:val="00D436D9"/>
    <w:rsid w:val="00D46399"/>
    <w:rsid w:val="00D53820"/>
    <w:rsid w:val="00D53AF4"/>
    <w:rsid w:val="00D573B0"/>
    <w:rsid w:val="00D60E96"/>
    <w:rsid w:val="00D63EBC"/>
    <w:rsid w:val="00D702A7"/>
    <w:rsid w:val="00D73177"/>
    <w:rsid w:val="00D73DCF"/>
    <w:rsid w:val="00D777C7"/>
    <w:rsid w:val="00D810A4"/>
    <w:rsid w:val="00D8382F"/>
    <w:rsid w:val="00D84A6A"/>
    <w:rsid w:val="00D907DF"/>
    <w:rsid w:val="00D9346D"/>
    <w:rsid w:val="00D94BFA"/>
    <w:rsid w:val="00D95E1F"/>
    <w:rsid w:val="00D96848"/>
    <w:rsid w:val="00DA2E92"/>
    <w:rsid w:val="00DB597A"/>
    <w:rsid w:val="00DC7D72"/>
    <w:rsid w:val="00DD2287"/>
    <w:rsid w:val="00DD3198"/>
    <w:rsid w:val="00DD53FA"/>
    <w:rsid w:val="00DD6083"/>
    <w:rsid w:val="00DD7F1E"/>
    <w:rsid w:val="00DE1805"/>
    <w:rsid w:val="00DE5B32"/>
    <w:rsid w:val="00DF02B7"/>
    <w:rsid w:val="00DF19EA"/>
    <w:rsid w:val="00DF40A2"/>
    <w:rsid w:val="00E00C00"/>
    <w:rsid w:val="00E01CF3"/>
    <w:rsid w:val="00E06A97"/>
    <w:rsid w:val="00E14A10"/>
    <w:rsid w:val="00E1567E"/>
    <w:rsid w:val="00E16445"/>
    <w:rsid w:val="00E21FA5"/>
    <w:rsid w:val="00E3034A"/>
    <w:rsid w:val="00E4149C"/>
    <w:rsid w:val="00E50543"/>
    <w:rsid w:val="00E54A76"/>
    <w:rsid w:val="00E5692D"/>
    <w:rsid w:val="00E575C8"/>
    <w:rsid w:val="00E65899"/>
    <w:rsid w:val="00E94F76"/>
    <w:rsid w:val="00EB10E8"/>
    <w:rsid w:val="00EB1C80"/>
    <w:rsid w:val="00EC1BE8"/>
    <w:rsid w:val="00EC37F5"/>
    <w:rsid w:val="00EC3DC0"/>
    <w:rsid w:val="00EC42A0"/>
    <w:rsid w:val="00ED6857"/>
    <w:rsid w:val="00ED72C6"/>
    <w:rsid w:val="00ED748A"/>
    <w:rsid w:val="00ED78FA"/>
    <w:rsid w:val="00EE4D2C"/>
    <w:rsid w:val="00EE63BD"/>
    <w:rsid w:val="00EF1182"/>
    <w:rsid w:val="00EF48E2"/>
    <w:rsid w:val="00F10173"/>
    <w:rsid w:val="00F134B3"/>
    <w:rsid w:val="00F13FB7"/>
    <w:rsid w:val="00F1550B"/>
    <w:rsid w:val="00F17037"/>
    <w:rsid w:val="00F229F1"/>
    <w:rsid w:val="00F23A01"/>
    <w:rsid w:val="00F50AC6"/>
    <w:rsid w:val="00F55E28"/>
    <w:rsid w:val="00F64615"/>
    <w:rsid w:val="00F655E7"/>
    <w:rsid w:val="00F8308B"/>
    <w:rsid w:val="00F83D59"/>
    <w:rsid w:val="00F8400E"/>
    <w:rsid w:val="00F933F2"/>
    <w:rsid w:val="00FA1A43"/>
    <w:rsid w:val="00FA2A0C"/>
    <w:rsid w:val="00FA3E35"/>
    <w:rsid w:val="00FB3717"/>
    <w:rsid w:val="00FB5B99"/>
    <w:rsid w:val="00FC089D"/>
    <w:rsid w:val="00FC614A"/>
    <w:rsid w:val="00FC7533"/>
    <w:rsid w:val="00FD2A2B"/>
    <w:rsid w:val="00FF2346"/>
    <w:rsid w:val="00FF3743"/>
    <w:rsid w:val="00FF6DD2"/>
    <w:rsid w:val="00FF6E0D"/>
    <w:rsid w:val="00FF7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369F"/>
  <w15:chartTrackingRefBased/>
  <w15:docId w15:val="{03E19F3B-C405-4930-ABF8-80C9FE46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024"/>
    <w:pPr>
      <w:spacing w:line="256" w:lineRule="auto"/>
    </w:pPr>
  </w:style>
  <w:style w:type="paragraph" w:styleId="Heading1">
    <w:name w:val="heading 1"/>
    <w:basedOn w:val="Normal"/>
    <w:next w:val="Normal"/>
    <w:link w:val="Heading1Char"/>
    <w:uiPriority w:val="9"/>
    <w:qFormat/>
    <w:rsid w:val="00DB597A"/>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597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59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97A"/>
    <w:pPr>
      <w:numPr>
        <w:ilvl w:val="1"/>
      </w:numPr>
      <w:spacing w:line="259"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B597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DB597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B597A"/>
    <w:pPr>
      <w:spacing w:line="259" w:lineRule="auto"/>
      <w:ind w:left="720"/>
      <w:contextualSpacing/>
    </w:pPr>
  </w:style>
  <w:style w:type="character" w:customStyle="1" w:styleId="Heading2Char">
    <w:name w:val="Heading 2 Char"/>
    <w:basedOn w:val="DefaultParagraphFont"/>
    <w:link w:val="Heading2"/>
    <w:uiPriority w:val="9"/>
    <w:rsid w:val="00DB597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C7F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FD8"/>
    <w:rPr>
      <w:rFonts w:ascii="Segoe UI" w:hAnsi="Segoe UI" w:cs="Segoe UI"/>
      <w:sz w:val="18"/>
      <w:szCs w:val="18"/>
    </w:rPr>
  </w:style>
  <w:style w:type="paragraph" w:styleId="NormalWeb">
    <w:name w:val="Normal (Web)"/>
    <w:basedOn w:val="Normal"/>
    <w:uiPriority w:val="99"/>
    <w:unhideWhenUsed/>
    <w:rsid w:val="007D7092"/>
    <w:pPr>
      <w:spacing w:after="0" w:line="240" w:lineRule="auto"/>
    </w:pPr>
    <w:rPr>
      <w:rFonts w:ascii="Calibri" w:hAnsi="Calibri" w:cs="Calibri"/>
    </w:rPr>
  </w:style>
  <w:style w:type="character" w:styleId="Hyperlink">
    <w:name w:val="Hyperlink"/>
    <w:basedOn w:val="DefaultParagraphFont"/>
    <w:uiPriority w:val="99"/>
    <w:unhideWhenUsed/>
    <w:rsid w:val="006762FD"/>
    <w:rPr>
      <w:color w:val="0563C1"/>
      <w:u w:val="single"/>
    </w:rPr>
  </w:style>
  <w:style w:type="character" w:styleId="FollowedHyperlink">
    <w:name w:val="FollowedHyperlink"/>
    <w:basedOn w:val="DefaultParagraphFont"/>
    <w:uiPriority w:val="99"/>
    <w:semiHidden/>
    <w:unhideWhenUsed/>
    <w:rsid w:val="008F6159"/>
    <w:rPr>
      <w:color w:val="954F72" w:themeColor="followedHyperlink"/>
      <w:u w:val="single"/>
    </w:rPr>
  </w:style>
  <w:style w:type="character" w:styleId="UnresolvedMention">
    <w:name w:val="Unresolved Mention"/>
    <w:basedOn w:val="DefaultParagraphFont"/>
    <w:uiPriority w:val="99"/>
    <w:semiHidden/>
    <w:unhideWhenUsed/>
    <w:rsid w:val="00BA4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105">
      <w:bodyDiv w:val="1"/>
      <w:marLeft w:val="0"/>
      <w:marRight w:val="0"/>
      <w:marTop w:val="0"/>
      <w:marBottom w:val="0"/>
      <w:divBdr>
        <w:top w:val="none" w:sz="0" w:space="0" w:color="auto"/>
        <w:left w:val="none" w:sz="0" w:space="0" w:color="auto"/>
        <w:bottom w:val="none" w:sz="0" w:space="0" w:color="auto"/>
        <w:right w:val="none" w:sz="0" w:space="0" w:color="auto"/>
      </w:divBdr>
    </w:div>
    <w:div w:id="95490205">
      <w:bodyDiv w:val="1"/>
      <w:marLeft w:val="0"/>
      <w:marRight w:val="0"/>
      <w:marTop w:val="0"/>
      <w:marBottom w:val="0"/>
      <w:divBdr>
        <w:top w:val="none" w:sz="0" w:space="0" w:color="auto"/>
        <w:left w:val="none" w:sz="0" w:space="0" w:color="auto"/>
        <w:bottom w:val="none" w:sz="0" w:space="0" w:color="auto"/>
        <w:right w:val="none" w:sz="0" w:space="0" w:color="auto"/>
      </w:divBdr>
    </w:div>
    <w:div w:id="97605973">
      <w:bodyDiv w:val="1"/>
      <w:marLeft w:val="0"/>
      <w:marRight w:val="0"/>
      <w:marTop w:val="0"/>
      <w:marBottom w:val="0"/>
      <w:divBdr>
        <w:top w:val="none" w:sz="0" w:space="0" w:color="auto"/>
        <w:left w:val="none" w:sz="0" w:space="0" w:color="auto"/>
        <w:bottom w:val="none" w:sz="0" w:space="0" w:color="auto"/>
        <w:right w:val="none" w:sz="0" w:space="0" w:color="auto"/>
      </w:divBdr>
    </w:div>
    <w:div w:id="122234960">
      <w:bodyDiv w:val="1"/>
      <w:marLeft w:val="0"/>
      <w:marRight w:val="0"/>
      <w:marTop w:val="0"/>
      <w:marBottom w:val="0"/>
      <w:divBdr>
        <w:top w:val="none" w:sz="0" w:space="0" w:color="auto"/>
        <w:left w:val="none" w:sz="0" w:space="0" w:color="auto"/>
        <w:bottom w:val="none" w:sz="0" w:space="0" w:color="auto"/>
        <w:right w:val="none" w:sz="0" w:space="0" w:color="auto"/>
      </w:divBdr>
    </w:div>
    <w:div w:id="304087832">
      <w:bodyDiv w:val="1"/>
      <w:marLeft w:val="0"/>
      <w:marRight w:val="0"/>
      <w:marTop w:val="0"/>
      <w:marBottom w:val="0"/>
      <w:divBdr>
        <w:top w:val="none" w:sz="0" w:space="0" w:color="auto"/>
        <w:left w:val="none" w:sz="0" w:space="0" w:color="auto"/>
        <w:bottom w:val="none" w:sz="0" w:space="0" w:color="auto"/>
        <w:right w:val="none" w:sz="0" w:space="0" w:color="auto"/>
      </w:divBdr>
    </w:div>
    <w:div w:id="305554054">
      <w:bodyDiv w:val="1"/>
      <w:marLeft w:val="0"/>
      <w:marRight w:val="0"/>
      <w:marTop w:val="0"/>
      <w:marBottom w:val="0"/>
      <w:divBdr>
        <w:top w:val="none" w:sz="0" w:space="0" w:color="auto"/>
        <w:left w:val="none" w:sz="0" w:space="0" w:color="auto"/>
        <w:bottom w:val="none" w:sz="0" w:space="0" w:color="auto"/>
        <w:right w:val="none" w:sz="0" w:space="0" w:color="auto"/>
      </w:divBdr>
    </w:div>
    <w:div w:id="309135875">
      <w:bodyDiv w:val="1"/>
      <w:marLeft w:val="0"/>
      <w:marRight w:val="0"/>
      <w:marTop w:val="0"/>
      <w:marBottom w:val="0"/>
      <w:divBdr>
        <w:top w:val="none" w:sz="0" w:space="0" w:color="auto"/>
        <w:left w:val="none" w:sz="0" w:space="0" w:color="auto"/>
        <w:bottom w:val="none" w:sz="0" w:space="0" w:color="auto"/>
        <w:right w:val="none" w:sz="0" w:space="0" w:color="auto"/>
      </w:divBdr>
    </w:div>
    <w:div w:id="311061447">
      <w:bodyDiv w:val="1"/>
      <w:marLeft w:val="0"/>
      <w:marRight w:val="0"/>
      <w:marTop w:val="0"/>
      <w:marBottom w:val="0"/>
      <w:divBdr>
        <w:top w:val="none" w:sz="0" w:space="0" w:color="auto"/>
        <w:left w:val="none" w:sz="0" w:space="0" w:color="auto"/>
        <w:bottom w:val="none" w:sz="0" w:space="0" w:color="auto"/>
        <w:right w:val="none" w:sz="0" w:space="0" w:color="auto"/>
      </w:divBdr>
    </w:div>
    <w:div w:id="326323384">
      <w:bodyDiv w:val="1"/>
      <w:marLeft w:val="0"/>
      <w:marRight w:val="0"/>
      <w:marTop w:val="0"/>
      <w:marBottom w:val="0"/>
      <w:divBdr>
        <w:top w:val="none" w:sz="0" w:space="0" w:color="auto"/>
        <w:left w:val="none" w:sz="0" w:space="0" w:color="auto"/>
        <w:bottom w:val="none" w:sz="0" w:space="0" w:color="auto"/>
        <w:right w:val="none" w:sz="0" w:space="0" w:color="auto"/>
      </w:divBdr>
    </w:div>
    <w:div w:id="359362969">
      <w:bodyDiv w:val="1"/>
      <w:marLeft w:val="0"/>
      <w:marRight w:val="0"/>
      <w:marTop w:val="0"/>
      <w:marBottom w:val="0"/>
      <w:divBdr>
        <w:top w:val="none" w:sz="0" w:space="0" w:color="auto"/>
        <w:left w:val="none" w:sz="0" w:space="0" w:color="auto"/>
        <w:bottom w:val="none" w:sz="0" w:space="0" w:color="auto"/>
        <w:right w:val="none" w:sz="0" w:space="0" w:color="auto"/>
      </w:divBdr>
    </w:div>
    <w:div w:id="389226902">
      <w:bodyDiv w:val="1"/>
      <w:marLeft w:val="0"/>
      <w:marRight w:val="0"/>
      <w:marTop w:val="0"/>
      <w:marBottom w:val="0"/>
      <w:divBdr>
        <w:top w:val="none" w:sz="0" w:space="0" w:color="auto"/>
        <w:left w:val="none" w:sz="0" w:space="0" w:color="auto"/>
        <w:bottom w:val="none" w:sz="0" w:space="0" w:color="auto"/>
        <w:right w:val="none" w:sz="0" w:space="0" w:color="auto"/>
      </w:divBdr>
    </w:div>
    <w:div w:id="405540135">
      <w:bodyDiv w:val="1"/>
      <w:marLeft w:val="0"/>
      <w:marRight w:val="0"/>
      <w:marTop w:val="0"/>
      <w:marBottom w:val="0"/>
      <w:divBdr>
        <w:top w:val="none" w:sz="0" w:space="0" w:color="auto"/>
        <w:left w:val="none" w:sz="0" w:space="0" w:color="auto"/>
        <w:bottom w:val="none" w:sz="0" w:space="0" w:color="auto"/>
        <w:right w:val="none" w:sz="0" w:space="0" w:color="auto"/>
      </w:divBdr>
    </w:div>
    <w:div w:id="456145777">
      <w:bodyDiv w:val="1"/>
      <w:marLeft w:val="0"/>
      <w:marRight w:val="0"/>
      <w:marTop w:val="0"/>
      <w:marBottom w:val="0"/>
      <w:divBdr>
        <w:top w:val="none" w:sz="0" w:space="0" w:color="auto"/>
        <w:left w:val="none" w:sz="0" w:space="0" w:color="auto"/>
        <w:bottom w:val="none" w:sz="0" w:space="0" w:color="auto"/>
        <w:right w:val="none" w:sz="0" w:space="0" w:color="auto"/>
      </w:divBdr>
    </w:div>
    <w:div w:id="481580337">
      <w:bodyDiv w:val="1"/>
      <w:marLeft w:val="0"/>
      <w:marRight w:val="0"/>
      <w:marTop w:val="0"/>
      <w:marBottom w:val="0"/>
      <w:divBdr>
        <w:top w:val="none" w:sz="0" w:space="0" w:color="auto"/>
        <w:left w:val="none" w:sz="0" w:space="0" w:color="auto"/>
        <w:bottom w:val="none" w:sz="0" w:space="0" w:color="auto"/>
        <w:right w:val="none" w:sz="0" w:space="0" w:color="auto"/>
      </w:divBdr>
    </w:div>
    <w:div w:id="503007898">
      <w:bodyDiv w:val="1"/>
      <w:marLeft w:val="0"/>
      <w:marRight w:val="0"/>
      <w:marTop w:val="0"/>
      <w:marBottom w:val="0"/>
      <w:divBdr>
        <w:top w:val="none" w:sz="0" w:space="0" w:color="auto"/>
        <w:left w:val="none" w:sz="0" w:space="0" w:color="auto"/>
        <w:bottom w:val="none" w:sz="0" w:space="0" w:color="auto"/>
        <w:right w:val="none" w:sz="0" w:space="0" w:color="auto"/>
      </w:divBdr>
    </w:div>
    <w:div w:id="522743175">
      <w:bodyDiv w:val="1"/>
      <w:marLeft w:val="0"/>
      <w:marRight w:val="0"/>
      <w:marTop w:val="0"/>
      <w:marBottom w:val="0"/>
      <w:divBdr>
        <w:top w:val="none" w:sz="0" w:space="0" w:color="auto"/>
        <w:left w:val="none" w:sz="0" w:space="0" w:color="auto"/>
        <w:bottom w:val="none" w:sz="0" w:space="0" w:color="auto"/>
        <w:right w:val="none" w:sz="0" w:space="0" w:color="auto"/>
      </w:divBdr>
    </w:div>
    <w:div w:id="544370631">
      <w:bodyDiv w:val="1"/>
      <w:marLeft w:val="0"/>
      <w:marRight w:val="0"/>
      <w:marTop w:val="0"/>
      <w:marBottom w:val="0"/>
      <w:divBdr>
        <w:top w:val="none" w:sz="0" w:space="0" w:color="auto"/>
        <w:left w:val="none" w:sz="0" w:space="0" w:color="auto"/>
        <w:bottom w:val="none" w:sz="0" w:space="0" w:color="auto"/>
        <w:right w:val="none" w:sz="0" w:space="0" w:color="auto"/>
      </w:divBdr>
    </w:div>
    <w:div w:id="602307250">
      <w:bodyDiv w:val="1"/>
      <w:marLeft w:val="0"/>
      <w:marRight w:val="0"/>
      <w:marTop w:val="0"/>
      <w:marBottom w:val="0"/>
      <w:divBdr>
        <w:top w:val="none" w:sz="0" w:space="0" w:color="auto"/>
        <w:left w:val="none" w:sz="0" w:space="0" w:color="auto"/>
        <w:bottom w:val="none" w:sz="0" w:space="0" w:color="auto"/>
        <w:right w:val="none" w:sz="0" w:space="0" w:color="auto"/>
      </w:divBdr>
    </w:div>
    <w:div w:id="635913018">
      <w:bodyDiv w:val="1"/>
      <w:marLeft w:val="0"/>
      <w:marRight w:val="0"/>
      <w:marTop w:val="0"/>
      <w:marBottom w:val="0"/>
      <w:divBdr>
        <w:top w:val="none" w:sz="0" w:space="0" w:color="auto"/>
        <w:left w:val="none" w:sz="0" w:space="0" w:color="auto"/>
        <w:bottom w:val="none" w:sz="0" w:space="0" w:color="auto"/>
        <w:right w:val="none" w:sz="0" w:space="0" w:color="auto"/>
      </w:divBdr>
    </w:div>
    <w:div w:id="645473379">
      <w:bodyDiv w:val="1"/>
      <w:marLeft w:val="0"/>
      <w:marRight w:val="0"/>
      <w:marTop w:val="0"/>
      <w:marBottom w:val="0"/>
      <w:divBdr>
        <w:top w:val="none" w:sz="0" w:space="0" w:color="auto"/>
        <w:left w:val="none" w:sz="0" w:space="0" w:color="auto"/>
        <w:bottom w:val="none" w:sz="0" w:space="0" w:color="auto"/>
        <w:right w:val="none" w:sz="0" w:space="0" w:color="auto"/>
      </w:divBdr>
    </w:div>
    <w:div w:id="651832424">
      <w:bodyDiv w:val="1"/>
      <w:marLeft w:val="0"/>
      <w:marRight w:val="0"/>
      <w:marTop w:val="0"/>
      <w:marBottom w:val="0"/>
      <w:divBdr>
        <w:top w:val="none" w:sz="0" w:space="0" w:color="auto"/>
        <w:left w:val="none" w:sz="0" w:space="0" w:color="auto"/>
        <w:bottom w:val="none" w:sz="0" w:space="0" w:color="auto"/>
        <w:right w:val="none" w:sz="0" w:space="0" w:color="auto"/>
      </w:divBdr>
    </w:div>
    <w:div w:id="691035127">
      <w:bodyDiv w:val="1"/>
      <w:marLeft w:val="0"/>
      <w:marRight w:val="0"/>
      <w:marTop w:val="0"/>
      <w:marBottom w:val="0"/>
      <w:divBdr>
        <w:top w:val="none" w:sz="0" w:space="0" w:color="auto"/>
        <w:left w:val="none" w:sz="0" w:space="0" w:color="auto"/>
        <w:bottom w:val="none" w:sz="0" w:space="0" w:color="auto"/>
        <w:right w:val="none" w:sz="0" w:space="0" w:color="auto"/>
      </w:divBdr>
    </w:div>
    <w:div w:id="761802455">
      <w:bodyDiv w:val="1"/>
      <w:marLeft w:val="0"/>
      <w:marRight w:val="0"/>
      <w:marTop w:val="0"/>
      <w:marBottom w:val="0"/>
      <w:divBdr>
        <w:top w:val="none" w:sz="0" w:space="0" w:color="auto"/>
        <w:left w:val="none" w:sz="0" w:space="0" w:color="auto"/>
        <w:bottom w:val="none" w:sz="0" w:space="0" w:color="auto"/>
        <w:right w:val="none" w:sz="0" w:space="0" w:color="auto"/>
      </w:divBdr>
    </w:div>
    <w:div w:id="866989135">
      <w:bodyDiv w:val="1"/>
      <w:marLeft w:val="0"/>
      <w:marRight w:val="0"/>
      <w:marTop w:val="0"/>
      <w:marBottom w:val="0"/>
      <w:divBdr>
        <w:top w:val="none" w:sz="0" w:space="0" w:color="auto"/>
        <w:left w:val="none" w:sz="0" w:space="0" w:color="auto"/>
        <w:bottom w:val="none" w:sz="0" w:space="0" w:color="auto"/>
        <w:right w:val="none" w:sz="0" w:space="0" w:color="auto"/>
      </w:divBdr>
    </w:div>
    <w:div w:id="921447262">
      <w:bodyDiv w:val="1"/>
      <w:marLeft w:val="0"/>
      <w:marRight w:val="0"/>
      <w:marTop w:val="0"/>
      <w:marBottom w:val="0"/>
      <w:divBdr>
        <w:top w:val="none" w:sz="0" w:space="0" w:color="auto"/>
        <w:left w:val="none" w:sz="0" w:space="0" w:color="auto"/>
        <w:bottom w:val="none" w:sz="0" w:space="0" w:color="auto"/>
        <w:right w:val="none" w:sz="0" w:space="0" w:color="auto"/>
      </w:divBdr>
    </w:div>
    <w:div w:id="1006446389">
      <w:bodyDiv w:val="1"/>
      <w:marLeft w:val="0"/>
      <w:marRight w:val="0"/>
      <w:marTop w:val="0"/>
      <w:marBottom w:val="0"/>
      <w:divBdr>
        <w:top w:val="none" w:sz="0" w:space="0" w:color="auto"/>
        <w:left w:val="none" w:sz="0" w:space="0" w:color="auto"/>
        <w:bottom w:val="none" w:sz="0" w:space="0" w:color="auto"/>
        <w:right w:val="none" w:sz="0" w:space="0" w:color="auto"/>
      </w:divBdr>
    </w:div>
    <w:div w:id="1057511174">
      <w:bodyDiv w:val="1"/>
      <w:marLeft w:val="0"/>
      <w:marRight w:val="0"/>
      <w:marTop w:val="0"/>
      <w:marBottom w:val="0"/>
      <w:divBdr>
        <w:top w:val="none" w:sz="0" w:space="0" w:color="auto"/>
        <w:left w:val="none" w:sz="0" w:space="0" w:color="auto"/>
        <w:bottom w:val="none" w:sz="0" w:space="0" w:color="auto"/>
        <w:right w:val="none" w:sz="0" w:space="0" w:color="auto"/>
      </w:divBdr>
    </w:div>
    <w:div w:id="1082264621">
      <w:bodyDiv w:val="1"/>
      <w:marLeft w:val="0"/>
      <w:marRight w:val="0"/>
      <w:marTop w:val="0"/>
      <w:marBottom w:val="0"/>
      <w:divBdr>
        <w:top w:val="none" w:sz="0" w:space="0" w:color="auto"/>
        <w:left w:val="none" w:sz="0" w:space="0" w:color="auto"/>
        <w:bottom w:val="none" w:sz="0" w:space="0" w:color="auto"/>
        <w:right w:val="none" w:sz="0" w:space="0" w:color="auto"/>
      </w:divBdr>
    </w:div>
    <w:div w:id="1161001456">
      <w:bodyDiv w:val="1"/>
      <w:marLeft w:val="0"/>
      <w:marRight w:val="0"/>
      <w:marTop w:val="0"/>
      <w:marBottom w:val="0"/>
      <w:divBdr>
        <w:top w:val="none" w:sz="0" w:space="0" w:color="auto"/>
        <w:left w:val="none" w:sz="0" w:space="0" w:color="auto"/>
        <w:bottom w:val="none" w:sz="0" w:space="0" w:color="auto"/>
        <w:right w:val="none" w:sz="0" w:space="0" w:color="auto"/>
      </w:divBdr>
    </w:div>
    <w:div w:id="1168910331">
      <w:bodyDiv w:val="1"/>
      <w:marLeft w:val="0"/>
      <w:marRight w:val="0"/>
      <w:marTop w:val="0"/>
      <w:marBottom w:val="0"/>
      <w:divBdr>
        <w:top w:val="none" w:sz="0" w:space="0" w:color="auto"/>
        <w:left w:val="none" w:sz="0" w:space="0" w:color="auto"/>
        <w:bottom w:val="none" w:sz="0" w:space="0" w:color="auto"/>
        <w:right w:val="none" w:sz="0" w:space="0" w:color="auto"/>
      </w:divBdr>
    </w:div>
    <w:div w:id="1182427511">
      <w:bodyDiv w:val="1"/>
      <w:marLeft w:val="0"/>
      <w:marRight w:val="0"/>
      <w:marTop w:val="0"/>
      <w:marBottom w:val="0"/>
      <w:divBdr>
        <w:top w:val="none" w:sz="0" w:space="0" w:color="auto"/>
        <w:left w:val="none" w:sz="0" w:space="0" w:color="auto"/>
        <w:bottom w:val="none" w:sz="0" w:space="0" w:color="auto"/>
        <w:right w:val="none" w:sz="0" w:space="0" w:color="auto"/>
      </w:divBdr>
    </w:div>
    <w:div w:id="1187329383">
      <w:bodyDiv w:val="1"/>
      <w:marLeft w:val="0"/>
      <w:marRight w:val="0"/>
      <w:marTop w:val="0"/>
      <w:marBottom w:val="0"/>
      <w:divBdr>
        <w:top w:val="none" w:sz="0" w:space="0" w:color="auto"/>
        <w:left w:val="none" w:sz="0" w:space="0" w:color="auto"/>
        <w:bottom w:val="none" w:sz="0" w:space="0" w:color="auto"/>
        <w:right w:val="none" w:sz="0" w:space="0" w:color="auto"/>
      </w:divBdr>
    </w:div>
    <w:div w:id="1218542762">
      <w:bodyDiv w:val="1"/>
      <w:marLeft w:val="0"/>
      <w:marRight w:val="0"/>
      <w:marTop w:val="0"/>
      <w:marBottom w:val="0"/>
      <w:divBdr>
        <w:top w:val="none" w:sz="0" w:space="0" w:color="auto"/>
        <w:left w:val="none" w:sz="0" w:space="0" w:color="auto"/>
        <w:bottom w:val="none" w:sz="0" w:space="0" w:color="auto"/>
        <w:right w:val="none" w:sz="0" w:space="0" w:color="auto"/>
      </w:divBdr>
    </w:div>
    <w:div w:id="1221479246">
      <w:bodyDiv w:val="1"/>
      <w:marLeft w:val="0"/>
      <w:marRight w:val="0"/>
      <w:marTop w:val="0"/>
      <w:marBottom w:val="0"/>
      <w:divBdr>
        <w:top w:val="none" w:sz="0" w:space="0" w:color="auto"/>
        <w:left w:val="none" w:sz="0" w:space="0" w:color="auto"/>
        <w:bottom w:val="none" w:sz="0" w:space="0" w:color="auto"/>
        <w:right w:val="none" w:sz="0" w:space="0" w:color="auto"/>
      </w:divBdr>
    </w:div>
    <w:div w:id="1232035808">
      <w:bodyDiv w:val="1"/>
      <w:marLeft w:val="0"/>
      <w:marRight w:val="0"/>
      <w:marTop w:val="0"/>
      <w:marBottom w:val="0"/>
      <w:divBdr>
        <w:top w:val="none" w:sz="0" w:space="0" w:color="auto"/>
        <w:left w:val="none" w:sz="0" w:space="0" w:color="auto"/>
        <w:bottom w:val="none" w:sz="0" w:space="0" w:color="auto"/>
        <w:right w:val="none" w:sz="0" w:space="0" w:color="auto"/>
      </w:divBdr>
    </w:div>
    <w:div w:id="1241523643">
      <w:bodyDiv w:val="1"/>
      <w:marLeft w:val="0"/>
      <w:marRight w:val="0"/>
      <w:marTop w:val="0"/>
      <w:marBottom w:val="0"/>
      <w:divBdr>
        <w:top w:val="none" w:sz="0" w:space="0" w:color="auto"/>
        <w:left w:val="none" w:sz="0" w:space="0" w:color="auto"/>
        <w:bottom w:val="none" w:sz="0" w:space="0" w:color="auto"/>
        <w:right w:val="none" w:sz="0" w:space="0" w:color="auto"/>
      </w:divBdr>
    </w:div>
    <w:div w:id="1275020238">
      <w:bodyDiv w:val="1"/>
      <w:marLeft w:val="0"/>
      <w:marRight w:val="0"/>
      <w:marTop w:val="0"/>
      <w:marBottom w:val="0"/>
      <w:divBdr>
        <w:top w:val="none" w:sz="0" w:space="0" w:color="auto"/>
        <w:left w:val="none" w:sz="0" w:space="0" w:color="auto"/>
        <w:bottom w:val="none" w:sz="0" w:space="0" w:color="auto"/>
        <w:right w:val="none" w:sz="0" w:space="0" w:color="auto"/>
      </w:divBdr>
    </w:div>
    <w:div w:id="1415475524">
      <w:bodyDiv w:val="1"/>
      <w:marLeft w:val="0"/>
      <w:marRight w:val="0"/>
      <w:marTop w:val="0"/>
      <w:marBottom w:val="0"/>
      <w:divBdr>
        <w:top w:val="none" w:sz="0" w:space="0" w:color="auto"/>
        <w:left w:val="none" w:sz="0" w:space="0" w:color="auto"/>
        <w:bottom w:val="none" w:sz="0" w:space="0" w:color="auto"/>
        <w:right w:val="none" w:sz="0" w:space="0" w:color="auto"/>
      </w:divBdr>
    </w:div>
    <w:div w:id="1432705428">
      <w:bodyDiv w:val="1"/>
      <w:marLeft w:val="0"/>
      <w:marRight w:val="0"/>
      <w:marTop w:val="0"/>
      <w:marBottom w:val="0"/>
      <w:divBdr>
        <w:top w:val="none" w:sz="0" w:space="0" w:color="auto"/>
        <w:left w:val="none" w:sz="0" w:space="0" w:color="auto"/>
        <w:bottom w:val="none" w:sz="0" w:space="0" w:color="auto"/>
        <w:right w:val="none" w:sz="0" w:space="0" w:color="auto"/>
      </w:divBdr>
    </w:div>
    <w:div w:id="1446652968">
      <w:bodyDiv w:val="1"/>
      <w:marLeft w:val="0"/>
      <w:marRight w:val="0"/>
      <w:marTop w:val="0"/>
      <w:marBottom w:val="0"/>
      <w:divBdr>
        <w:top w:val="none" w:sz="0" w:space="0" w:color="auto"/>
        <w:left w:val="none" w:sz="0" w:space="0" w:color="auto"/>
        <w:bottom w:val="none" w:sz="0" w:space="0" w:color="auto"/>
        <w:right w:val="none" w:sz="0" w:space="0" w:color="auto"/>
      </w:divBdr>
    </w:div>
    <w:div w:id="1536118358">
      <w:bodyDiv w:val="1"/>
      <w:marLeft w:val="0"/>
      <w:marRight w:val="0"/>
      <w:marTop w:val="0"/>
      <w:marBottom w:val="0"/>
      <w:divBdr>
        <w:top w:val="none" w:sz="0" w:space="0" w:color="auto"/>
        <w:left w:val="none" w:sz="0" w:space="0" w:color="auto"/>
        <w:bottom w:val="none" w:sz="0" w:space="0" w:color="auto"/>
        <w:right w:val="none" w:sz="0" w:space="0" w:color="auto"/>
      </w:divBdr>
    </w:div>
    <w:div w:id="1571037855">
      <w:bodyDiv w:val="1"/>
      <w:marLeft w:val="0"/>
      <w:marRight w:val="0"/>
      <w:marTop w:val="0"/>
      <w:marBottom w:val="0"/>
      <w:divBdr>
        <w:top w:val="none" w:sz="0" w:space="0" w:color="auto"/>
        <w:left w:val="none" w:sz="0" w:space="0" w:color="auto"/>
        <w:bottom w:val="none" w:sz="0" w:space="0" w:color="auto"/>
        <w:right w:val="none" w:sz="0" w:space="0" w:color="auto"/>
      </w:divBdr>
    </w:div>
    <w:div w:id="1625652924">
      <w:bodyDiv w:val="1"/>
      <w:marLeft w:val="0"/>
      <w:marRight w:val="0"/>
      <w:marTop w:val="0"/>
      <w:marBottom w:val="0"/>
      <w:divBdr>
        <w:top w:val="none" w:sz="0" w:space="0" w:color="auto"/>
        <w:left w:val="none" w:sz="0" w:space="0" w:color="auto"/>
        <w:bottom w:val="none" w:sz="0" w:space="0" w:color="auto"/>
        <w:right w:val="none" w:sz="0" w:space="0" w:color="auto"/>
      </w:divBdr>
    </w:div>
    <w:div w:id="1648123332">
      <w:bodyDiv w:val="1"/>
      <w:marLeft w:val="0"/>
      <w:marRight w:val="0"/>
      <w:marTop w:val="0"/>
      <w:marBottom w:val="0"/>
      <w:divBdr>
        <w:top w:val="none" w:sz="0" w:space="0" w:color="auto"/>
        <w:left w:val="none" w:sz="0" w:space="0" w:color="auto"/>
        <w:bottom w:val="none" w:sz="0" w:space="0" w:color="auto"/>
        <w:right w:val="none" w:sz="0" w:space="0" w:color="auto"/>
      </w:divBdr>
    </w:div>
    <w:div w:id="1652099447">
      <w:bodyDiv w:val="1"/>
      <w:marLeft w:val="0"/>
      <w:marRight w:val="0"/>
      <w:marTop w:val="0"/>
      <w:marBottom w:val="0"/>
      <w:divBdr>
        <w:top w:val="none" w:sz="0" w:space="0" w:color="auto"/>
        <w:left w:val="none" w:sz="0" w:space="0" w:color="auto"/>
        <w:bottom w:val="none" w:sz="0" w:space="0" w:color="auto"/>
        <w:right w:val="none" w:sz="0" w:space="0" w:color="auto"/>
      </w:divBdr>
    </w:div>
    <w:div w:id="1692611623">
      <w:bodyDiv w:val="1"/>
      <w:marLeft w:val="0"/>
      <w:marRight w:val="0"/>
      <w:marTop w:val="0"/>
      <w:marBottom w:val="0"/>
      <w:divBdr>
        <w:top w:val="none" w:sz="0" w:space="0" w:color="auto"/>
        <w:left w:val="none" w:sz="0" w:space="0" w:color="auto"/>
        <w:bottom w:val="none" w:sz="0" w:space="0" w:color="auto"/>
        <w:right w:val="none" w:sz="0" w:space="0" w:color="auto"/>
      </w:divBdr>
    </w:div>
    <w:div w:id="1697150973">
      <w:bodyDiv w:val="1"/>
      <w:marLeft w:val="0"/>
      <w:marRight w:val="0"/>
      <w:marTop w:val="0"/>
      <w:marBottom w:val="0"/>
      <w:divBdr>
        <w:top w:val="none" w:sz="0" w:space="0" w:color="auto"/>
        <w:left w:val="none" w:sz="0" w:space="0" w:color="auto"/>
        <w:bottom w:val="none" w:sz="0" w:space="0" w:color="auto"/>
        <w:right w:val="none" w:sz="0" w:space="0" w:color="auto"/>
      </w:divBdr>
    </w:div>
    <w:div w:id="1725061930">
      <w:bodyDiv w:val="1"/>
      <w:marLeft w:val="0"/>
      <w:marRight w:val="0"/>
      <w:marTop w:val="0"/>
      <w:marBottom w:val="0"/>
      <w:divBdr>
        <w:top w:val="none" w:sz="0" w:space="0" w:color="auto"/>
        <w:left w:val="none" w:sz="0" w:space="0" w:color="auto"/>
        <w:bottom w:val="none" w:sz="0" w:space="0" w:color="auto"/>
        <w:right w:val="none" w:sz="0" w:space="0" w:color="auto"/>
      </w:divBdr>
    </w:div>
    <w:div w:id="1727677316">
      <w:bodyDiv w:val="1"/>
      <w:marLeft w:val="0"/>
      <w:marRight w:val="0"/>
      <w:marTop w:val="0"/>
      <w:marBottom w:val="0"/>
      <w:divBdr>
        <w:top w:val="none" w:sz="0" w:space="0" w:color="auto"/>
        <w:left w:val="none" w:sz="0" w:space="0" w:color="auto"/>
        <w:bottom w:val="none" w:sz="0" w:space="0" w:color="auto"/>
        <w:right w:val="none" w:sz="0" w:space="0" w:color="auto"/>
      </w:divBdr>
    </w:div>
    <w:div w:id="1760371928">
      <w:bodyDiv w:val="1"/>
      <w:marLeft w:val="0"/>
      <w:marRight w:val="0"/>
      <w:marTop w:val="0"/>
      <w:marBottom w:val="0"/>
      <w:divBdr>
        <w:top w:val="none" w:sz="0" w:space="0" w:color="auto"/>
        <w:left w:val="none" w:sz="0" w:space="0" w:color="auto"/>
        <w:bottom w:val="none" w:sz="0" w:space="0" w:color="auto"/>
        <w:right w:val="none" w:sz="0" w:space="0" w:color="auto"/>
      </w:divBdr>
    </w:div>
    <w:div w:id="1768191751">
      <w:bodyDiv w:val="1"/>
      <w:marLeft w:val="0"/>
      <w:marRight w:val="0"/>
      <w:marTop w:val="0"/>
      <w:marBottom w:val="0"/>
      <w:divBdr>
        <w:top w:val="none" w:sz="0" w:space="0" w:color="auto"/>
        <w:left w:val="none" w:sz="0" w:space="0" w:color="auto"/>
        <w:bottom w:val="none" w:sz="0" w:space="0" w:color="auto"/>
        <w:right w:val="none" w:sz="0" w:space="0" w:color="auto"/>
      </w:divBdr>
    </w:div>
    <w:div w:id="1791973707">
      <w:bodyDiv w:val="1"/>
      <w:marLeft w:val="0"/>
      <w:marRight w:val="0"/>
      <w:marTop w:val="0"/>
      <w:marBottom w:val="0"/>
      <w:divBdr>
        <w:top w:val="none" w:sz="0" w:space="0" w:color="auto"/>
        <w:left w:val="none" w:sz="0" w:space="0" w:color="auto"/>
        <w:bottom w:val="none" w:sz="0" w:space="0" w:color="auto"/>
        <w:right w:val="none" w:sz="0" w:space="0" w:color="auto"/>
      </w:divBdr>
    </w:div>
    <w:div w:id="1793592809">
      <w:bodyDiv w:val="1"/>
      <w:marLeft w:val="0"/>
      <w:marRight w:val="0"/>
      <w:marTop w:val="0"/>
      <w:marBottom w:val="0"/>
      <w:divBdr>
        <w:top w:val="none" w:sz="0" w:space="0" w:color="auto"/>
        <w:left w:val="none" w:sz="0" w:space="0" w:color="auto"/>
        <w:bottom w:val="none" w:sz="0" w:space="0" w:color="auto"/>
        <w:right w:val="none" w:sz="0" w:space="0" w:color="auto"/>
      </w:divBdr>
    </w:div>
    <w:div w:id="1843202130">
      <w:bodyDiv w:val="1"/>
      <w:marLeft w:val="0"/>
      <w:marRight w:val="0"/>
      <w:marTop w:val="0"/>
      <w:marBottom w:val="0"/>
      <w:divBdr>
        <w:top w:val="none" w:sz="0" w:space="0" w:color="auto"/>
        <w:left w:val="none" w:sz="0" w:space="0" w:color="auto"/>
        <w:bottom w:val="none" w:sz="0" w:space="0" w:color="auto"/>
        <w:right w:val="none" w:sz="0" w:space="0" w:color="auto"/>
      </w:divBdr>
      <w:divsChild>
        <w:div w:id="1549102381">
          <w:marLeft w:val="0"/>
          <w:marRight w:val="0"/>
          <w:marTop w:val="0"/>
          <w:marBottom w:val="0"/>
          <w:divBdr>
            <w:top w:val="none" w:sz="0" w:space="0" w:color="auto"/>
            <w:left w:val="none" w:sz="0" w:space="0" w:color="auto"/>
            <w:bottom w:val="none" w:sz="0" w:space="0" w:color="auto"/>
            <w:right w:val="none" w:sz="0" w:space="0" w:color="auto"/>
          </w:divBdr>
        </w:div>
      </w:divsChild>
    </w:div>
    <w:div w:id="1930775491">
      <w:bodyDiv w:val="1"/>
      <w:marLeft w:val="0"/>
      <w:marRight w:val="0"/>
      <w:marTop w:val="0"/>
      <w:marBottom w:val="0"/>
      <w:divBdr>
        <w:top w:val="none" w:sz="0" w:space="0" w:color="auto"/>
        <w:left w:val="none" w:sz="0" w:space="0" w:color="auto"/>
        <w:bottom w:val="none" w:sz="0" w:space="0" w:color="auto"/>
        <w:right w:val="none" w:sz="0" w:space="0" w:color="auto"/>
      </w:divBdr>
    </w:div>
    <w:div w:id="1944918222">
      <w:bodyDiv w:val="1"/>
      <w:marLeft w:val="0"/>
      <w:marRight w:val="0"/>
      <w:marTop w:val="0"/>
      <w:marBottom w:val="0"/>
      <w:divBdr>
        <w:top w:val="none" w:sz="0" w:space="0" w:color="auto"/>
        <w:left w:val="none" w:sz="0" w:space="0" w:color="auto"/>
        <w:bottom w:val="none" w:sz="0" w:space="0" w:color="auto"/>
        <w:right w:val="none" w:sz="0" w:space="0" w:color="auto"/>
      </w:divBdr>
    </w:div>
    <w:div w:id="1989703099">
      <w:bodyDiv w:val="1"/>
      <w:marLeft w:val="0"/>
      <w:marRight w:val="0"/>
      <w:marTop w:val="0"/>
      <w:marBottom w:val="0"/>
      <w:divBdr>
        <w:top w:val="none" w:sz="0" w:space="0" w:color="auto"/>
        <w:left w:val="none" w:sz="0" w:space="0" w:color="auto"/>
        <w:bottom w:val="none" w:sz="0" w:space="0" w:color="auto"/>
        <w:right w:val="none" w:sz="0" w:space="0" w:color="auto"/>
      </w:divBdr>
    </w:div>
    <w:div w:id="1998608554">
      <w:bodyDiv w:val="1"/>
      <w:marLeft w:val="0"/>
      <w:marRight w:val="0"/>
      <w:marTop w:val="0"/>
      <w:marBottom w:val="0"/>
      <w:divBdr>
        <w:top w:val="none" w:sz="0" w:space="0" w:color="auto"/>
        <w:left w:val="none" w:sz="0" w:space="0" w:color="auto"/>
        <w:bottom w:val="none" w:sz="0" w:space="0" w:color="auto"/>
        <w:right w:val="none" w:sz="0" w:space="0" w:color="auto"/>
      </w:divBdr>
    </w:div>
    <w:div w:id="2007440983">
      <w:bodyDiv w:val="1"/>
      <w:marLeft w:val="0"/>
      <w:marRight w:val="0"/>
      <w:marTop w:val="0"/>
      <w:marBottom w:val="0"/>
      <w:divBdr>
        <w:top w:val="none" w:sz="0" w:space="0" w:color="auto"/>
        <w:left w:val="none" w:sz="0" w:space="0" w:color="auto"/>
        <w:bottom w:val="none" w:sz="0" w:space="0" w:color="auto"/>
        <w:right w:val="none" w:sz="0" w:space="0" w:color="auto"/>
      </w:divBdr>
    </w:div>
    <w:div w:id="2058118470">
      <w:bodyDiv w:val="1"/>
      <w:marLeft w:val="0"/>
      <w:marRight w:val="0"/>
      <w:marTop w:val="0"/>
      <w:marBottom w:val="0"/>
      <w:divBdr>
        <w:top w:val="none" w:sz="0" w:space="0" w:color="auto"/>
        <w:left w:val="none" w:sz="0" w:space="0" w:color="auto"/>
        <w:bottom w:val="none" w:sz="0" w:space="0" w:color="auto"/>
        <w:right w:val="none" w:sz="0" w:space="0" w:color="auto"/>
      </w:divBdr>
    </w:div>
    <w:div w:id="2059819376">
      <w:bodyDiv w:val="1"/>
      <w:marLeft w:val="0"/>
      <w:marRight w:val="0"/>
      <w:marTop w:val="0"/>
      <w:marBottom w:val="0"/>
      <w:divBdr>
        <w:top w:val="none" w:sz="0" w:space="0" w:color="auto"/>
        <w:left w:val="none" w:sz="0" w:space="0" w:color="auto"/>
        <w:bottom w:val="none" w:sz="0" w:space="0" w:color="auto"/>
        <w:right w:val="none" w:sz="0" w:space="0" w:color="auto"/>
      </w:divBdr>
    </w:div>
    <w:div w:id="210923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chita.edu/calendar/index.php?com=searchresu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chita.edu/administration/government_relations/updates.php" TargetMode="External"/><Relationship Id="rId11" Type="http://schemas.openxmlformats.org/officeDocument/2006/relationships/customXml" Target="../customXml/item2.xml"/><Relationship Id="rId5" Type="http://schemas.openxmlformats.org/officeDocument/2006/relationships/hyperlink" Target="mailto:amy.belden@wichita.edu"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3CFBFF25A3E447AFE1874EF3596AA3" ma:contentTypeVersion="13" ma:contentTypeDescription="Create a new document." ma:contentTypeScope="" ma:versionID="9fa06cfcc676b4c63d9e29a3368b6926">
  <xsd:schema xmlns:xsd="http://www.w3.org/2001/XMLSchema" xmlns:xs="http://www.w3.org/2001/XMLSchema" xmlns:p="http://schemas.microsoft.com/office/2006/metadata/properties" xmlns:ns2="110e7988-1497-4ab2-a0b8-b20ef04c448a" xmlns:ns3="e7b765ae-421d-4fcb-9840-9a2b7306ac6c" targetNamespace="http://schemas.microsoft.com/office/2006/metadata/properties" ma:root="true" ma:fieldsID="7b1c9174b54f362c9ac87b94c7330f2f" ns2:_="" ns3:_="">
    <xsd:import namespace="110e7988-1497-4ab2-a0b8-b20ef04c448a"/>
    <xsd:import namespace="e7b765ae-421d-4fcb-9840-9a2b7306ac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e7988-1497-4ab2-a0b8-b20ef04c4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3767b9d-ded9-4dbc-9aef-368f895a3e7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765ae-421d-4fcb-9840-9a2b7306ac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2ee38c0-45c0-4124-a6f1-5be905dcc5ea}" ma:internalName="TaxCatchAll" ma:showField="CatchAllData" ma:web="e7b765ae-421d-4fcb-9840-9a2b7306ac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1FC020-580A-49ED-8045-18157D7E3EE8}"/>
</file>

<file path=customXml/itemProps2.xml><?xml version="1.0" encoding="utf-8"?>
<ds:datastoreItem xmlns:ds="http://schemas.openxmlformats.org/officeDocument/2006/customXml" ds:itemID="{7738F9B6-450B-43FE-8222-5A490D9FA8F5}"/>
</file>

<file path=docProps/app.xml><?xml version="1.0" encoding="utf-8"?>
<Properties xmlns="http://schemas.openxmlformats.org/officeDocument/2006/extended-properties" xmlns:vt="http://schemas.openxmlformats.org/officeDocument/2006/docPropsVTypes">
  <Template>Normal</Template>
  <TotalTime>114</TotalTime>
  <Pages>4</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Julie</dc:creator>
  <cp:keywords/>
  <dc:description/>
  <cp:lastModifiedBy>Gimlin, Denise</cp:lastModifiedBy>
  <cp:revision>6</cp:revision>
  <cp:lastPrinted>2020-08-18T13:46:00Z</cp:lastPrinted>
  <dcterms:created xsi:type="dcterms:W3CDTF">2023-05-24T15:31:00Z</dcterms:created>
  <dcterms:modified xsi:type="dcterms:W3CDTF">2023-06-16T15:03:00Z</dcterms:modified>
</cp:coreProperties>
</file>