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D68" w:rsidRPr="00B37759" w:rsidRDefault="00B82BF5">
      <w:pPr>
        <w:spacing w:line="1058" w:lineRule="exact"/>
        <w:ind w:left="100"/>
        <w:rPr>
          <w:rFonts w:ascii="Garamond" w:eastAsia="Times New Roman" w:hAnsi="Garamond" w:cs="Times New Roman"/>
          <w:sz w:val="24"/>
          <w:szCs w:val="24"/>
        </w:rPr>
      </w:pPr>
      <w:bookmarkStart w:id="0" w:name="_GoBack"/>
      <w:bookmarkEnd w:id="0"/>
      <w:r w:rsidRPr="00B37759">
        <w:rPr>
          <w:rFonts w:ascii="Garamond" w:eastAsia="Times New Roman" w:hAnsi="Garamond" w:cs="Times New Roman"/>
          <w:noProof/>
          <w:position w:val="-20"/>
          <w:sz w:val="24"/>
          <w:szCs w:val="24"/>
          <w:lang w:eastAsia="ja-JP"/>
        </w:rPr>
        <w:drawing>
          <wp:inline distT="0" distB="0" distL="0" distR="0" wp14:anchorId="3C0B4E48" wp14:editId="18C6EC49">
            <wp:extent cx="2243658" cy="672083"/>
            <wp:effectExtent l="0" t="0" r="0" b="0"/>
            <wp:docPr id="1" name="image1.jpeg" descr="The Wichita State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43658" cy="672083"/>
                    </a:xfrm>
                    <a:prstGeom prst="rect">
                      <a:avLst/>
                    </a:prstGeom>
                  </pic:spPr>
                </pic:pic>
              </a:graphicData>
            </a:graphic>
          </wp:inline>
        </w:drawing>
      </w:r>
    </w:p>
    <w:p w:rsidR="005A7D68" w:rsidRPr="00B37759" w:rsidRDefault="005A7D68">
      <w:pPr>
        <w:spacing w:before="8"/>
        <w:rPr>
          <w:rFonts w:ascii="Garamond" w:eastAsia="Times New Roman" w:hAnsi="Garamond" w:cs="Times New Roman"/>
          <w:sz w:val="24"/>
          <w:szCs w:val="24"/>
        </w:rPr>
      </w:pPr>
    </w:p>
    <w:p w:rsidR="005A7D68" w:rsidRPr="00B37759" w:rsidRDefault="006204A7" w:rsidP="000A7CE3">
      <w:pPr>
        <w:pStyle w:val="Heading1"/>
        <w:spacing w:before="56"/>
        <w:ind w:left="0" w:right="490"/>
        <w:rPr>
          <w:rFonts w:eastAsia="Calibri" w:cs="Calibri"/>
          <w:b w:val="0"/>
          <w:bCs w:val="0"/>
          <w:sz w:val="24"/>
          <w:szCs w:val="24"/>
        </w:rPr>
      </w:pPr>
      <w:r w:rsidRPr="00B37759">
        <w:rPr>
          <w:color w:val="4F81BC"/>
          <w:sz w:val="24"/>
          <w:szCs w:val="24"/>
        </w:rPr>
        <w:t>WSUA 102</w:t>
      </w:r>
      <w:r w:rsidR="009D2A52" w:rsidRPr="00B37759">
        <w:rPr>
          <w:color w:val="4F81BC"/>
          <w:sz w:val="24"/>
          <w:szCs w:val="24"/>
        </w:rPr>
        <w:t>E</w:t>
      </w:r>
      <w:r w:rsidR="00B82BF5" w:rsidRPr="00B37759">
        <w:rPr>
          <w:color w:val="4F81BC"/>
          <w:sz w:val="24"/>
          <w:szCs w:val="24"/>
        </w:rPr>
        <w:t xml:space="preserve">, </w:t>
      </w:r>
      <w:r w:rsidR="00AE44F2" w:rsidRPr="00B37759">
        <w:rPr>
          <w:color w:val="4F81BC"/>
          <w:sz w:val="24"/>
          <w:szCs w:val="24"/>
        </w:rPr>
        <w:t xml:space="preserve">First-Year </w:t>
      </w:r>
      <w:proofErr w:type="spellStart"/>
      <w:r w:rsidR="0015207F" w:rsidRPr="00B37759">
        <w:rPr>
          <w:color w:val="4F81BC"/>
          <w:sz w:val="24"/>
          <w:szCs w:val="24"/>
        </w:rPr>
        <w:t>GenEd</w:t>
      </w:r>
      <w:proofErr w:type="spellEnd"/>
      <w:r w:rsidR="0015207F" w:rsidRPr="00B37759">
        <w:rPr>
          <w:color w:val="4F81BC"/>
          <w:sz w:val="24"/>
          <w:szCs w:val="24"/>
        </w:rPr>
        <w:t xml:space="preserve"> </w:t>
      </w:r>
      <w:r w:rsidR="00AE44F2" w:rsidRPr="00B37759">
        <w:rPr>
          <w:color w:val="4F81BC"/>
          <w:sz w:val="24"/>
          <w:szCs w:val="24"/>
        </w:rPr>
        <w:t xml:space="preserve">Seminar: </w:t>
      </w:r>
      <w:r w:rsidRPr="00B37759">
        <w:rPr>
          <w:color w:val="4F81BC"/>
          <w:sz w:val="24"/>
          <w:szCs w:val="24"/>
        </w:rPr>
        <w:t>World Cultures in Popular Media</w:t>
      </w:r>
      <w:r w:rsidR="00AE44F2" w:rsidRPr="00B37759">
        <w:rPr>
          <w:color w:val="4F81BC"/>
          <w:sz w:val="24"/>
          <w:szCs w:val="24"/>
        </w:rPr>
        <w:t xml:space="preserve"> (3 cr. hrs.)</w:t>
      </w:r>
      <w:r w:rsidR="00B82BF5" w:rsidRPr="00B37759">
        <w:rPr>
          <w:color w:val="4F81BC"/>
          <w:sz w:val="24"/>
          <w:szCs w:val="24"/>
        </w:rPr>
        <w:t xml:space="preserve">, </w:t>
      </w:r>
      <w:r w:rsidR="001E13AD">
        <w:rPr>
          <w:color w:val="4F81BC"/>
          <w:sz w:val="24"/>
          <w:szCs w:val="24"/>
        </w:rPr>
        <w:t>Fall 201</w:t>
      </w:r>
      <w:r w:rsidR="00266B86">
        <w:rPr>
          <w:color w:val="4F81BC"/>
          <w:sz w:val="24"/>
          <w:szCs w:val="24"/>
        </w:rPr>
        <w:t>8</w:t>
      </w:r>
    </w:p>
    <w:p w:rsidR="005A7D68" w:rsidRPr="00B37759" w:rsidRDefault="005A7D68" w:rsidP="000A7CE3">
      <w:pPr>
        <w:spacing w:before="1"/>
        <w:rPr>
          <w:rFonts w:ascii="Garamond" w:eastAsia="Calibri" w:hAnsi="Garamond" w:cs="Calibri"/>
          <w:b/>
          <w:bCs/>
          <w:sz w:val="24"/>
          <w:szCs w:val="24"/>
        </w:rPr>
      </w:pPr>
    </w:p>
    <w:tbl>
      <w:tblPr>
        <w:tblW w:w="0" w:type="auto"/>
        <w:tblInd w:w="1310" w:type="dxa"/>
        <w:tblLayout w:type="fixed"/>
        <w:tblCellMar>
          <w:left w:w="0" w:type="dxa"/>
          <w:right w:w="0" w:type="dxa"/>
        </w:tblCellMar>
        <w:tblLook w:val="01E0" w:firstRow="1" w:lastRow="1" w:firstColumn="1" w:lastColumn="1" w:noHBand="0" w:noVBand="0"/>
      </w:tblPr>
      <w:tblGrid>
        <w:gridCol w:w="2941"/>
        <w:gridCol w:w="4839"/>
      </w:tblGrid>
      <w:tr w:rsidR="005A7D68" w:rsidRPr="00424071" w:rsidTr="00B37759">
        <w:trPr>
          <w:trHeight w:hRule="exact" w:val="294"/>
        </w:trPr>
        <w:tc>
          <w:tcPr>
            <w:tcW w:w="2941" w:type="dxa"/>
          </w:tcPr>
          <w:p w:rsidR="005A7D68" w:rsidRPr="00B37759" w:rsidRDefault="00B82BF5" w:rsidP="000A7CE3">
            <w:pPr>
              <w:pStyle w:val="TableParagraph"/>
              <w:spacing w:before="39"/>
              <w:rPr>
                <w:rFonts w:eastAsia="Garamond" w:cs="Garamond"/>
                <w:sz w:val="24"/>
                <w:szCs w:val="24"/>
              </w:rPr>
            </w:pPr>
            <w:r w:rsidRPr="00B37759">
              <w:rPr>
                <w:b/>
                <w:sz w:val="24"/>
                <w:szCs w:val="24"/>
              </w:rPr>
              <w:t>Instructor:</w:t>
            </w:r>
          </w:p>
        </w:tc>
        <w:tc>
          <w:tcPr>
            <w:tcW w:w="4839" w:type="dxa"/>
          </w:tcPr>
          <w:p w:rsidR="005A7D68" w:rsidRPr="00B37759" w:rsidRDefault="009D2A52" w:rsidP="006204A7">
            <w:pPr>
              <w:pStyle w:val="TableParagraph"/>
              <w:spacing w:before="39"/>
              <w:rPr>
                <w:rFonts w:eastAsia="Garamond" w:cs="Garamond"/>
                <w:sz w:val="24"/>
                <w:szCs w:val="24"/>
              </w:rPr>
            </w:pPr>
            <w:r w:rsidRPr="00B37759">
              <w:rPr>
                <w:sz w:val="24"/>
                <w:szCs w:val="24"/>
              </w:rPr>
              <w:t xml:space="preserve">Jennifer </w:t>
            </w:r>
            <w:proofErr w:type="spellStart"/>
            <w:r w:rsidRPr="00B37759">
              <w:rPr>
                <w:sz w:val="24"/>
                <w:szCs w:val="24"/>
              </w:rPr>
              <w:t>Musaji</w:t>
            </w:r>
            <w:proofErr w:type="spellEnd"/>
          </w:p>
        </w:tc>
      </w:tr>
      <w:tr w:rsidR="0004240D" w:rsidRPr="00424071" w:rsidTr="00B37759">
        <w:trPr>
          <w:trHeight w:hRule="exact" w:val="247"/>
        </w:trPr>
        <w:tc>
          <w:tcPr>
            <w:tcW w:w="2941" w:type="dxa"/>
          </w:tcPr>
          <w:p w:rsidR="0004240D" w:rsidRPr="00B37759" w:rsidRDefault="0004240D" w:rsidP="000A7CE3">
            <w:pPr>
              <w:pStyle w:val="TableParagraph"/>
              <w:spacing w:line="240" w:lineRule="exact"/>
              <w:rPr>
                <w:b/>
                <w:sz w:val="24"/>
                <w:szCs w:val="24"/>
              </w:rPr>
            </w:pPr>
            <w:r w:rsidRPr="00B37759">
              <w:rPr>
                <w:b/>
                <w:sz w:val="24"/>
                <w:szCs w:val="24"/>
              </w:rPr>
              <w:t>Department:</w:t>
            </w:r>
          </w:p>
        </w:tc>
        <w:tc>
          <w:tcPr>
            <w:tcW w:w="4839" w:type="dxa"/>
          </w:tcPr>
          <w:p w:rsidR="0004240D" w:rsidRPr="00B37759" w:rsidRDefault="006204A7" w:rsidP="000A7CE3">
            <w:pPr>
              <w:pStyle w:val="TableParagraph"/>
              <w:spacing w:line="240" w:lineRule="exact"/>
              <w:rPr>
                <w:sz w:val="24"/>
                <w:szCs w:val="24"/>
              </w:rPr>
            </w:pPr>
            <w:r w:rsidRPr="00B37759">
              <w:rPr>
                <w:sz w:val="24"/>
                <w:szCs w:val="24"/>
              </w:rPr>
              <w:t>Modern &amp; Classical Languages &amp; Literatures</w:t>
            </w:r>
          </w:p>
        </w:tc>
      </w:tr>
      <w:tr w:rsidR="005A7D68" w:rsidRPr="00424071" w:rsidTr="00B37759">
        <w:trPr>
          <w:trHeight w:hRule="exact" w:val="576"/>
        </w:trPr>
        <w:tc>
          <w:tcPr>
            <w:tcW w:w="2941" w:type="dxa"/>
          </w:tcPr>
          <w:p w:rsidR="005A7D68" w:rsidRPr="00B37759" w:rsidRDefault="00B82BF5" w:rsidP="000A7CE3">
            <w:pPr>
              <w:pStyle w:val="TableParagraph"/>
              <w:spacing w:line="240" w:lineRule="exact"/>
              <w:rPr>
                <w:rFonts w:eastAsia="Garamond" w:cs="Garamond"/>
                <w:sz w:val="24"/>
                <w:szCs w:val="24"/>
              </w:rPr>
            </w:pPr>
            <w:r w:rsidRPr="00B37759">
              <w:rPr>
                <w:b/>
                <w:sz w:val="24"/>
                <w:szCs w:val="24"/>
              </w:rPr>
              <w:t>Email:</w:t>
            </w:r>
          </w:p>
        </w:tc>
        <w:tc>
          <w:tcPr>
            <w:tcW w:w="4839" w:type="dxa"/>
          </w:tcPr>
          <w:p w:rsidR="005A7D68" w:rsidRDefault="001656E4" w:rsidP="006204A7">
            <w:pPr>
              <w:pStyle w:val="TableParagraph"/>
              <w:spacing w:line="240" w:lineRule="exact"/>
              <w:rPr>
                <w:sz w:val="24"/>
                <w:szCs w:val="24"/>
              </w:rPr>
            </w:pPr>
            <w:r w:rsidRPr="001656E4">
              <w:rPr>
                <w:sz w:val="24"/>
                <w:szCs w:val="24"/>
              </w:rPr>
              <w:t>jennifer_beachy@yahoo.com</w:t>
            </w:r>
            <w:r>
              <w:rPr>
                <w:sz w:val="24"/>
                <w:szCs w:val="24"/>
              </w:rPr>
              <w:t>;</w:t>
            </w:r>
          </w:p>
          <w:p w:rsidR="001656E4" w:rsidRPr="00B37759" w:rsidRDefault="001656E4" w:rsidP="006204A7">
            <w:pPr>
              <w:pStyle w:val="TableParagraph"/>
              <w:spacing w:line="240" w:lineRule="exact"/>
              <w:rPr>
                <w:sz w:val="24"/>
                <w:szCs w:val="24"/>
              </w:rPr>
            </w:pPr>
            <w:r>
              <w:rPr>
                <w:sz w:val="24"/>
                <w:szCs w:val="24"/>
              </w:rPr>
              <w:t>jennifer.musaji@wichita.edu</w:t>
            </w:r>
          </w:p>
          <w:p w:rsidR="009D2A52" w:rsidRPr="00B37759" w:rsidRDefault="009D2A52" w:rsidP="006204A7">
            <w:pPr>
              <w:pStyle w:val="TableParagraph"/>
              <w:spacing w:line="240" w:lineRule="exact"/>
              <w:rPr>
                <w:sz w:val="24"/>
                <w:szCs w:val="24"/>
              </w:rPr>
            </w:pPr>
          </w:p>
          <w:p w:rsidR="009D2A52" w:rsidRPr="00B37759" w:rsidRDefault="009D2A52" w:rsidP="006204A7">
            <w:pPr>
              <w:pStyle w:val="TableParagraph"/>
              <w:spacing w:line="240" w:lineRule="exact"/>
              <w:rPr>
                <w:sz w:val="24"/>
                <w:szCs w:val="24"/>
              </w:rPr>
            </w:pPr>
          </w:p>
          <w:p w:rsidR="009D2A52" w:rsidRPr="00B37759" w:rsidRDefault="009D2A52" w:rsidP="006204A7">
            <w:pPr>
              <w:pStyle w:val="TableParagraph"/>
              <w:spacing w:line="240" w:lineRule="exact"/>
              <w:rPr>
                <w:sz w:val="24"/>
                <w:szCs w:val="24"/>
              </w:rPr>
            </w:pPr>
          </w:p>
          <w:p w:rsidR="009D2A52" w:rsidRPr="00B37759" w:rsidRDefault="009D2A52" w:rsidP="006204A7">
            <w:pPr>
              <w:pStyle w:val="TableParagraph"/>
              <w:spacing w:line="240" w:lineRule="exact"/>
              <w:rPr>
                <w:sz w:val="24"/>
                <w:szCs w:val="24"/>
              </w:rPr>
            </w:pPr>
          </w:p>
          <w:p w:rsidR="009D2A52" w:rsidRPr="00B37759" w:rsidRDefault="009D2A52" w:rsidP="006204A7">
            <w:pPr>
              <w:pStyle w:val="TableParagraph"/>
              <w:spacing w:line="240" w:lineRule="exact"/>
              <w:rPr>
                <w:rFonts w:eastAsia="Garamond" w:cs="Garamond"/>
                <w:sz w:val="24"/>
                <w:szCs w:val="24"/>
              </w:rPr>
            </w:pPr>
          </w:p>
        </w:tc>
      </w:tr>
      <w:tr w:rsidR="0004240D" w:rsidRPr="00424071" w:rsidTr="00B37759">
        <w:trPr>
          <w:trHeight w:hRule="exact" w:val="248"/>
        </w:trPr>
        <w:tc>
          <w:tcPr>
            <w:tcW w:w="2941" w:type="dxa"/>
          </w:tcPr>
          <w:p w:rsidR="0004240D" w:rsidRPr="00B37759" w:rsidRDefault="0004240D" w:rsidP="000A7CE3">
            <w:pPr>
              <w:pStyle w:val="TableParagraph"/>
              <w:spacing w:line="241" w:lineRule="exact"/>
              <w:rPr>
                <w:b/>
                <w:sz w:val="24"/>
                <w:szCs w:val="24"/>
              </w:rPr>
            </w:pPr>
            <w:r w:rsidRPr="00B37759">
              <w:rPr>
                <w:b/>
                <w:sz w:val="24"/>
                <w:szCs w:val="24"/>
              </w:rPr>
              <w:t>Preferred Method of Contact:</w:t>
            </w:r>
          </w:p>
        </w:tc>
        <w:tc>
          <w:tcPr>
            <w:tcW w:w="4839" w:type="dxa"/>
          </w:tcPr>
          <w:p w:rsidR="0004240D" w:rsidRPr="00B37759" w:rsidRDefault="006204A7" w:rsidP="000A7CE3">
            <w:pPr>
              <w:pStyle w:val="TableParagraph"/>
              <w:spacing w:line="241" w:lineRule="exact"/>
              <w:rPr>
                <w:sz w:val="24"/>
                <w:szCs w:val="24"/>
              </w:rPr>
            </w:pPr>
            <w:r w:rsidRPr="00B37759">
              <w:rPr>
                <w:sz w:val="24"/>
                <w:szCs w:val="24"/>
              </w:rPr>
              <w:t>E-mail</w:t>
            </w:r>
          </w:p>
        </w:tc>
      </w:tr>
      <w:tr w:rsidR="005A7D68" w:rsidRPr="00424071" w:rsidTr="00B37759">
        <w:trPr>
          <w:trHeight w:hRule="exact" w:val="248"/>
        </w:trPr>
        <w:tc>
          <w:tcPr>
            <w:tcW w:w="2941" w:type="dxa"/>
          </w:tcPr>
          <w:p w:rsidR="005A7D68" w:rsidRPr="00B37759" w:rsidRDefault="00B82BF5" w:rsidP="000A7CE3">
            <w:pPr>
              <w:pStyle w:val="TableParagraph"/>
              <w:spacing w:line="241" w:lineRule="exact"/>
              <w:rPr>
                <w:rFonts w:eastAsia="Garamond" w:cs="Garamond"/>
                <w:sz w:val="24"/>
                <w:szCs w:val="24"/>
              </w:rPr>
            </w:pPr>
            <w:r w:rsidRPr="00B37759">
              <w:rPr>
                <w:b/>
                <w:sz w:val="24"/>
                <w:szCs w:val="24"/>
              </w:rPr>
              <w:t>Office</w:t>
            </w:r>
            <w:r w:rsidRPr="00B37759">
              <w:rPr>
                <w:b/>
                <w:spacing w:val="-4"/>
                <w:sz w:val="24"/>
                <w:szCs w:val="24"/>
              </w:rPr>
              <w:t xml:space="preserve"> </w:t>
            </w:r>
            <w:r w:rsidRPr="00B37759">
              <w:rPr>
                <w:b/>
                <w:sz w:val="24"/>
                <w:szCs w:val="24"/>
              </w:rPr>
              <w:t>Hours:</w:t>
            </w:r>
          </w:p>
        </w:tc>
        <w:tc>
          <w:tcPr>
            <w:tcW w:w="4839" w:type="dxa"/>
          </w:tcPr>
          <w:p w:rsidR="005A7D68" w:rsidRPr="00B37759" w:rsidRDefault="00C863B0" w:rsidP="000A7CE3">
            <w:pPr>
              <w:pStyle w:val="TableParagraph"/>
              <w:spacing w:line="241" w:lineRule="exact"/>
              <w:rPr>
                <w:sz w:val="24"/>
                <w:szCs w:val="24"/>
              </w:rPr>
            </w:pPr>
            <w:r>
              <w:rPr>
                <w:sz w:val="24"/>
                <w:szCs w:val="24"/>
              </w:rPr>
              <w:t>10:45-11:30 MW</w:t>
            </w:r>
            <w:r w:rsidR="009D2A52" w:rsidRPr="00B37759">
              <w:rPr>
                <w:sz w:val="24"/>
                <w:szCs w:val="24"/>
              </w:rPr>
              <w:t>, by appointment</w:t>
            </w:r>
          </w:p>
          <w:p w:rsidR="009D2A52" w:rsidRPr="00B37759" w:rsidRDefault="009D2A52" w:rsidP="000A7CE3">
            <w:pPr>
              <w:pStyle w:val="TableParagraph"/>
              <w:spacing w:line="241" w:lineRule="exact"/>
              <w:rPr>
                <w:sz w:val="24"/>
                <w:szCs w:val="24"/>
              </w:rPr>
            </w:pPr>
            <w:r w:rsidRPr="00B37759">
              <w:rPr>
                <w:sz w:val="24"/>
                <w:szCs w:val="24"/>
              </w:rPr>
              <w:t xml:space="preserve">, </w:t>
            </w:r>
          </w:p>
          <w:p w:rsidR="002E1CD0" w:rsidRPr="00B37759" w:rsidRDefault="002E1CD0" w:rsidP="000A7CE3">
            <w:pPr>
              <w:pStyle w:val="TableParagraph"/>
              <w:spacing w:line="241" w:lineRule="exact"/>
              <w:rPr>
                <w:rFonts w:eastAsia="Garamond" w:cs="Garamond"/>
                <w:sz w:val="24"/>
                <w:szCs w:val="24"/>
              </w:rPr>
            </w:pPr>
          </w:p>
        </w:tc>
      </w:tr>
      <w:tr w:rsidR="005A7D68" w:rsidRPr="00424071" w:rsidTr="00B37759">
        <w:trPr>
          <w:trHeight w:hRule="exact" w:val="247"/>
        </w:trPr>
        <w:tc>
          <w:tcPr>
            <w:tcW w:w="2941" w:type="dxa"/>
          </w:tcPr>
          <w:p w:rsidR="005A7D68" w:rsidRPr="00B37759" w:rsidRDefault="00B82BF5" w:rsidP="000A7CE3">
            <w:pPr>
              <w:pStyle w:val="TableParagraph"/>
              <w:spacing w:line="240" w:lineRule="exact"/>
              <w:rPr>
                <w:rFonts w:eastAsia="Garamond" w:cs="Garamond"/>
                <w:sz w:val="24"/>
                <w:szCs w:val="24"/>
              </w:rPr>
            </w:pPr>
            <w:r w:rsidRPr="00B37759">
              <w:rPr>
                <w:b/>
                <w:sz w:val="24"/>
                <w:szCs w:val="24"/>
              </w:rPr>
              <w:t>Classroom;</w:t>
            </w:r>
            <w:r w:rsidRPr="00B37759">
              <w:rPr>
                <w:b/>
                <w:spacing w:val="-9"/>
                <w:sz w:val="24"/>
                <w:szCs w:val="24"/>
              </w:rPr>
              <w:t xml:space="preserve"> </w:t>
            </w:r>
            <w:r w:rsidRPr="00B37759">
              <w:rPr>
                <w:b/>
                <w:sz w:val="24"/>
                <w:szCs w:val="24"/>
              </w:rPr>
              <w:t>Days/Time:</w:t>
            </w:r>
          </w:p>
        </w:tc>
        <w:tc>
          <w:tcPr>
            <w:tcW w:w="4839" w:type="dxa"/>
          </w:tcPr>
          <w:p w:rsidR="005A7D68" w:rsidRPr="00B37759" w:rsidRDefault="00846CEA">
            <w:pPr>
              <w:pStyle w:val="TableParagraph"/>
              <w:spacing w:line="240" w:lineRule="exact"/>
              <w:rPr>
                <w:rFonts w:eastAsia="Garamond" w:cs="Garamond"/>
                <w:sz w:val="24"/>
                <w:szCs w:val="24"/>
              </w:rPr>
            </w:pPr>
            <w:r>
              <w:rPr>
                <w:sz w:val="24"/>
                <w:szCs w:val="24"/>
              </w:rPr>
              <w:t xml:space="preserve">218 </w:t>
            </w:r>
            <w:proofErr w:type="spellStart"/>
            <w:r>
              <w:rPr>
                <w:sz w:val="24"/>
                <w:szCs w:val="24"/>
              </w:rPr>
              <w:t>Ahlberg</w:t>
            </w:r>
            <w:proofErr w:type="spellEnd"/>
            <w:r w:rsidR="006204A7" w:rsidRPr="00B37759">
              <w:rPr>
                <w:sz w:val="24"/>
                <w:szCs w:val="24"/>
              </w:rPr>
              <w:t xml:space="preserve"> Hall; </w:t>
            </w:r>
            <w:r w:rsidR="009D2A52" w:rsidRPr="00B37759">
              <w:rPr>
                <w:sz w:val="24"/>
                <w:szCs w:val="24"/>
              </w:rPr>
              <w:t>9:30-10:45 MW</w:t>
            </w:r>
          </w:p>
        </w:tc>
      </w:tr>
    </w:tbl>
    <w:p w:rsidR="009D2A52" w:rsidRPr="00B37759" w:rsidRDefault="009D2A52" w:rsidP="000A7CE3">
      <w:pPr>
        <w:spacing w:before="79"/>
        <w:ind w:right="490"/>
        <w:rPr>
          <w:rFonts w:ascii="Garamond" w:hAnsi="Garamond"/>
          <w:b/>
          <w:color w:val="4F81BC"/>
          <w:sz w:val="24"/>
          <w:szCs w:val="24"/>
        </w:rPr>
      </w:pPr>
    </w:p>
    <w:p w:rsidR="005A7D68" w:rsidRPr="00B37759" w:rsidRDefault="003576A2" w:rsidP="000A7CE3">
      <w:pPr>
        <w:spacing w:before="79"/>
        <w:ind w:right="490"/>
        <w:rPr>
          <w:rFonts w:ascii="Garamond" w:eastAsia="Garamond" w:hAnsi="Garamond" w:cs="Garamond"/>
          <w:sz w:val="24"/>
          <w:szCs w:val="24"/>
        </w:rPr>
      </w:pPr>
      <w:r w:rsidRPr="00B37759">
        <w:rPr>
          <w:rFonts w:ascii="Garamond" w:hAnsi="Garamond"/>
          <w:b/>
          <w:color w:val="4F81BC"/>
          <w:sz w:val="24"/>
          <w:szCs w:val="24"/>
        </w:rPr>
        <w:t>Overview</w:t>
      </w:r>
    </w:p>
    <w:p w:rsidR="005A7D68" w:rsidRPr="00B37759" w:rsidRDefault="00B82BF5" w:rsidP="000A7CE3">
      <w:pPr>
        <w:pStyle w:val="BodyText"/>
        <w:ind w:left="0" w:right="214"/>
        <w:jc w:val="both"/>
        <w:rPr>
          <w:sz w:val="24"/>
          <w:szCs w:val="24"/>
        </w:rPr>
      </w:pPr>
      <w:r w:rsidRPr="00B37759">
        <w:rPr>
          <w:sz w:val="24"/>
          <w:szCs w:val="24"/>
        </w:rPr>
        <w:t>This</w:t>
      </w:r>
      <w:r w:rsidR="003576A2" w:rsidRPr="00B37759">
        <w:rPr>
          <w:sz w:val="24"/>
          <w:szCs w:val="24"/>
        </w:rPr>
        <w:t xml:space="preserve"> General Education seminar is an integral part of your overall course of study at WSU. You will explore a broad topic from a variety of disciplinary perspectives. In this course you will become part of the community of academic learners whose responsibility is to ask questions, explore and exchange ideas, and become effective critical thinkers. </w:t>
      </w:r>
      <w:r w:rsidR="00980547" w:rsidRPr="00B37759">
        <w:rPr>
          <w:sz w:val="24"/>
          <w:szCs w:val="24"/>
        </w:rPr>
        <w:t>Additionally,</w:t>
      </w:r>
      <w:r w:rsidR="003576A2" w:rsidRPr="00B37759">
        <w:rPr>
          <w:sz w:val="24"/>
          <w:szCs w:val="24"/>
        </w:rPr>
        <w:t xml:space="preserve"> you will have the opportunity to engage with your fellow and sister </w:t>
      </w:r>
      <w:r w:rsidR="00CD6C00" w:rsidRPr="00B37759">
        <w:rPr>
          <w:sz w:val="24"/>
          <w:szCs w:val="24"/>
        </w:rPr>
        <w:t xml:space="preserve">WSU </w:t>
      </w:r>
      <w:r w:rsidR="003576A2" w:rsidRPr="00B37759">
        <w:rPr>
          <w:sz w:val="24"/>
          <w:szCs w:val="24"/>
        </w:rPr>
        <w:t xml:space="preserve">students and faculty by participating in activities to further connect you to Wichita State. This </w:t>
      </w:r>
      <w:r w:rsidRPr="00B37759">
        <w:rPr>
          <w:sz w:val="24"/>
          <w:szCs w:val="24"/>
        </w:rPr>
        <w:t>syllabus provides</w:t>
      </w:r>
      <w:r w:rsidR="00E93574" w:rsidRPr="00B37759">
        <w:rPr>
          <w:sz w:val="24"/>
          <w:szCs w:val="24"/>
        </w:rPr>
        <w:t xml:space="preserve"> </w:t>
      </w:r>
      <w:r w:rsidRPr="00B37759">
        <w:rPr>
          <w:sz w:val="24"/>
          <w:szCs w:val="24"/>
        </w:rPr>
        <w:t>information specific to this course</w:t>
      </w:r>
      <w:r w:rsidR="00E93574" w:rsidRPr="00B37759">
        <w:rPr>
          <w:sz w:val="24"/>
          <w:szCs w:val="24"/>
        </w:rPr>
        <w:t xml:space="preserve"> </w:t>
      </w:r>
      <w:r w:rsidRPr="00B37759">
        <w:rPr>
          <w:sz w:val="24"/>
          <w:szCs w:val="24"/>
        </w:rPr>
        <w:t>and</w:t>
      </w:r>
      <w:r w:rsidR="00E93574" w:rsidRPr="00B37759">
        <w:rPr>
          <w:sz w:val="24"/>
          <w:szCs w:val="24"/>
        </w:rPr>
        <w:t xml:space="preserve"> a</w:t>
      </w:r>
      <w:r w:rsidRPr="00B37759">
        <w:rPr>
          <w:sz w:val="24"/>
          <w:szCs w:val="24"/>
        </w:rPr>
        <w:t>lso about important university policies.</w:t>
      </w:r>
      <w:r w:rsidR="005F51DB" w:rsidRPr="00B37759">
        <w:rPr>
          <w:sz w:val="24"/>
          <w:szCs w:val="24"/>
        </w:rPr>
        <w:t xml:space="preserve"> It </w:t>
      </w:r>
      <w:r w:rsidR="00E51ECD" w:rsidRPr="00B37759">
        <w:rPr>
          <w:sz w:val="24"/>
          <w:szCs w:val="24"/>
        </w:rPr>
        <w:t xml:space="preserve">is not a contract but </w:t>
      </w:r>
      <w:r w:rsidR="005F51DB" w:rsidRPr="00B37759">
        <w:rPr>
          <w:sz w:val="24"/>
          <w:szCs w:val="24"/>
        </w:rPr>
        <w:t xml:space="preserve">represents </w:t>
      </w:r>
      <w:r w:rsidR="00E93574" w:rsidRPr="00B37759">
        <w:rPr>
          <w:sz w:val="24"/>
          <w:szCs w:val="24"/>
        </w:rPr>
        <w:t>a</w:t>
      </w:r>
      <w:r w:rsidR="00E51ECD" w:rsidRPr="00B37759">
        <w:rPr>
          <w:sz w:val="24"/>
          <w:szCs w:val="24"/>
        </w:rPr>
        <w:t xml:space="preserve">n </w:t>
      </w:r>
      <w:r w:rsidR="00980547" w:rsidRPr="00B37759">
        <w:rPr>
          <w:sz w:val="24"/>
          <w:szCs w:val="24"/>
        </w:rPr>
        <w:t>outline</w:t>
      </w:r>
      <w:r w:rsidR="00E51ECD" w:rsidRPr="00B37759">
        <w:rPr>
          <w:sz w:val="24"/>
          <w:szCs w:val="24"/>
        </w:rPr>
        <w:t xml:space="preserve"> </w:t>
      </w:r>
      <w:r w:rsidRPr="00B37759">
        <w:rPr>
          <w:sz w:val="24"/>
          <w:szCs w:val="24"/>
        </w:rPr>
        <w:t xml:space="preserve">subject to </w:t>
      </w:r>
      <w:r w:rsidR="001319ED" w:rsidRPr="00B37759">
        <w:rPr>
          <w:sz w:val="24"/>
          <w:szCs w:val="24"/>
        </w:rPr>
        <w:t xml:space="preserve">minor </w:t>
      </w:r>
      <w:r w:rsidRPr="00B37759">
        <w:rPr>
          <w:sz w:val="24"/>
          <w:szCs w:val="24"/>
        </w:rPr>
        <w:t>change</w:t>
      </w:r>
      <w:r w:rsidR="001319ED" w:rsidRPr="00B37759">
        <w:rPr>
          <w:sz w:val="24"/>
          <w:szCs w:val="24"/>
        </w:rPr>
        <w:t>s</w:t>
      </w:r>
      <w:r w:rsidR="005F51DB" w:rsidRPr="00B37759">
        <w:rPr>
          <w:sz w:val="24"/>
          <w:szCs w:val="24"/>
        </w:rPr>
        <w:t>: this General Education seminar for incoming freshmen</w:t>
      </w:r>
      <w:r w:rsidR="00A70BEF" w:rsidRPr="00B37759">
        <w:rPr>
          <w:sz w:val="24"/>
          <w:szCs w:val="24"/>
        </w:rPr>
        <w:t xml:space="preserve">, </w:t>
      </w:r>
      <w:r w:rsidR="005F51DB" w:rsidRPr="00B37759">
        <w:rPr>
          <w:sz w:val="24"/>
          <w:szCs w:val="24"/>
        </w:rPr>
        <w:t>taught by a variety of faculty members and guest speakers</w:t>
      </w:r>
      <w:r w:rsidR="00A70BEF" w:rsidRPr="00B37759">
        <w:rPr>
          <w:sz w:val="24"/>
          <w:szCs w:val="24"/>
        </w:rPr>
        <w:t xml:space="preserve">, offers </w:t>
      </w:r>
      <w:r w:rsidR="001319ED" w:rsidRPr="00B37759">
        <w:rPr>
          <w:sz w:val="24"/>
          <w:szCs w:val="24"/>
        </w:rPr>
        <w:t xml:space="preserve">unique </w:t>
      </w:r>
      <w:r w:rsidR="005F51DB" w:rsidRPr="00B37759">
        <w:rPr>
          <w:sz w:val="24"/>
          <w:szCs w:val="24"/>
        </w:rPr>
        <w:t>perspective</w:t>
      </w:r>
      <w:r w:rsidR="00A70BEF" w:rsidRPr="00B37759">
        <w:rPr>
          <w:sz w:val="24"/>
          <w:szCs w:val="24"/>
        </w:rPr>
        <w:t>s</w:t>
      </w:r>
      <w:r w:rsidR="003602CE" w:rsidRPr="00B37759">
        <w:rPr>
          <w:sz w:val="24"/>
          <w:szCs w:val="24"/>
        </w:rPr>
        <w:t xml:space="preserve"> on </w:t>
      </w:r>
      <w:r w:rsidR="005F51DB" w:rsidRPr="00B37759">
        <w:rPr>
          <w:sz w:val="24"/>
          <w:szCs w:val="24"/>
        </w:rPr>
        <w:t xml:space="preserve">the theme of </w:t>
      </w:r>
      <w:r w:rsidR="00E51ECD" w:rsidRPr="00B37759">
        <w:rPr>
          <w:sz w:val="24"/>
          <w:szCs w:val="24"/>
        </w:rPr>
        <w:t>global c</w:t>
      </w:r>
      <w:r w:rsidR="005F51DB" w:rsidRPr="00B37759">
        <w:rPr>
          <w:sz w:val="24"/>
          <w:szCs w:val="24"/>
        </w:rPr>
        <w:t>ultures in popular media.</w:t>
      </w:r>
      <w:r w:rsidR="003602CE" w:rsidRPr="00B37759">
        <w:rPr>
          <w:sz w:val="24"/>
          <w:szCs w:val="24"/>
        </w:rPr>
        <w:t xml:space="preserve"> </w:t>
      </w:r>
      <w:r w:rsidR="0068760E" w:rsidRPr="00B37759">
        <w:rPr>
          <w:sz w:val="24"/>
          <w:szCs w:val="24"/>
        </w:rPr>
        <w:t xml:space="preserve">In keeping with the General Education Mission, </w:t>
      </w:r>
      <w:r w:rsidR="00F93952" w:rsidRPr="00B37759">
        <w:rPr>
          <w:sz w:val="24"/>
          <w:szCs w:val="24"/>
        </w:rPr>
        <w:t xml:space="preserve">successful </w:t>
      </w:r>
      <w:r w:rsidR="0068760E" w:rsidRPr="00B37759">
        <w:rPr>
          <w:sz w:val="24"/>
          <w:szCs w:val="24"/>
        </w:rPr>
        <w:t>c</w:t>
      </w:r>
      <w:r w:rsidR="00F309C2" w:rsidRPr="00B37759">
        <w:rPr>
          <w:sz w:val="24"/>
          <w:szCs w:val="24"/>
        </w:rPr>
        <w:t xml:space="preserve">ompletion of this </w:t>
      </w:r>
      <w:r w:rsidR="0068760E" w:rsidRPr="00B37759">
        <w:rPr>
          <w:sz w:val="24"/>
          <w:szCs w:val="24"/>
        </w:rPr>
        <w:t>seminar</w:t>
      </w:r>
      <w:r w:rsidR="00F93952" w:rsidRPr="00B37759">
        <w:rPr>
          <w:sz w:val="24"/>
          <w:szCs w:val="24"/>
        </w:rPr>
        <w:t xml:space="preserve"> concludes phase one of your j</w:t>
      </w:r>
      <w:r w:rsidR="0068760E" w:rsidRPr="00B37759">
        <w:rPr>
          <w:sz w:val="24"/>
          <w:szCs w:val="24"/>
        </w:rPr>
        <w:t>ourney to</w:t>
      </w:r>
      <w:r w:rsidR="003602CE" w:rsidRPr="00B37759">
        <w:rPr>
          <w:sz w:val="24"/>
          <w:szCs w:val="24"/>
        </w:rPr>
        <w:t>:</w:t>
      </w:r>
    </w:p>
    <w:p w:rsidR="00CD6C00" w:rsidRPr="00B37759" w:rsidRDefault="00CD6C00" w:rsidP="000A7CE3">
      <w:pPr>
        <w:pStyle w:val="BodyText"/>
        <w:ind w:left="0" w:right="214"/>
        <w:jc w:val="both"/>
        <w:rPr>
          <w:sz w:val="24"/>
          <w:szCs w:val="24"/>
        </w:rPr>
      </w:pPr>
    </w:p>
    <w:p w:rsidR="003602CE" w:rsidRPr="00B37759" w:rsidRDefault="003602CE" w:rsidP="003602CE">
      <w:pPr>
        <w:pStyle w:val="BodyText"/>
        <w:numPr>
          <w:ilvl w:val="0"/>
          <w:numId w:val="4"/>
        </w:numPr>
        <w:ind w:right="214"/>
        <w:jc w:val="both"/>
        <w:rPr>
          <w:sz w:val="24"/>
          <w:szCs w:val="24"/>
        </w:rPr>
      </w:pPr>
      <w:r w:rsidRPr="00B37759">
        <w:rPr>
          <w:sz w:val="24"/>
          <w:szCs w:val="24"/>
        </w:rPr>
        <w:t>Acquire knowledge in the arts, humanities, and social sciences;</w:t>
      </w:r>
    </w:p>
    <w:p w:rsidR="003602CE" w:rsidRPr="00B37759" w:rsidRDefault="003602CE" w:rsidP="003602CE">
      <w:pPr>
        <w:pStyle w:val="BodyText"/>
        <w:numPr>
          <w:ilvl w:val="0"/>
          <w:numId w:val="4"/>
        </w:numPr>
        <w:ind w:right="214"/>
        <w:jc w:val="both"/>
        <w:rPr>
          <w:sz w:val="24"/>
          <w:szCs w:val="24"/>
        </w:rPr>
      </w:pPr>
      <w:r w:rsidRPr="00B37759">
        <w:rPr>
          <w:sz w:val="24"/>
          <w:szCs w:val="24"/>
        </w:rPr>
        <w:t>Demonstrate the ability to think critically and independently;</w:t>
      </w:r>
    </w:p>
    <w:p w:rsidR="003602CE" w:rsidRPr="00B37759" w:rsidRDefault="003602CE" w:rsidP="003602CE">
      <w:pPr>
        <w:pStyle w:val="BodyText"/>
        <w:numPr>
          <w:ilvl w:val="0"/>
          <w:numId w:val="4"/>
        </w:numPr>
        <w:ind w:right="214"/>
        <w:jc w:val="both"/>
        <w:rPr>
          <w:sz w:val="24"/>
          <w:szCs w:val="24"/>
        </w:rPr>
      </w:pPr>
      <w:r w:rsidRPr="00B37759">
        <w:rPr>
          <w:sz w:val="24"/>
          <w:szCs w:val="24"/>
        </w:rPr>
        <w:t>Write and speak effectively;</w:t>
      </w:r>
    </w:p>
    <w:p w:rsidR="003602CE" w:rsidRPr="00B37759" w:rsidRDefault="003602CE" w:rsidP="003602CE">
      <w:pPr>
        <w:pStyle w:val="BodyText"/>
        <w:numPr>
          <w:ilvl w:val="0"/>
          <w:numId w:val="4"/>
        </w:numPr>
        <w:ind w:right="214"/>
        <w:jc w:val="both"/>
        <w:rPr>
          <w:sz w:val="24"/>
          <w:szCs w:val="24"/>
        </w:rPr>
      </w:pPr>
      <w:r w:rsidRPr="00B37759">
        <w:rPr>
          <w:sz w:val="24"/>
          <w:szCs w:val="24"/>
        </w:rPr>
        <w:t>Develop fundamentals of library research and information literacy;</w:t>
      </w:r>
    </w:p>
    <w:p w:rsidR="003602CE" w:rsidRPr="00B37759" w:rsidRDefault="003602CE" w:rsidP="003602CE">
      <w:pPr>
        <w:pStyle w:val="BodyText"/>
        <w:numPr>
          <w:ilvl w:val="0"/>
          <w:numId w:val="4"/>
        </w:numPr>
        <w:ind w:right="214"/>
        <w:jc w:val="both"/>
        <w:rPr>
          <w:sz w:val="24"/>
          <w:szCs w:val="24"/>
        </w:rPr>
      </w:pPr>
      <w:r w:rsidRPr="00B37759">
        <w:rPr>
          <w:sz w:val="24"/>
          <w:szCs w:val="24"/>
        </w:rPr>
        <w:t>Develop an appreciation for diversity.</w:t>
      </w:r>
    </w:p>
    <w:p w:rsidR="005A7D68" w:rsidRPr="00B37759" w:rsidRDefault="005A7D68" w:rsidP="000A7CE3">
      <w:pPr>
        <w:spacing w:before="11"/>
        <w:rPr>
          <w:rFonts w:ascii="Garamond" w:eastAsia="Garamond" w:hAnsi="Garamond" w:cs="Garamond"/>
          <w:sz w:val="24"/>
          <w:szCs w:val="24"/>
        </w:rPr>
      </w:pPr>
    </w:p>
    <w:p w:rsidR="00A86E6D" w:rsidRPr="00B37759" w:rsidRDefault="00A86E6D" w:rsidP="00A86E6D">
      <w:pPr>
        <w:pStyle w:val="Heading1"/>
        <w:spacing w:line="247" w:lineRule="exact"/>
        <w:ind w:left="0" w:right="164"/>
        <w:rPr>
          <w:b w:val="0"/>
          <w:bCs w:val="0"/>
          <w:sz w:val="24"/>
          <w:szCs w:val="24"/>
        </w:rPr>
      </w:pPr>
      <w:r w:rsidRPr="00B37759">
        <w:rPr>
          <w:color w:val="4F81BC"/>
          <w:sz w:val="24"/>
          <w:szCs w:val="24"/>
        </w:rPr>
        <w:t>Academic</w:t>
      </w:r>
      <w:r w:rsidRPr="00B37759">
        <w:rPr>
          <w:color w:val="4F81BC"/>
          <w:spacing w:val="-4"/>
          <w:sz w:val="24"/>
          <w:szCs w:val="24"/>
        </w:rPr>
        <w:t xml:space="preserve"> </w:t>
      </w:r>
      <w:r w:rsidR="001319ED" w:rsidRPr="00B37759">
        <w:rPr>
          <w:color w:val="4F81BC"/>
          <w:sz w:val="24"/>
          <w:szCs w:val="24"/>
        </w:rPr>
        <w:t>Honesty</w:t>
      </w:r>
    </w:p>
    <w:p w:rsidR="00A86E6D" w:rsidRPr="00B37759" w:rsidRDefault="00A86E6D" w:rsidP="00A86E6D">
      <w:pPr>
        <w:pStyle w:val="BodyText"/>
        <w:ind w:left="0" w:right="164"/>
        <w:rPr>
          <w:sz w:val="24"/>
          <w:szCs w:val="24"/>
        </w:rPr>
      </w:pPr>
      <w:r w:rsidRPr="00B37759">
        <w:rPr>
          <w:sz w:val="24"/>
          <w:szCs w:val="24"/>
        </w:rPr>
        <w:t>Students are responsible for knowing and following the Student Code of</w:t>
      </w:r>
      <w:r w:rsidRPr="00B37759">
        <w:rPr>
          <w:spacing w:val="-14"/>
          <w:sz w:val="24"/>
          <w:szCs w:val="24"/>
        </w:rPr>
        <w:t xml:space="preserve"> </w:t>
      </w:r>
      <w:r w:rsidRPr="00B37759">
        <w:rPr>
          <w:sz w:val="24"/>
          <w:szCs w:val="24"/>
        </w:rPr>
        <w:t xml:space="preserve">Conduct </w:t>
      </w:r>
      <w:hyperlink r:id="rId9">
        <w:r w:rsidRPr="00B37759">
          <w:rPr>
            <w:color w:val="0000FF"/>
            <w:sz w:val="24"/>
            <w:szCs w:val="24"/>
            <w:u w:val="single" w:color="0000FF"/>
          </w:rPr>
          <w:t xml:space="preserve">http://webs.wichita.edu/inaudit/ch8_05.htm </w:t>
        </w:r>
      </w:hyperlink>
      <w:r w:rsidRPr="00B37759">
        <w:rPr>
          <w:sz w:val="24"/>
          <w:szCs w:val="24"/>
        </w:rPr>
        <w:t>and the Student Academic Honesty</w:t>
      </w:r>
      <w:r w:rsidRPr="00B37759">
        <w:rPr>
          <w:spacing w:val="-33"/>
          <w:sz w:val="24"/>
          <w:szCs w:val="24"/>
        </w:rPr>
        <w:t xml:space="preserve"> </w:t>
      </w:r>
      <w:r w:rsidRPr="00B37759">
        <w:rPr>
          <w:sz w:val="24"/>
          <w:szCs w:val="24"/>
        </w:rPr>
        <w:t xml:space="preserve">policy </w:t>
      </w:r>
      <w:hyperlink r:id="rId10">
        <w:r w:rsidRPr="00B37759">
          <w:rPr>
            <w:color w:val="0000FF"/>
            <w:sz w:val="24"/>
            <w:szCs w:val="24"/>
            <w:u w:val="single" w:color="0000FF"/>
          </w:rPr>
          <w:t>http://webs.wichita.edu/inaudit/ch2_17.htm</w:t>
        </w:r>
        <w:r w:rsidRPr="00B37759">
          <w:rPr>
            <w:sz w:val="24"/>
            <w:szCs w:val="24"/>
          </w:rPr>
          <w:t>.</w:t>
        </w:r>
      </w:hyperlink>
    </w:p>
    <w:p w:rsidR="00A86E6D" w:rsidRPr="00B37759" w:rsidRDefault="00A86E6D" w:rsidP="000A7CE3">
      <w:pPr>
        <w:pStyle w:val="Heading1"/>
        <w:spacing w:line="247" w:lineRule="exact"/>
        <w:ind w:left="0" w:right="490"/>
        <w:rPr>
          <w:color w:val="4F81BC"/>
          <w:sz w:val="24"/>
          <w:szCs w:val="24"/>
        </w:rPr>
      </w:pPr>
    </w:p>
    <w:p w:rsidR="005A7D68" w:rsidRPr="00B37759" w:rsidRDefault="00B82BF5" w:rsidP="000A7CE3">
      <w:pPr>
        <w:pStyle w:val="Heading1"/>
        <w:spacing w:line="247" w:lineRule="exact"/>
        <w:ind w:left="0" w:right="490"/>
        <w:rPr>
          <w:color w:val="4F81BC"/>
          <w:sz w:val="24"/>
          <w:szCs w:val="24"/>
        </w:rPr>
      </w:pPr>
      <w:r w:rsidRPr="00B37759">
        <w:rPr>
          <w:color w:val="4F81BC"/>
          <w:sz w:val="24"/>
          <w:szCs w:val="24"/>
        </w:rPr>
        <w:t>Course</w:t>
      </w:r>
      <w:r w:rsidRPr="00B37759">
        <w:rPr>
          <w:color w:val="4F81BC"/>
          <w:spacing w:val="-6"/>
          <w:sz w:val="24"/>
          <w:szCs w:val="24"/>
        </w:rPr>
        <w:t xml:space="preserve"> </w:t>
      </w:r>
      <w:r w:rsidRPr="00B37759">
        <w:rPr>
          <w:color w:val="4F81BC"/>
          <w:sz w:val="24"/>
          <w:szCs w:val="24"/>
        </w:rPr>
        <w:t>Description</w:t>
      </w:r>
    </w:p>
    <w:p w:rsidR="00553AA4" w:rsidRPr="00B37759" w:rsidRDefault="00553AA4" w:rsidP="000A7CE3">
      <w:pPr>
        <w:pStyle w:val="Heading1"/>
        <w:spacing w:line="247" w:lineRule="exact"/>
        <w:ind w:left="0" w:right="490"/>
        <w:rPr>
          <w:b w:val="0"/>
          <w:bCs w:val="0"/>
          <w:sz w:val="24"/>
          <w:szCs w:val="24"/>
        </w:rPr>
      </w:pPr>
    </w:p>
    <w:p w:rsidR="00553AA4" w:rsidRPr="00B37759" w:rsidRDefault="00553AA4" w:rsidP="00AC529B">
      <w:pPr>
        <w:ind w:right="490"/>
        <w:rPr>
          <w:rFonts w:ascii="Garamond" w:hAnsi="Garamond" w:cs="Arial"/>
          <w:sz w:val="24"/>
          <w:szCs w:val="24"/>
        </w:rPr>
      </w:pPr>
      <w:r w:rsidRPr="00B37759">
        <w:rPr>
          <w:rFonts w:ascii="Garamond" w:hAnsi="Garamond" w:cs="Arial"/>
          <w:sz w:val="24"/>
          <w:szCs w:val="24"/>
        </w:rPr>
        <w:t>Examines ways in which various cultures are depicted in popular media and how stereotypical depictions may contrast with reality in areas such as East Asia, Africa, the Middle East, Latin America, and Europe.</w:t>
      </w:r>
    </w:p>
    <w:p w:rsidR="00AC529B" w:rsidRPr="00B37759" w:rsidRDefault="00AC529B" w:rsidP="00AC529B">
      <w:pPr>
        <w:ind w:right="490"/>
        <w:rPr>
          <w:rFonts w:ascii="Garamond" w:eastAsia="Garamond" w:hAnsi="Garamond" w:cs="Garamond"/>
          <w:i/>
          <w:sz w:val="24"/>
          <w:szCs w:val="24"/>
        </w:rPr>
      </w:pPr>
    </w:p>
    <w:p w:rsidR="00B005A8" w:rsidRDefault="00B005A8" w:rsidP="000A7CE3">
      <w:pPr>
        <w:pStyle w:val="Heading1"/>
        <w:spacing w:line="247" w:lineRule="exact"/>
        <w:ind w:left="0" w:right="490"/>
        <w:rPr>
          <w:color w:val="4F81BC"/>
          <w:sz w:val="24"/>
          <w:szCs w:val="24"/>
        </w:rPr>
      </w:pPr>
    </w:p>
    <w:p w:rsidR="00C863B0" w:rsidRDefault="00C863B0" w:rsidP="000A7CE3">
      <w:pPr>
        <w:pStyle w:val="Heading1"/>
        <w:spacing w:line="247" w:lineRule="exact"/>
        <w:ind w:left="0" w:right="490"/>
        <w:rPr>
          <w:color w:val="4F81BC"/>
          <w:sz w:val="24"/>
          <w:szCs w:val="24"/>
        </w:rPr>
      </w:pPr>
    </w:p>
    <w:p w:rsidR="00C863B0" w:rsidRDefault="00C863B0" w:rsidP="000A7CE3">
      <w:pPr>
        <w:pStyle w:val="Heading1"/>
        <w:spacing w:line="247" w:lineRule="exact"/>
        <w:ind w:left="0" w:right="490"/>
        <w:rPr>
          <w:color w:val="4F81BC"/>
          <w:sz w:val="24"/>
          <w:szCs w:val="24"/>
        </w:rPr>
      </w:pPr>
    </w:p>
    <w:p w:rsidR="005A7D68" w:rsidRPr="00B37759" w:rsidRDefault="00B82BF5" w:rsidP="000A7CE3">
      <w:pPr>
        <w:pStyle w:val="Heading1"/>
        <w:spacing w:line="247" w:lineRule="exact"/>
        <w:ind w:left="0" w:right="490"/>
        <w:rPr>
          <w:color w:val="4F81BC"/>
          <w:sz w:val="24"/>
          <w:szCs w:val="24"/>
        </w:rPr>
      </w:pPr>
      <w:r w:rsidRPr="00B37759">
        <w:rPr>
          <w:color w:val="4F81BC"/>
          <w:sz w:val="24"/>
          <w:szCs w:val="24"/>
        </w:rPr>
        <w:lastRenderedPageBreak/>
        <w:t>Definition of a Credit</w:t>
      </w:r>
      <w:r w:rsidRPr="00B37759">
        <w:rPr>
          <w:color w:val="4F81BC"/>
          <w:spacing w:val="-16"/>
          <w:sz w:val="24"/>
          <w:szCs w:val="24"/>
        </w:rPr>
        <w:t xml:space="preserve"> </w:t>
      </w:r>
      <w:r w:rsidRPr="00B37759">
        <w:rPr>
          <w:color w:val="4F81BC"/>
          <w:sz w:val="24"/>
          <w:szCs w:val="24"/>
        </w:rPr>
        <w:t>Hour</w:t>
      </w:r>
    </w:p>
    <w:p w:rsidR="002C00EE" w:rsidRPr="00B37759" w:rsidRDefault="002C00EE" w:rsidP="000A7CE3">
      <w:pPr>
        <w:pStyle w:val="Heading1"/>
        <w:spacing w:line="247" w:lineRule="exact"/>
        <w:ind w:left="0" w:right="490"/>
        <w:rPr>
          <w:b w:val="0"/>
          <w:bCs w:val="0"/>
          <w:sz w:val="24"/>
          <w:szCs w:val="24"/>
        </w:rPr>
      </w:pPr>
    </w:p>
    <w:p w:rsidR="00CB69A5" w:rsidRPr="00B37759" w:rsidRDefault="008C13AE" w:rsidP="000A7CE3">
      <w:pPr>
        <w:pStyle w:val="BodyText"/>
        <w:ind w:left="0" w:right="490"/>
        <w:rPr>
          <w:sz w:val="24"/>
          <w:szCs w:val="24"/>
        </w:rPr>
      </w:pPr>
      <w:r w:rsidRPr="00B37759">
        <w:rPr>
          <w:spacing w:val="-3"/>
          <w:sz w:val="24"/>
          <w:szCs w:val="24"/>
        </w:rPr>
        <w:t>Success in this 3</w:t>
      </w:r>
      <w:r w:rsidR="002F0B20" w:rsidRPr="00B37759">
        <w:rPr>
          <w:spacing w:val="-3"/>
          <w:sz w:val="24"/>
          <w:szCs w:val="24"/>
        </w:rPr>
        <w:t>-</w:t>
      </w:r>
      <w:r w:rsidRPr="00B37759">
        <w:rPr>
          <w:spacing w:val="-3"/>
          <w:sz w:val="24"/>
          <w:szCs w:val="24"/>
        </w:rPr>
        <w:t>credit</w:t>
      </w:r>
      <w:r w:rsidR="002F0B20" w:rsidRPr="00B37759">
        <w:rPr>
          <w:spacing w:val="-3"/>
          <w:sz w:val="24"/>
          <w:szCs w:val="24"/>
        </w:rPr>
        <w:t>-</w:t>
      </w:r>
      <w:r w:rsidRPr="00B37759">
        <w:rPr>
          <w:spacing w:val="-3"/>
          <w:sz w:val="24"/>
          <w:szCs w:val="24"/>
        </w:rPr>
        <w:t>hour course is based on the expectation that students will spend, for each unit of credit, a minimum of 45 hours over the length of the course (normally 3 hours per unit per week, 1 of which is class time) for instruction and preparation / studying or course-related activities for a total of 135 hours.</w:t>
      </w:r>
      <w:r w:rsidR="00E41FC4" w:rsidRPr="00B37759">
        <w:rPr>
          <w:sz w:val="24"/>
          <w:szCs w:val="24"/>
        </w:rPr>
        <w:t xml:space="preserve"> </w:t>
      </w:r>
    </w:p>
    <w:p w:rsidR="00E41FC4" w:rsidRPr="00B37759" w:rsidRDefault="00E41FC4" w:rsidP="000A7CE3">
      <w:pPr>
        <w:pStyle w:val="BodyText"/>
        <w:ind w:left="0" w:right="490"/>
        <w:rPr>
          <w:sz w:val="24"/>
          <w:szCs w:val="24"/>
        </w:rPr>
      </w:pPr>
      <w:r w:rsidRPr="00B37759">
        <w:rPr>
          <w:i/>
          <w:sz w:val="24"/>
          <w:szCs w:val="24"/>
        </w:rPr>
        <w:t xml:space="preserve">Go to: </w:t>
      </w:r>
      <w:hyperlink r:id="rId11" w:history="1">
        <w:r w:rsidR="00AC529B" w:rsidRPr="00B37759">
          <w:rPr>
            <w:rStyle w:val="Hyperlink"/>
            <w:sz w:val="24"/>
            <w:szCs w:val="24"/>
          </w:rPr>
          <w:t>http://webs.wichita.edu/?u=academicaffairs&amp;p=/definitionandassignmentofcredithours/</w:t>
        </w:r>
      </w:hyperlink>
    </w:p>
    <w:p w:rsidR="00424071" w:rsidRDefault="00424071" w:rsidP="00B37759">
      <w:pPr>
        <w:rPr>
          <w:color w:val="4F81BC"/>
          <w:sz w:val="24"/>
          <w:szCs w:val="24"/>
        </w:rPr>
      </w:pPr>
    </w:p>
    <w:p w:rsidR="00E41FC4" w:rsidRPr="00B37759" w:rsidRDefault="00E41FC4" w:rsidP="00B37759">
      <w:pPr>
        <w:pStyle w:val="Heading1"/>
        <w:ind w:left="0" w:right="80"/>
        <w:rPr>
          <w:color w:val="4F81BC"/>
          <w:sz w:val="24"/>
          <w:szCs w:val="24"/>
        </w:rPr>
      </w:pPr>
      <w:r w:rsidRPr="00B37759">
        <w:rPr>
          <w:color w:val="4F81BC"/>
          <w:sz w:val="24"/>
          <w:szCs w:val="24"/>
        </w:rPr>
        <w:t>Measurable</w:t>
      </w:r>
      <w:r w:rsidR="00B82BF5" w:rsidRPr="00B37759">
        <w:rPr>
          <w:color w:val="4F81BC"/>
          <w:sz w:val="24"/>
          <w:szCs w:val="24"/>
        </w:rPr>
        <w:t xml:space="preserve"> Student Learning </w:t>
      </w:r>
      <w:r w:rsidR="00F35431" w:rsidRPr="00B37759">
        <w:rPr>
          <w:color w:val="4F81BC"/>
          <w:sz w:val="24"/>
          <w:szCs w:val="24"/>
        </w:rPr>
        <w:t>Outcomes</w:t>
      </w:r>
    </w:p>
    <w:p w:rsidR="008108EA" w:rsidRPr="00B37759" w:rsidRDefault="008108EA" w:rsidP="000A7CE3">
      <w:pPr>
        <w:pStyle w:val="Heading1"/>
        <w:spacing w:line="247" w:lineRule="exact"/>
        <w:ind w:left="0" w:right="490"/>
        <w:rPr>
          <w:color w:val="4F81BC"/>
          <w:sz w:val="24"/>
          <w:szCs w:val="24"/>
        </w:rPr>
      </w:pPr>
    </w:p>
    <w:p w:rsidR="000A3075" w:rsidRPr="00B37759" w:rsidRDefault="00AA1EC2" w:rsidP="000A3075">
      <w:pPr>
        <w:widowControl/>
        <w:suppressAutoHyphens/>
        <w:jc w:val="both"/>
        <w:rPr>
          <w:rFonts w:ascii="Garamond" w:hAnsi="Garamond"/>
          <w:spacing w:val="-3"/>
          <w:sz w:val="24"/>
          <w:szCs w:val="24"/>
        </w:rPr>
      </w:pPr>
      <w:r w:rsidRPr="00B37759">
        <w:rPr>
          <w:rFonts w:ascii="Garamond" w:hAnsi="Garamond"/>
          <w:spacing w:val="-3"/>
          <w:sz w:val="24"/>
          <w:szCs w:val="24"/>
        </w:rPr>
        <w:t xml:space="preserve">Learners </w:t>
      </w:r>
      <w:r w:rsidR="000A3075" w:rsidRPr="00B37759">
        <w:rPr>
          <w:rFonts w:ascii="Garamond" w:hAnsi="Garamond"/>
          <w:spacing w:val="-3"/>
          <w:sz w:val="24"/>
          <w:szCs w:val="24"/>
        </w:rPr>
        <w:t>demonstrate</w:t>
      </w:r>
      <w:r w:rsidRPr="00B37759">
        <w:rPr>
          <w:rFonts w:ascii="Garamond" w:hAnsi="Garamond"/>
          <w:spacing w:val="-3"/>
          <w:sz w:val="24"/>
          <w:szCs w:val="24"/>
        </w:rPr>
        <w:t xml:space="preserve"> </w:t>
      </w:r>
      <w:r w:rsidR="000A3075" w:rsidRPr="00B37759">
        <w:rPr>
          <w:rFonts w:ascii="Garamond" w:hAnsi="Garamond"/>
          <w:spacing w:val="-3"/>
          <w:sz w:val="24"/>
          <w:szCs w:val="24"/>
        </w:rPr>
        <w:t xml:space="preserve">knowledge of </w:t>
      </w:r>
      <w:r w:rsidRPr="00B37759">
        <w:rPr>
          <w:rFonts w:ascii="Garamond" w:hAnsi="Garamond"/>
          <w:spacing w:val="-3"/>
          <w:sz w:val="24"/>
          <w:szCs w:val="24"/>
        </w:rPr>
        <w:t xml:space="preserve">how </w:t>
      </w:r>
      <w:r w:rsidR="008108EA" w:rsidRPr="00B37759">
        <w:rPr>
          <w:rFonts w:ascii="Garamond" w:hAnsi="Garamond"/>
          <w:spacing w:val="-3"/>
          <w:sz w:val="24"/>
          <w:szCs w:val="24"/>
        </w:rPr>
        <w:t xml:space="preserve">world </w:t>
      </w:r>
      <w:r w:rsidR="000A3075" w:rsidRPr="00B37759">
        <w:rPr>
          <w:rFonts w:ascii="Garamond" w:hAnsi="Garamond"/>
          <w:spacing w:val="-3"/>
          <w:sz w:val="24"/>
          <w:szCs w:val="24"/>
        </w:rPr>
        <w:t xml:space="preserve">language study </w:t>
      </w:r>
      <w:r w:rsidRPr="00B37759">
        <w:rPr>
          <w:rFonts w:ascii="Garamond" w:hAnsi="Garamond"/>
          <w:spacing w:val="-3"/>
          <w:sz w:val="24"/>
          <w:szCs w:val="24"/>
        </w:rPr>
        <w:t xml:space="preserve">relates </w:t>
      </w:r>
      <w:r w:rsidR="000A3075" w:rsidRPr="00B37759">
        <w:rPr>
          <w:rFonts w:ascii="Garamond" w:hAnsi="Garamond"/>
          <w:spacing w:val="-3"/>
          <w:sz w:val="24"/>
          <w:szCs w:val="24"/>
        </w:rPr>
        <w:t>to other areas of the curriculum, namely history, art</w:t>
      </w:r>
      <w:r w:rsidRPr="00B37759">
        <w:rPr>
          <w:rFonts w:ascii="Garamond" w:hAnsi="Garamond"/>
          <w:spacing w:val="-3"/>
          <w:sz w:val="24"/>
          <w:szCs w:val="24"/>
        </w:rPr>
        <w:t xml:space="preserve"> and film</w:t>
      </w:r>
      <w:r w:rsidR="000A3075" w:rsidRPr="00B37759">
        <w:rPr>
          <w:rFonts w:ascii="Garamond" w:hAnsi="Garamond"/>
          <w:spacing w:val="-3"/>
          <w:sz w:val="24"/>
          <w:szCs w:val="24"/>
        </w:rPr>
        <w:t xml:space="preserve"> history, </w:t>
      </w:r>
      <w:r w:rsidRPr="00B37759">
        <w:rPr>
          <w:rFonts w:ascii="Garamond" w:hAnsi="Garamond"/>
          <w:spacing w:val="-3"/>
          <w:sz w:val="24"/>
          <w:szCs w:val="24"/>
        </w:rPr>
        <w:t xml:space="preserve">media research </w:t>
      </w:r>
      <w:r w:rsidR="000A3075" w:rsidRPr="00B37759">
        <w:rPr>
          <w:rFonts w:ascii="Garamond" w:hAnsi="Garamond"/>
          <w:spacing w:val="-3"/>
          <w:sz w:val="24"/>
          <w:szCs w:val="24"/>
        </w:rPr>
        <w:t>and philosophy, through classroom discussions following each assignment.</w:t>
      </w:r>
    </w:p>
    <w:p w:rsidR="000A3075" w:rsidRPr="00B37759" w:rsidRDefault="000A3075" w:rsidP="000A3075">
      <w:pPr>
        <w:suppressAutoHyphens/>
        <w:ind w:firstLine="720"/>
        <w:jc w:val="both"/>
        <w:rPr>
          <w:rFonts w:ascii="Garamond" w:hAnsi="Garamond"/>
          <w:spacing w:val="-3"/>
          <w:sz w:val="24"/>
          <w:szCs w:val="24"/>
        </w:rPr>
      </w:pPr>
    </w:p>
    <w:p w:rsidR="000A3075" w:rsidRPr="00B37759" w:rsidRDefault="000A3075" w:rsidP="000A3075">
      <w:pPr>
        <w:widowControl/>
        <w:suppressAutoHyphens/>
        <w:jc w:val="both"/>
        <w:rPr>
          <w:rFonts w:ascii="Garamond" w:hAnsi="Garamond"/>
          <w:b/>
          <w:bCs/>
          <w:spacing w:val="-3"/>
          <w:sz w:val="24"/>
          <w:szCs w:val="24"/>
        </w:rPr>
      </w:pPr>
      <w:r w:rsidRPr="00B37759">
        <w:rPr>
          <w:rFonts w:ascii="Garamond" w:hAnsi="Garamond"/>
          <w:spacing w:val="-3"/>
          <w:sz w:val="24"/>
          <w:szCs w:val="24"/>
        </w:rPr>
        <w:t xml:space="preserve">Through </w:t>
      </w:r>
      <w:r w:rsidR="00AA1EC2" w:rsidRPr="00B37759">
        <w:rPr>
          <w:rFonts w:ascii="Garamond" w:hAnsi="Garamond"/>
          <w:spacing w:val="-3"/>
          <w:sz w:val="24"/>
          <w:szCs w:val="24"/>
        </w:rPr>
        <w:t xml:space="preserve">term papers </w:t>
      </w:r>
      <w:r w:rsidRPr="00B37759">
        <w:rPr>
          <w:rFonts w:ascii="Garamond" w:hAnsi="Garamond"/>
          <w:spacing w:val="-3"/>
          <w:sz w:val="24"/>
          <w:szCs w:val="24"/>
        </w:rPr>
        <w:t>due no later than the last day of class, students demonstrate their understanding</w:t>
      </w:r>
      <w:r w:rsidR="00AA1EC2" w:rsidRPr="00B37759">
        <w:rPr>
          <w:rFonts w:ascii="Garamond" w:hAnsi="Garamond"/>
          <w:spacing w:val="-3"/>
          <w:sz w:val="24"/>
          <w:szCs w:val="24"/>
        </w:rPr>
        <w:t xml:space="preserve"> of the position and function of </w:t>
      </w:r>
      <w:r w:rsidRPr="00B37759">
        <w:rPr>
          <w:rFonts w:ascii="Garamond" w:hAnsi="Garamond"/>
          <w:spacing w:val="-3"/>
          <w:sz w:val="24"/>
          <w:szCs w:val="24"/>
        </w:rPr>
        <w:t>language</w:t>
      </w:r>
      <w:r w:rsidR="00AA1EC2" w:rsidRPr="00B37759">
        <w:rPr>
          <w:rFonts w:ascii="Garamond" w:hAnsi="Garamond"/>
          <w:spacing w:val="-3"/>
          <w:sz w:val="24"/>
          <w:szCs w:val="24"/>
        </w:rPr>
        <w:t xml:space="preserve">s in </w:t>
      </w:r>
      <w:r w:rsidRPr="00B37759">
        <w:rPr>
          <w:rFonts w:ascii="Garamond" w:hAnsi="Garamond"/>
          <w:spacing w:val="-3"/>
          <w:sz w:val="24"/>
          <w:szCs w:val="24"/>
        </w:rPr>
        <w:t xml:space="preserve">culture; of </w:t>
      </w:r>
      <w:r w:rsidR="00AA1EC2" w:rsidRPr="00B37759">
        <w:rPr>
          <w:rFonts w:ascii="Garamond" w:hAnsi="Garamond"/>
          <w:spacing w:val="-3"/>
          <w:sz w:val="24"/>
          <w:szCs w:val="24"/>
        </w:rPr>
        <w:t xml:space="preserve">specific </w:t>
      </w:r>
      <w:r w:rsidRPr="00B37759">
        <w:rPr>
          <w:rFonts w:ascii="Garamond" w:hAnsi="Garamond"/>
          <w:spacing w:val="-3"/>
          <w:sz w:val="24"/>
          <w:szCs w:val="24"/>
        </w:rPr>
        <w:t>ways in which</w:t>
      </w:r>
      <w:r w:rsidR="00AA1EC2" w:rsidRPr="00B37759">
        <w:rPr>
          <w:rFonts w:ascii="Garamond" w:hAnsi="Garamond"/>
          <w:spacing w:val="-3"/>
          <w:sz w:val="24"/>
          <w:szCs w:val="24"/>
        </w:rPr>
        <w:t xml:space="preserve"> </w:t>
      </w:r>
      <w:r w:rsidRPr="00B37759">
        <w:rPr>
          <w:rFonts w:ascii="Garamond" w:hAnsi="Garamond"/>
          <w:spacing w:val="-3"/>
          <w:sz w:val="24"/>
          <w:szCs w:val="24"/>
        </w:rPr>
        <w:t>foreign culture</w:t>
      </w:r>
      <w:r w:rsidR="00AA1EC2" w:rsidRPr="00B37759">
        <w:rPr>
          <w:rFonts w:ascii="Garamond" w:hAnsi="Garamond"/>
          <w:spacing w:val="-3"/>
          <w:sz w:val="24"/>
          <w:szCs w:val="24"/>
        </w:rPr>
        <w:t xml:space="preserve">s may </w:t>
      </w:r>
      <w:r w:rsidRPr="00B37759">
        <w:rPr>
          <w:rFonts w:ascii="Garamond" w:hAnsi="Garamond"/>
          <w:spacing w:val="-3"/>
          <w:sz w:val="24"/>
          <w:szCs w:val="24"/>
        </w:rPr>
        <w:t>differ from our own; and</w:t>
      </w:r>
      <w:r w:rsidR="00AE576F" w:rsidRPr="00B37759">
        <w:rPr>
          <w:rFonts w:ascii="Garamond" w:hAnsi="Garamond"/>
          <w:spacing w:val="-3"/>
          <w:sz w:val="24"/>
          <w:szCs w:val="24"/>
        </w:rPr>
        <w:t xml:space="preserve"> </w:t>
      </w:r>
      <w:r w:rsidRPr="00B37759">
        <w:rPr>
          <w:rFonts w:ascii="Garamond" w:hAnsi="Garamond"/>
          <w:spacing w:val="-3"/>
          <w:sz w:val="24"/>
          <w:szCs w:val="24"/>
        </w:rPr>
        <w:t xml:space="preserve">knowledge of the </w:t>
      </w:r>
      <w:r w:rsidR="00AA1EC2" w:rsidRPr="00B37759">
        <w:rPr>
          <w:rFonts w:ascii="Garamond" w:hAnsi="Garamond"/>
          <w:spacing w:val="-3"/>
          <w:sz w:val="24"/>
          <w:szCs w:val="24"/>
        </w:rPr>
        <w:t xml:space="preserve">actual </w:t>
      </w:r>
      <w:r w:rsidRPr="00B37759">
        <w:rPr>
          <w:rFonts w:ascii="Garamond" w:hAnsi="Garamond"/>
          <w:spacing w:val="-3"/>
          <w:sz w:val="24"/>
          <w:szCs w:val="24"/>
        </w:rPr>
        <w:t xml:space="preserve">geography, history, art and social customs of countries </w:t>
      </w:r>
      <w:r w:rsidR="00AA1EC2" w:rsidRPr="00B37759">
        <w:rPr>
          <w:rFonts w:ascii="Garamond" w:hAnsi="Garamond"/>
          <w:spacing w:val="-3"/>
          <w:sz w:val="24"/>
          <w:szCs w:val="24"/>
        </w:rPr>
        <w:t>represented in popular media</w:t>
      </w:r>
      <w:r w:rsidRPr="00B37759">
        <w:rPr>
          <w:rFonts w:ascii="Garamond" w:hAnsi="Garamond"/>
          <w:spacing w:val="-3"/>
          <w:sz w:val="24"/>
          <w:szCs w:val="24"/>
        </w:rPr>
        <w:t>.</w:t>
      </w:r>
    </w:p>
    <w:p w:rsidR="000A3075" w:rsidRPr="00B37759" w:rsidRDefault="000A3075" w:rsidP="000A3075">
      <w:pPr>
        <w:suppressAutoHyphens/>
        <w:jc w:val="both"/>
        <w:rPr>
          <w:rFonts w:ascii="Garamond" w:hAnsi="Garamond"/>
          <w:spacing w:val="-3"/>
          <w:sz w:val="24"/>
          <w:szCs w:val="24"/>
        </w:rPr>
      </w:pPr>
    </w:p>
    <w:p w:rsidR="000A3075" w:rsidRPr="00B37759" w:rsidRDefault="000A3075" w:rsidP="000A3075">
      <w:pPr>
        <w:widowControl/>
        <w:suppressAutoHyphens/>
        <w:jc w:val="both"/>
        <w:rPr>
          <w:rFonts w:ascii="Garamond" w:hAnsi="Garamond"/>
          <w:spacing w:val="-3"/>
          <w:sz w:val="24"/>
          <w:szCs w:val="24"/>
        </w:rPr>
      </w:pPr>
      <w:r w:rsidRPr="00B37759">
        <w:rPr>
          <w:rFonts w:ascii="Garamond" w:hAnsi="Garamond"/>
          <w:spacing w:val="-3"/>
          <w:sz w:val="24"/>
          <w:szCs w:val="24"/>
        </w:rPr>
        <w:t xml:space="preserve">On the final examination, students demonstrate their ability to </w:t>
      </w:r>
      <w:r w:rsidR="008108EA" w:rsidRPr="00B37759">
        <w:rPr>
          <w:rFonts w:ascii="Garamond" w:hAnsi="Garamond"/>
          <w:spacing w:val="-3"/>
          <w:sz w:val="24"/>
          <w:szCs w:val="24"/>
        </w:rPr>
        <w:t xml:space="preserve">compare and contrast various </w:t>
      </w:r>
      <w:r w:rsidR="0074744E" w:rsidRPr="00B37759">
        <w:rPr>
          <w:rFonts w:ascii="Garamond" w:hAnsi="Garamond"/>
          <w:spacing w:val="-3"/>
          <w:sz w:val="24"/>
          <w:szCs w:val="24"/>
        </w:rPr>
        <w:t xml:space="preserve">depictions </w:t>
      </w:r>
      <w:r w:rsidR="008108EA" w:rsidRPr="00B37759">
        <w:rPr>
          <w:rFonts w:ascii="Garamond" w:hAnsi="Garamond"/>
          <w:spacing w:val="-3"/>
          <w:sz w:val="24"/>
          <w:szCs w:val="24"/>
        </w:rPr>
        <w:t xml:space="preserve">of world cultures and </w:t>
      </w:r>
      <w:r w:rsidRPr="00B37759">
        <w:rPr>
          <w:rFonts w:ascii="Garamond" w:hAnsi="Garamond"/>
          <w:spacing w:val="-3"/>
          <w:sz w:val="24"/>
          <w:szCs w:val="24"/>
        </w:rPr>
        <w:t xml:space="preserve">their understanding of cultural differences, </w:t>
      </w:r>
      <w:r w:rsidR="008108EA" w:rsidRPr="00B37759">
        <w:rPr>
          <w:rFonts w:ascii="Garamond" w:hAnsi="Garamond"/>
          <w:spacing w:val="-3"/>
          <w:sz w:val="24"/>
          <w:szCs w:val="24"/>
        </w:rPr>
        <w:t>together with</w:t>
      </w:r>
      <w:r w:rsidR="001B460B" w:rsidRPr="00B37759">
        <w:rPr>
          <w:rFonts w:ascii="Garamond" w:hAnsi="Garamond"/>
          <w:spacing w:val="-3"/>
          <w:sz w:val="24"/>
          <w:szCs w:val="24"/>
        </w:rPr>
        <w:t xml:space="preserve"> exact knowledge re </w:t>
      </w:r>
      <w:r w:rsidRPr="00B37759">
        <w:rPr>
          <w:rFonts w:ascii="Garamond" w:hAnsi="Garamond"/>
          <w:spacing w:val="-3"/>
          <w:sz w:val="24"/>
          <w:szCs w:val="24"/>
        </w:rPr>
        <w:t xml:space="preserve">the geography, history, art and social customs of </w:t>
      </w:r>
      <w:r w:rsidR="00106AD7" w:rsidRPr="00B37759">
        <w:rPr>
          <w:rFonts w:ascii="Garamond" w:hAnsi="Garamond"/>
          <w:spacing w:val="-3"/>
          <w:sz w:val="24"/>
          <w:szCs w:val="24"/>
        </w:rPr>
        <w:t xml:space="preserve">regions </w:t>
      </w:r>
      <w:r w:rsidR="0074744E" w:rsidRPr="00B37759">
        <w:rPr>
          <w:rFonts w:ascii="Garamond" w:hAnsi="Garamond"/>
          <w:spacing w:val="-3"/>
          <w:sz w:val="24"/>
          <w:szCs w:val="24"/>
        </w:rPr>
        <w:t xml:space="preserve">presented </w:t>
      </w:r>
      <w:r w:rsidR="008108EA" w:rsidRPr="00B37759">
        <w:rPr>
          <w:rFonts w:ascii="Garamond" w:hAnsi="Garamond"/>
          <w:spacing w:val="-3"/>
          <w:sz w:val="24"/>
          <w:szCs w:val="24"/>
        </w:rPr>
        <w:t>in the course.</w:t>
      </w:r>
    </w:p>
    <w:p w:rsidR="000A3075" w:rsidRPr="00B37759" w:rsidRDefault="000A3075" w:rsidP="000A3075">
      <w:pPr>
        <w:suppressAutoHyphens/>
        <w:jc w:val="both"/>
        <w:rPr>
          <w:rFonts w:ascii="Garamond" w:hAnsi="Garamond"/>
          <w:spacing w:val="-3"/>
          <w:sz w:val="24"/>
          <w:szCs w:val="24"/>
        </w:rPr>
      </w:pPr>
    </w:p>
    <w:p w:rsidR="00BE07FB" w:rsidRPr="00B37759" w:rsidRDefault="000A3075" w:rsidP="000A3075">
      <w:pPr>
        <w:pStyle w:val="Heading1"/>
        <w:spacing w:line="247" w:lineRule="exact"/>
        <w:ind w:left="0" w:right="490"/>
        <w:rPr>
          <w:color w:val="FF0000"/>
          <w:sz w:val="24"/>
          <w:szCs w:val="24"/>
        </w:rPr>
      </w:pPr>
      <w:r w:rsidRPr="00B37759">
        <w:rPr>
          <w:spacing w:val="-3"/>
          <w:sz w:val="24"/>
          <w:szCs w:val="24"/>
        </w:rPr>
        <w:t>All assigned homework should be done before class in order to prepare for class activities.</w:t>
      </w:r>
    </w:p>
    <w:p w:rsidR="005A7D68" w:rsidRPr="00B37759" w:rsidRDefault="005A7D68" w:rsidP="000A7CE3">
      <w:pPr>
        <w:rPr>
          <w:rFonts w:ascii="Garamond" w:eastAsia="Garamond" w:hAnsi="Garamond" w:cs="Garamond"/>
          <w:sz w:val="24"/>
          <w:szCs w:val="24"/>
        </w:rPr>
      </w:pPr>
    </w:p>
    <w:p w:rsidR="007C1689" w:rsidRPr="00B37759" w:rsidRDefault="00B82BF5" w:rsidP="00482BE1">
      <w:pPr>
        <w:pStyle w:val="Heading1"/>
        <w:ind w:left="0" w:right="80"/>
        <w:rPr>
          <w:color w:val="4F81BC"/>
          <w:sz w:val="24"/>
          <w:szCs w:val="24"/>
        </w:rPr>
      </w:pPr>
      <w:r w:rsidRPr="00B37759">
        <w:rPr>
          <w:color w:val="4F81BC"/>
          <w:sz w:val="24"/>
          <w:szCs w:val="24"/>
        </w:rPr>
        <w:t>Required</w:t>
      </w:r>
      <w:r w:rsidRPr="00B37759">
        <w:rPr>
          <w:color w:val="4F81BC"/>
          <w:spacing w:val="-5"/>
          <w:sz w:val="24"/>
          <w:szCs w:val="24"/>
        </w:rPr>
        <w:t xml:space="preserve"> </w:t>
      </w:r>
      <w:r w:rsidR="00482BE1" w:rsidRPr="00B37759">
        <w:rPr>
          <w:color w:val="4F81BC"/>
          <w:sz w:val="24"/>
          <w:szCs w:val="24"/>
        </w:rPr>
        <w:t>Texts, Suggested Additional Readings, and Other</w:t>
      </w:r>
      <w:r w:rsidR="00482BE1" w:rsidRPr="00B37759">
        <w:rPr>
          <w:color w:val="4F81BC"/>
          <w:spacing w:val="-13"/>
          <w:sz w:val="24"/>
          <w:szCs w:val="24"/>
        </w:rPr>
        <w:t xml:space="preserve"> M</w:t>
      </w:r>
      <w:r w:rsidR="00482BE1" w:rsidRPr="00B37759">
        <w:rPr>
          <w:color w:val="4F81BC"/>
          <w:sz w:val="24"/>
          <w:szCs w:val="24"/>
        </w:rPr>
        <w:t>aterials</w:t>
      </w:r>
      <w:r w:rsidR="007C1689" w:rsidRPr="00B37759">
        <w:rPr>
          <w:color w:val="4F81BC"/>
          <w:sz w:val="24"/>
          <w:szCs w:val="24"/>
        </w:rPr>
        <w:t>:</w:t>
      </w:r>
    </w:p>
    <w:p w:rsidR="00424071" w:rsidRPr="00B37759" w:rsidRDefault="00424071" w:rsidP="00424071">
      <w:pPr>
        <w:pStyle w:val="Bibliography"/>
        <w:ind w:left="720" w:hanging="720"/>
        <w:rPr>
          <w:rFonts w:ascii="Garamond" w:hAnsi="Garamond"/>
          <w:sz w:val="24"/>
          <w:szCs w:val="24"/>
        </w:rPr>
      </w:pPr>
    </w:p>
    <w:sdt>
      <w:sdtPr>
        <w:rPr>
          <w:rFonts w:ascii="Garamond" w:hAnsi="Garamond"/>
          <w:b/>
          <w:sz w:val="24"/>
          <w:szCs w:val="24"/>
        </w:rPr>
        <w:id w:val="-1584143895"/>
        <w:bibliography/>
      </w:sdtPr>
      <w:sdtEndPr>
        <w:rPr>
          <w:b w:val="0"/>
        </w:rPr>
      </w:sdtEndPr>
      <w:sdtContent>
        <w:p w:rsidR="00424071" w:rsidRPr="00B37759" w:rsidRDefault="00424071" w:rsidP="00424071">
          <w:pPr>
            <w:pStyle w:val="Bibliography"/>
            <w:ind w:left="720" w:hanging="720"/>
            <w:rPr>
              <w:rFonts w:ascii="Garamond" w:hAnsi="Garamond"/>
              <w:b/>
              <w:noProof/>
              <w:sz w:val="24"/>
              <w:szCs w:val="24"/>
            </w:rPr>
          </w:pPr>
          <w:r w:rsidRPr="00F61CE6">
            <w:rPr>
              <w:rFonts w:ascii="Garamond" w:hAnsi="Garamond"/>
              <w:b/>
              <w:noProof/>
              <w:sz w:val="24"/>
              <w:szCs w:val="24"/>
            </w:rPr>
            <w:fldChar w:fldCharType="begin"/>
          </w:r>
          <w:r w:rsidRPr="00B37759">
            <w:rPr>
              <w:rFonts w:ascii="Garamond" w:hAnsi="Garamond"/>
              <w:b/>
              <w:noProof/>
              <w:sz w:val="24"/>
              <w:szCs w:val="24"/>
            </w:rPr>
            <w:instrText xml:space="preserve"> BIBLIOGRAPHY </w:instrText>
          </w:r>
          <w:r w:rsidRPr="00F61CE6">
            <w:rPr>
              <w:rFonts w:ascii="Garamond" w:hAnsi="Garamond"/>
              <w:b/>
              <w:noProof/>
              <w:sz w:val="24"/>
              <w:szCs w:val="24"/>
            </w:rPr>
            <w:fldChar w:fldCharType="separate"/>
          </w:r>
          <w:r w:rsidRPr="00B37759">
            <w:rPr>
              <w:rFonts w:ascii="Garamond" w:hAnsi="Garamond"/>
              <w:b/>
              <w:noProof/>
              <w:sz w:val="24"/>
              <w:szCs w:val="24"/>
            </w:rPr>
            <w:t xml:space="preserve">Luther, Cahtherine A., Ringer Lebre, Carolyn and Naeemah Clark. </w:t>
          </w:r>
          <w:r w:rsidRPr="00266B86">
            <w:rPr>
              <w:rFonts w:ascii="Garamond" w:hAnsi="Garamond"/>
              <w:b/>
              <w:i/>
              <w:noProof/>
              <w:sz w:val="24"/>
              <w:szCs w:val="24"/>
            </w:rPr>
            <w:t>Diversity in U.S. Mass Media</w:t>
          </w:r>
          <w:r w:rsidR="00266B86" w:rsidRPr="00266B86">
            <w:rPr>
              <w:rFonts w:ascii="Garamond" w:hAnsi="Garamond"/>
              <w:b/>
              <w:i/>
              <w:noProof/>
              <w:sz w:val="24"/>
              <w:szCs w:val="24"/>
            </w:rPr>
            <w:t>, 2</w:t>
          </w:r>
          <w:r w:rsidR="00266B86" w:rsidRPr="00266B86">
            <w:rPr>
              <w:rFonts w:ascii="Garamond" w:hAnsi="Garamond"/>
              <w:b/>
              <w:i/>
              <w:noProof/>
              <w:sz w:val="24"/>
              <w:szCs w:val="24"/>
              <w:vertAlign w:val="superscript"/>
            </w:rPr>
            <w:t>nd</w:t>
          </w:r>
          <w:r w:rsidR="00266B86" w:rsidRPr="00266B86">
            <w:rPr>
              <w:rFonts w:ascii="Garamond" w:hAnsi="Garamond"/>
              <w:b/>
              <w:i/>
              <w:noProof/>
              <w:sz w:val="24"/>
              <w:szCs w:val="24"/>
            </w:rPr>
            <w:t xml:space="preserve"> Edition</w:t>
          </w:r>
          <w:r w:rsidRPr="00B37759">
            <w:rPr>
              <w:rFonts w:ascii="Garamond" w:hAnsi="Garamond"/>
              <w:b/>
              <w:noProof/>
              <w:sz w:val="24"/>
              <w:szCs w:val="24"/>
            </w:rPr>
            <w:t>. Malden: Wiley-Blackwell, 201</w:t>
          </w:r>
          <w:r w:rsidR="00266B86">
            <w:rPr>
              <w:rFonts w:ascii="Garamond" w:hAnsi="Garamond"/>
              <w:b/>
              <w:noProof/>
              <w:sz w:val="24"/>
              <w:szCs w:val="24"/>
            </w:rPr>
            <w:t>7</w:t>
          </w:r>
          <w:r w:rsidRPr="00B37759">
            <w:rPr>
              <w:rFonts w:ascii="Garamond" w:hAnsi="Garamond"/>
              <w:b/>
              <w:noProof/>
              <w:sz w:val="24"/>
              <w:szCs w:val="24"/>
            </w:rPr>
            <w:t>.</w:t>
          </w:r>
        </w:p>
        <w:p w:rsidR="00424071" w:rsidRPr="00B37759" w:rsidRDefault="00424071" w:rsidP="00B37759">
          <w:pPr>
            <w:rPr>
              <w:rFonts w:ascii="Garamond" w:hAnsi="Garamond"/>
              <w:b/>
              <w:noProof/>
              <w:sz w:val="24"/>
              <w:szCs w:val="24"/>
            </w:rPr>
          </w:pPr>
        </w:p>
        <w:p w:rsidR="00266B86" w:rsidRPr="00266B86" w:rsidRDefault="00266B86" w:rsidP="00424071">
          <w:pPr>
            <w:pStyle w:val="Bibliography"/>
            <w:ind w:left="720" w:hanging="720"/>
            <w:rPr>
              <w:rFonts w:ascii="Garamond" w:hAnsi="Garamond"/>
              <w:noProof/>
              <w:sz w:val="24"/>
              <w:szCs w:val="24"/>
            </w:rPr>
          </w:pPr>
          <w:r w:rsidRPr="00266B86">
            <w:rPr>
              <w:rFonts w:ascii="Garamond" w:hAnsi="Garamond"/>
              <w:noProof/>
              <w:sz w:val="24"/>
              <w:szCs w:val="24"/>
            </w:rPr>
            <w:t xml:space="preserve">*Note:  Please be sure to purchase the </w:t>
          </w:r>
          <w:r w:rsidRPr="00266B86">
            <w:rPr>
              <w:rFonts w:ascii="Garamond" w:hAnsi="Garamond"/>
              <w:i/>
              <w:noProof/>
              <w:sz w:val="24"/>
              <w:szCs w:val="24"/>
            </w:rPr>
            <w:t>second</w:t>
          </w:r>
          <w:r w:rsidRPr="00266B86">
            <w:rPr>
              <w:rFonts w:ascii="Garamond" w:hAnsi="Garamond"/>
              <w:noProof/>
              <w:sz w:val="24"/>
              <w:szCs w:val="24"/>
            </w:rPr>
            <w:t xml:space="preserve"> edition of the book and not the first.  </w:t>
          </w:r>
          <w:r>
            <w:rPr>
              <w:rFonts w:ascii="Garamond" w:hAnsi="Garamond"/>
              <w:noProof/>
              <w:sz w:val="24"/>
              <w:szCs w:val="24"/>
            </w:rPr>
            <w:t>Media changes quickly, and the information in the two books is not the same.  This is the first semester using this book, so there are no used copies in the bookstore.</w:t>
          </w:r>
        </w:p>
        <w:p w:rsidR="00266B86" w:rsidRPr="00266B86" w:rsidRDefault="00266B86" w:rsidP="00266B86"/>
        <w:p w:rsidR="00424071" w:rsidRPr="00F61CE6" w:rsidRDefault="00266B86" w:rsidP="00424071">
          <w:pPr>
            <w:pStyle w:val="Bibliography"/>
            <w:ind w:left="720" w:hanging="720"/>
            <w:rPr>
              <w:rFonts w:ascii="Garamond" w:hAnsi="Garamond"/>
              <w:b/>
              <w:noProof/>
              <w:sz w:val="24"/>
              <w:szCs w:val="24"/>
            </w:rPr>
          </w:pPr>
          <w:r>
            <w:rPr>
              <w:rFonts w:ascii="Garamond" w:hAnsi="Garamond"/>
              <w:b/>
              <w:noProof/>
              <w:sz w:val="24"/>
              <w:szCs w:val="24"/>
            </w:rPr>
            <w:t xml:space="preserve">Stevenson, Bryan.  </w:t>
          </w:r>
          <w:r w:rsidR="00F8505B">
            <w:rPr>
              <w:rFonts w:ascii="Garamond" w:hAnsi="Garamond"/>
              <w:b/>
              <w:noProof/>
              <w:sz w:val="24"/>
              <w:szCs w:val="24"/>
            </w:rPr>
            <w:t xml:space="preserve"> </w:t>
          </w:r>
          <w:r w:rsidRPr="00266B86">
            <w:rPr>
              <w:rFonts w:ascii="Garamond" w:hAnsi="Garamond"/>
              <w:b/>
              <w:i/>
              <w:noProof/>
              <w:sz w:val="24"/>
              <w:szCs w:val="24"/>
            </w:rPr>
            <w:t>Just Mercy</w:t>
          </w:r>
          <w:r w:rsidR="00F61CE6" w:rsidRPr="00F61CE6">
            <w:rPr>
              <w:rFonts w:ascii="Garamond" w:hAnsi="Garamond"/>
              <w:b/>
              <w:noProof/>
              <w:sz w:val="24"/>
              <w:szCs w:val="24"/>
            </w:rPr>
            <w:t xml:space="preserve">. </w:t>
          </w:r>
          <w:r w:rsidR="00F61CE6">
            <w:rPr>
              <w:rFonts w:ascii="Garamond" w:hAnsi="Garamond"/>
              <w:b/>
              <w:noProof/>
              <w:sz w:val="24"/>
              <w:szCs w:val="24"/>
            </w:rPr>
            <w:t xml:space="preserve"> New York: </w:t>
          </w:r>
          <w:r>
            <w:rPr>
              <w:rFonts w:ascii="Garamond" w:hAnsi="Garamond"/>
              <w:b/>
              <w:noProof/>
              <w:sz w:val="24"/>
              <w:szCs w:val="24"/>
            </w:rPr>
            <w:t>Spiegel &amp; Grau</w:t>
          </w:r>
          <w:r w:rsidR="00F61CE6">
            <w:rPr>
              <w:rFonts w:ascii="Garamond" w:hAnsi="Garamond"/>
              <w:b/>
              <w:noProof/>
              <w:sz w:val="24"/>
              <w:szCs w:val="24"/>
            </w:rPr>
            <w:t>, 201</w:t>
          </w:r>
          <w:r>
            <w:rPr>
              <w:rFonts w:ascii="Garamond" w:hAnsi="Garamond"/>
              <w:b/>
              <w:noProof/>
              <w:sz w:val="24"/>
              <w:szCs w:val="24"/>
            </w:rPr>
            <w:t>4</w:t>
          </w:r>
          <w:r w:rsidR="00F61CE6">
            <w:rPr>
              <w:rFonts w:ascii="Garamond" w:hAnsi="Garamond"/>
              <w:b/>
              <w:noProof/>
              <w:sz w:val="24"/>
              <w:szCs w:val="24"/>
            </w:rPr>
            <w:t>.</w:t>
          </w:r>
        </w:p>
        <w:p w:rsidR="00424071" w:rsidRPr="00B37759" w:rsidRDefault="00424071" w:rsidP="00424071">
          <w:pPr>
            <w:rPr>
              <w:rFonts w:ascii="Garamond" w:hAnsi="Garamond"/>
              <w:sz w:val="24"/>
              <w:szCs w:val="24"/>
            </w:rPr>
          </w:pPr>
          <w:r w:rsidRPr="00F61CE6">
            <w:rPr>
              <w:rFonts w:ascii="Garamond" w:hAnsi="Garamond"/>
              <w:b/>
              <w:noProof/>
              <w:sz w:val="24"/>
              <w:szCs w:val="24"/>
            </w:rPr>
            <w:fldChar w:fldCharType="end"/>
          </w:r>
        </w:p>
      </w:sdtContent>
    </w:sdt>
    <w:p w:rsidR="005A7D68" w:rsidRPr="00B37759" w:rsidRDefault="00482BE1" w:rsidP="00266B86">
      <w:pPr>
        <w:spacing w:before="11"/>
        <w:rPr>
          <w:rFonts w:ascii="Garamond" w:eastAsia="Garamond" w:hAnsi="Garamond" w:cs="Garamond"/>
          <w:sz w:val="24"/>
          <w:szCs w:val="24"/>
        </w:rPr>
      </w:pPr>
      <w:r w:rsidRPr="00B37759">
        <w:rPr>
          <w:rFonts w:ascii="Garamond" w:eastAsia="Garamond" w:hAnsi="Garamond" w:cs="Garamond"/>
          <w:sz w:val="24"/>
          <w:szCs w:val="24"/>
        </w:rPr>
        <w:t xml:space="preserve"> </w:t>
      </w:r>
    </w:p>
    <w:p w:rsidR="005A7D68" w:rsidRPr="00B37759" w:rsidRDefault="00B82BF5" w:rsidP="000A7CE3">
      <w:pPr>
        <w:pStyle w:val="Heading1"/>
        <w:spacing w:before="79" w:line="247" w:lineRule="exact"/>
        <w:ind w:left="0" w:right="32"/>
        <w:rPr>
          <w:b w:val="0"/>
          <w:bCs w:val="0"/>
          <w:sz w:val="24"/>
          <w:szCs w:val="24"/>
        </w:rPr>
      </w:pPr>
      <w:r w:rsidRPr="00B37759">
        <w:rPr>
          <w:color w:val="4F81BC"/>
          <w:sz w:val="24"/>
          <w:szCs w:val="24"/>
        </w:rPr>
        <w:t>Class</w:t>
      </w:r>
      <w:r w:rsidRPr="00B37759">
        <w:rPr>
          <w:color w:val="4F81BC"/>
          <w:spacing w:val="-4"/>
          <w:sz w:val="24"/>
          <w:szCs w:val="24"/>
        </w:rPr>
        <w:t xml:space="preserve"> </w:t>
      </w:r>
      <w:r w:rsidRPr="00B37759">
        <w:rPr>
          <w:color w:val="4F81BC"/>
          <w:sz w:val="24"/>
          <w:szCs w:val="24"/>
        </w:rPr>
        <w:t>Protocol</w:t>
      </w:r>
    </w:p>
    <w:p w:rsidR="0094254B" w:rsidRPr="00B37759" w:rsidRDefault="0094254B">
      <w:pPr>
        <w:ind w:left="100" w:right="32"/>
        <w:rPr>
          <w:rFonts w:ascii="Garamond" w:hAnsi="Garamond"/>
          <w:sz w:val="24"/>
          <w:szCs w:val="24"/>
        </w:rPr>
      </w:pPr>
    </w:p>
    <w:p w:rsidR="005A7D68" w:rsidRDefault="0094254B" w:rsidP="00C863B0">
      <w:pPr>
        <w:ind w:right="32"/>
        <w:rPr>
          <w:rFonts w:ascii="Garamond" w:hAnsi="Garamond"/>
          <w:sz w:val="24"/>
          <w:szCs w:val="24"/>
        </w:rPr>
      </w:pPr>
      <w:r w:rsidRPr="00B37759">
        <w:rPr>
          <w:rFonts w:ascii="Garamond" w:hAnsi="Garamond"/>
          <w:sz w:val="24"/>
          <w:szCs w:val="24"/>
        </w:rPr>
        <w:t xml:space="preserve">Attendance and participation are necessary to keep up with the workload and to achieve satisfactory progress. In case of absence, </w:t>
      </w:r>
      <w:r w:rsidRPr="00266B86">
        <w:rPr>
          <w:rFonts w:ascii="Garamond" w:hAnsi="Garamond"/>
          <w:b/>
          <w:sz w:val="24"/>
          <w:szCs w:val="24"/>
        </w:rPr>
        <w:t>students are responsible for obtaining any missed assignments</w:t>
      </w:r>
      <w:r w:rsidRPr="00B37759">
        <w:rPr>
          <w:rFonts w:ascii="Garamond" w:hAnsi="Garamond"/>
          <w:sz w:val="24"/>
          <w:szCs w:val="24"/>
        </w:rPr>
        <w:t xml:space="preserve"> from the instructor or a classmate.</w:t>
      </w:r>
      <w:r w:rsidR="009F7320" w:rsidRPr="00B37759">
        <w:rPr>
          <w:rFonts w:ascii="Garamond" w:hAnsi="Garamond"/>
          <w:sz w:val="24"/>
          <w:szCs w:val="24"/>
        </w:rPr>
        <w:t xml:space="preserve"> Mobile devices should be silent during class sessions.</w:t>
      </w:r>
    </w:p>
    <w:p w:rsidR="005A7D68" w:rsidRPr="00B37759" w:rsidRDefault="005A7D68" w:rsidP="00C863B0">
      <w:pPr>
        <w:spacing w:before="2"/>
        <w:rPr>
          <w:rFonts w:ascii="Garamond" w:eastAsia="Garamond" w:hAnsi="Garamond" w:cs="Garamond"/>
          <w:i/>
          <w:sz w:val="24"/>
          <w:szCs w:val="24"/>
        </w:rPr>
      </w:pPr>
    </w:p>
    <w:p w:rsidR="005A7D68" w:rsidRPr="00B37759" w:rsidRDefault="00B82BF5" w:rsidP="009C0B66">
      <w:pPr>
        <w:pStyle w:val="Heading1"/>
        <w:spacing w:line="247" w:lineRule="exact"/>
        <w:ind w:left="0" w:right="32"/>
        <w:rPr>
          <w:b w:val="0"/>
          <w:bCs w:val="0"/>
          <w:sz w:val="24"/>
          <w:szCs w:val="24"/>
        </w:rPr>
      </w:pPr>
      <w:r w:rsidRPr="00B37759">
        <w:rPr>
          <w:color w:val="4F81BC"/>
          <w:sz w:val="24"/>
          <w:szCs w:val="24"/>
        </w:rPr>
        <w:t>Grading</w:t>
      </w:r>
      <w:r w:rsidRPr="00B37759">
        <w:rPr>
          <w:color w:val="4F81BC"/>
          <w:spacing w:val="-6"/>
          <w:sz w:val="24"/>
          <w:szCs w:val="24"/>
        </w:rPr>
        <w:t xml:space="preserve"> </w:t>
      </w:r>
      <w:r w:rsidRPr="00B37759">
        <w:rPr>
          <w:color w:val="4F81BC"/>
          <w:sz w:val="24"/>
          <w:szCs w:val="24"/>
        </w:rPr>
        <w:t>Scale</w:t>
      </w:r>
    </w:p>
    <w:p w:rsidR="005A7D68" w:rsidRPr="00B37759" w:rsidRDefault="009F7320" w:rsidP="00D00189">
      <w:pPr>
        <w:pStyle w:val="BodyText"/>
        <w:ind w:left="0" w:right="32"/>
        <w:rPr>
          <w:sz w:val="24"/>
          <w:szCs w:val="24"/>
        </w:rPr>
      </w:pPr>
      <w:r w:rsidRPr="00B37759">
        <w:rPr>
          <w:sz w:val="24"/>
          <w:szCs w:val="24"/>
        </w:rPr>
        <w:t xml:space="preserve">This seminar </w:t>
      </w:r>
      <w:r w:rsidR="00B82BF5" w:rsidRPr="00B37759">
        <w:rPr>
          <w:sz w:val="24"/>
          <w:szCs w:val="24"/>
        </w:rPr>
        <w:t>uses a +/- grading scale</w:t>
      </w:r>
      <w:r w:rsidRPr="00B37759">
        <w:rPr>
          <w:sz w:val="24"/>
          <w:szCs w:val="24"/>
        </w:rPr>
        <w:t xml:space="preserve"> to calculate and assign final grades consistent with </w:t>
      </w:r>
      <w:r w:rsidR="00B82BF5" w:rsidRPr="00B37759">
        <w:rPr>
          <w:sz w:val="24"/>
          <w:szCs w:val="24"/>
        </w:rPr>
        <w:t xml:space="preserve">the following chart. </w:t>
      </w:r>
      <w:r w:rsidRPr="00B37759">
        <w:rPr>
          <w:sz w:val="24"/>
          <w:szCs w:val="24"/>
        </w:rPr>
        <w:t>As o</w:t>
      </w:r>
      <w:r w:rsidR="00B82BF5" w:rsidRPr="00B37759">
        <w:rPr>
          <w:sz w:val="24"/>
          <w:szCs w:val="24"/>
        </w:rPr>
        <w:t xml:space="preserve">ther classes </w:t>
      </w:r>
      <w:r w:rsidRPr="00B37759">
        <w:rPr>
          <w:sz w:val="24"/>
          <w:szCs w:val="24"/>
        </w:rPr>
        <w:t xml:space="preserve">may </w:t>
      </w:r>
      <w:r w:rsidR="00B82BF5" w:rsidRPr="00B37759">
        <w:rPr>
          <w:sz w:val="24"/>
          <w:szCs w:val="24"/>
        </w:rPr>
        <w:t>assign grades differently</w:t>
      </w:r>
      <w:r w:rsidRPr="00B37759">
        <w:rPr>
          <w:sz w:val="24"/>
          <w:szCs w:val="24"/>
        </w:rPr>
        <w:t>,</w:t>
      </w:r>
      <w:r w:rsidR="00B82BF5" w:rsidRPr="00B37759">
        <w:rPr>
          <w:sz w:val="24"/>
          <w:szCs w:val="24"/>
        </w:rPr>
        <w:t xml:space="preserve"> </w:t>
      </w:r>
      <w:r w:rsidRPr="00B37759">
        <w:rPr>
          <w:sz w:val="24"/>
          <w:szCs w:val="24"/>
        </w:rPr>
        <w:t>b</w:t>
      </w:r>
      <w:r w:rsidR="00B82BF5" w:rsidRPr="00B37759">
        <w:rPr>
          <w:sz w:val="24"/>
          <w:szCs w:val="24"/>
        </w:rPr>
        <w:t>e sure to understand the grading scales in all of your</w:t>
      </w:r>
      <w:r w:rsidR="00B82BF5" w:rsidRPr="00B37759">
        <w:rPr>
          <w:spacing w:val="-31"/>
          <w:sz w:val="24"/>
          <w:szCs w:val="24"/>
        </w:rPr>
        <w:t xml:space="preserve"> </w:t>
      </w:r>
      <w:r w:rsidR="00B82BF5" w:rsidRPr="00B37759">
        <w:rPr>
          <w:sz w:val="24"/>
          <w:szCs w:val="24"/>
        </w:rPr>
        <w:t>classes.</w:t>
      </w:r>
    </w:p>
    <w:p w:rsidR="00424071" w:rsidRDefault="00424071">
      <w:pPr>
        <w:rPr>
          <w:rFonts w:ascii="Garamond" w:eastAsia="Garamond" w:hAnsi="Garamond" w:cs="Garamond"/>
          <w:sz w:val="24"/>
          <w:szCs w:val="24"/>
        </w:rPr>
      </w:pPr>
      <w:r>
        <w:rPr>
          <w:rFonts w:ascii="Garamond" w:eastAsia="Garamond" w:hAnsi="Garamond" w:cs="Garamond"/>
          <w:sz w:val="24"/>
          <w:szCs w:val="24"/>
        </w:rPr>
        <w:br w:type="page"/>
      </w:r>
    </w:p>
    <w:p w:rsidR="005A7D68" w:rsidRPr="00B37759" w:rsidRDefault="005A7D68">
      <w:pPr>
        <w:spacing w:before="3"/>
        <w:rPr>
          <w:rFonts w:ascii="Garamond" w:eastAsia="Garamond" w:hAnsi="Garamond" w:cs="Garamond"/>
          <w:sz w:val="24"/>
          <w:szCs w:val="24"/>
        </w:rPr>
      </w:pPr>
    </w:p>
    <w:tbl>
      <w:tblPr>
        <w:tblStyle w:val="PlainTable2"/>
        <w:tblW w:w="9540" w:type="dxa"/>
        <w:tblLayout w:type="fixed"/>
        <w:tblLook w:val="01E0" w:firstRow="1" w:lastRow="1" w:firstColumn="1" w:lastColumn="1" w:noHBand="0" w:noVBand="0"/>
      </w:tblPr>
      <w:tblGrid>
        <w:gridCol w:w="2880"/>
        <w:gridCol w:w="1170"/>
        <w:gridCol w:w="1260"/>
        <w:gridCol w:w="4230"/>
      </w:tblGrid>
      <w:tr w:rsidR="00B80AE5" w:rsidRPr="00B80AE5" w:rsidTr="00B80AE5">
        <w:trPr>
          <w:cnfStyle w:val="100000000000" w:firstRow="1" w:lastRow="0" w:firstColumn="0" w:lastColumn="0" w:oddVBand="0" w:evenVBand="0" w:oddHBand="0" w:evenHBand="0" w:firstRowFirstColumn="0" w:firstRowLastColumn="0" w:lastRowFirstColumn="0" w:lastRowLastColumn="0"/>
          <w:trHeight w:hRule="exact" w:val="626"/>
          <w:tblHeader/>
        </w:trPr>
        <w:tc>
          <w:tcPr>
            <w:cnfStyle w:val="001000000000" w:firstRow="0" w:lastRow="0" w:firstColumn="1" w:lastColumn="0" w:oddVBand="0" w:evenVBand="0" w:oddHBand="0" w:evenHBand="0" w:firstRowFirstColumn="0" w:firstRowLastColumn="0" w:lastRowFirstColumn="0" w:lastRowLastColumn="0"/>
            <w:tcW w:w="2880" w:type="dxa"/>
            <w:vAlign w:val="bottom"/>
          </w:tcPr>
          <w:p w:rsidR="005A7D68" w:rsidRPr="00B80AE5" w:rsidRDefault="00B82BF5" w:rsidP="00B80AE5">
            <w:pPr>
              <w:pStyle w:val="TableParagraph"/>
              <w:ind w:left="103" w:right="549"/>
              <w:jc w:val="center"/>
              <w:rPr>
                <w:rFonts w:eastAsia="Garamond" w:cstheme="minorHAnsi"/>
                <w:sz w:val="24"/>
                <w:szCs w:val="24"/>
              </w:rPr>
            </w:pPr>
            <w:r w:rsidRPr="00B80AE5">
              <w:rPr>
                <w:rFonts w:cstheme="minorHAnsi"/>
                <w:sz w:val="24"/>
                <w:szCs w:val="24"/>
              </w:rPr>
              <w:t>Points/percentages</w:t>
            </w:r>
          </w:p>
        </w:tc>
        <w:tc>
          <w:tcPr>
            <w:cnfStyle w:val="000010000000" w:firstRow="0" w:lastRow="0" w:firstColumn="0" w:lastColumn="0" w:oddVBand="1" w:evenVBand="0" w:oddHBand="0" w:evenHBand="0" w:firstRowFirstColumn="0" w:firstRowLastColumn="0" w:lastRowFirstColumn="0" w:lastRowLastColumn="0"/>
            <w:tcW w:w="1170" w:type="dxa"/>
            <w:vAlign w:val="bottom"/>
          </w:tcPr>
          <w:p w:rsidR="005A7D68" w:rsidRPr="00B80AE5" w:rsidRDefault="00B82BF5" w:rsidP="00B80AE5">
            <w:pPr>
              <w:pStyle w:val="TableParagraph"/>
              <w:ind w:left="103" w:right="225"/>
              <w:jc w:val="center"/>
              <w:rPr>
                <w:rFonts w:eastAsia="Garamond" w:cstheme="minorHAnsi"/>
                <w:sz w:val="24"/>
                <w:szCs w:val="24"/>
              </w:rPr>
            </w:pPr>
            <w:r w:rsidRPr="00B80AE5">
              <w:rPr>
                <w:rFonts w:cstheme="minorHAnsi"/>
                <w:sz w:val="24"/>
                <w:szCs w:val="24"/>
              </w:rPr>
              <w:t>Letter grade</w:t>
            </w:r>
          </w:p>
        </w:tc>
        <w:tc>
          <w:tcPr>
            <w:cnfStyle w:val="000001000000" w:firstRow="0" w:lastRow="0" w:firstColumn="0" w:lastColumn="0" w:oddVBand="0" w:evenVBand="1" w:oddHBand="0" w:evenHBand="0" w:firstRowFirstColumn="0" w:firstRowLastColumn="0" w:lastRowFirstColumn="0" w:lastRowLastColumn="0"/>
            <w:tcW w:w="1260" w:type="dxa"/>
            <w:vAlign w:val="bottom"/>
          </w:tcPr>
          <w:p w:rsidR="005A7D68" w:rsidRPr="00B80AE5" w:rsidRDefault="00B82BF5" w:rsidP="00B80AE5">
            <w:pPr>
              <w:pStyle w:val="TableParagraph"/>
              <w:ind w:left="103" w:right="132"/>
              <w:jc w:val="center"/>
              <w:rPr>
                <w:rFonts w:eastAsia="Garamond" w:cstheme="minorHAnsi"/>
                <w:sz w:val="24"/>
                <w:szCs w:val="24"/>
              </w:rPr>
            </w:pPr>
            <w:r w:rsidRPr="00B80AE5">
              <w:rPr>
                <w:rFonts w:cstheme="minorHAnsi"/>
                <w:sz w:val="24"/>
                <w:szCs w:val="24"/>
              </w:rPr>
              <w:t>Grade</w:t>
            </w:r>
            <w:r w:rsidRPr="00B80AE5">
              <w:rPr>
                <w:rFonts w:cstheme="minorHAnsi"/>
                <w:spacing w:val="-53"/>
                <w:sz w:val="24"/>
                <w:szCs w:val="24"/>
              </w:rPr>
              <w:t xml:space="preserve"> </w:t>
            </w:r>
            <w:r w:rsidRPr="00B80AE5">
              <w:rPr>
                <w:rFonts w:cstheme="minorHAnsi"/>
                <w:sz w:val="24"/>
                <w:szCs w:val="24"/>
              </w:rPr>
              <w:t>Points</w:t>
            </w:r>
          </w:p>
        </w:tc>
        <w:tc>
          <w:tcPr>
            <w:cnfStyle w:val="000100000000" w:firstRow="0" w:lastRow="0" w:firstColumn="0" w:lastColumn="1" w:oddVBand="0" w:evenVBand="0" w:oddHBand="0" w:evenHBand="0" w:firstRowFirstColumn="0" w:firstRowLastColumn="0" w:lastRowFirstColumn="0" w:lastRowLastColumn="0"/>
            <w:tcW w:w="4230" w:type="dxa"/>
            <w:vAlign w:val="bottom"/>
          </w:tcPr>
          <w:p w:rsidR="005A7D68" w:rsidRPr="00B80AE5" w:rsidRDefault="00B82BF5" w:rsidP="00B80AE5">
            <w:pPr>
              <w:pStyle w:val="TableParagraph"/>
              <w:ind w:left="103"/>
              <w:jc w:val="center"/>
              <w:rPr>
                <w:rFonts w:eastAsia="Garamond" w:cstheme="minorHAnsi"/>
                <w:sz w:val="24"/>
                <w:szCs w:val="24"/>
              </w:rPr>
            </w:pPr>
            <w:r w:rsidRPr="00B80AE5">
              <w:rPr>
                <w:rFonts w:cstheme="minorHAnsi"/>
                <w:sz w:val="24"/>
                <w:szCs w:val="24"/>
              </w:rPr>
              <w:t>Interpretation</w:t>
            </w:r>
          </w:p>
        </w:tc>
      </w:tr>
      <w:tr w:rsidR="005A7D68" w:rsidRPr="00B80AE5" w:rsidTr="00B80AE5">
        <w:trPr>
          <w:cnfStyle w:val="000000100000" w:firstRow="0" w:lastRow="0" w:firstColumn="0" w:lastColumn="0" w:oddVBand="0" w:evenVBand="0" w:oddHBand="1" w:evenHBand="0" w:firstRowFirstColumn="0" w:firstRowLastColumn="0" w:lastRowFirstColumn="0" w:lastRowLastColumn="0"/>
          <w:trHeight w:hRule="exact" w:val="377"/>
        </w:trPr>
        <w:tc>
          <w:tcPr>
            <w:cnfStyle w:val="001000000000" w:firstRow="0" w:lastRow="0" w:firstColumn="1" w:lastColumn="0" w:oddVBand="0" w:evenVBand="0" w:oddHBand="0" w:evenHBand="0" w:firstRowFirstColumn="0" w:firstRowLastColumn="0" w:lastRowFirstColumn="0" w:lastRowLastColumn="0"/>
            <w:tcW w:w="2880" w:type="dxa"/>
          </w:tcPr>
          <w:p w:rsidR="005A7D68" w:rsidRPr="00B80AE5" w:rsidRDefault="00226BE3" w:rsidP="00B80AE5">
            <w:pPr>
              <w:jc w:val="center"/>
              <w:rPr>
                <w:rFonts w:cstheme="minorHAnsi"/>
                <w:b w:val="0"/>
                <w:sz w:val="24"/>
                <w:szCs w:val="24"/>
              </w:rPr>
            </w:pPr>
            <w:r w:rsidRPr="00B80AE5">
              <w:rPr>
                <w:rFonts w:cstheme="minorHAnsi"/>
                <w:b w:val="0"/>
                <w:sz w:val="24"/>
                <w:szCs w:val="24"/>
              </w:rPr>
              <w:t>93+</w:t>
            </w:r>
          </w:p>
        </w:tc>
        <w:tc>
          <w:tcPr>
            <w:cnfStyle w:val="000010000000" w:firstRow="0" w:lastRow="0" w:firstColumn="0" w:lastColumn="0" w:oddVBand="1" w:evenVBand="0" w:oddHBand="0" w:evenHBand="0" w:firstRowFirstColumn="0" w:firstRowLastColumn="0" w:lastRowFirstColumn="0" w:lastRowLastColumn="0"/>
            <w:tcW w:w="117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A</w:t>
            </w:r>
          </w:p>
        </w:tc>
        <w:tc>
          <w:tcPr>
            <w:cnfStyle w:val="000001000000" w:firstRow="0" w:lastRow="0" w:firstColumn="0" w:lastColumn="0" w:oddVBand="0" w:evenVBand="1" w:oddHBand="0" w:evenHBand="0" w:firstRowFirstColumn="0" w:firstRowLastColumn="0" w:lastRowFirstColumn="0" w:lastRowLastColumn="0"/>
            <w:tcW w:w="126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4.00</w:t>
            </w:r>
          </w:p>
        </w:tc>
        <w:tc>
          <w:tcPr>
            <w:cnfStyle w:val="000100000000" w:firstRow="0" w:lastRow="0" w:firstColumn="0" w:lastColumn="1" w:oddVBand="0" w:evenVBand="0" w:oddHBand="0" w:evenHBand="0" w:firstRowFirstColumn="0" w:firstRowLastColumn="0" w:lastRowFirstColumn="0" w:lastRowLastColumn="0"/>
            <w:tcW w:w="4230" w:type="dxa"/>
          </w:tcPr>
          <w:p w:rsidR="005A7D68" w:rsidRPr="00B80AE5" w:rsidRDefault="00B82BF5">
            <w:pPr>
              <w:pStyle w:val="TableParagraph"/>
              <w:ind w:left="103"/>
              <w:rPr>
                <w:rFonts w:eastAsia="Garamond" w:cstheme="minorHAnsi"/>
                <w:b w:val="0"/>
                <w:sz w:val="24"/>
                <w:szCs w:val="24"/>
              </w:rPr>
            </w:pPr>
            <w:r w:rsidRPr="00B80AE5">
              <w:rPr>
                <w:rFonts w:cstheme="minorHAnsi"/>
                <w:b w:val="0"/>
                <w:i/>
                <w:sz w:val="24"/>
                <w:szCs w:val="24"/>
              </w:rPr>
              <w:t>The A range denotes excellent</w:t>
            </w:r>
            <w:r w:rsidRPr="00B80AE5">
              <w:rPr>
                <w:rFonts w:cstheme="minorHAnsi"/>
                <w:b w:val="0"/>
                <w:i/>
                <w:spacing w:val="-12"/>
                <w:sz w:val="24"/>
                <w:szCs w:val="24"/>
              </w:rPr>
              <w:t xml:space="preserve"> </w:t>
            </w:r>
            <w:r w:rsidRPr="00B80AE5">
              <w:rPr>
                <w:rFonts w:cstheme="minorHAnsi"/>
                <w:b w:val="0"/>
                <w:i/>
                <w:sz w:val="24"/>
                <w:szCs w:val="24"/>
              </w:rPr>
              <w:t>performance.</w:t>
            </w:r>
          </w:p>
        </w:tc>
      </w:tr>
      <w:tr w:rsidR="005A7D68" w:rsidRPr="00B80AE5" w:rsidTr="00B80AE5">
        <w:trPr>
          <w:trHeight w:hRule="exact" w:val="377"/>
        </w:trPr>
        <w:tc>
          <w:tcPr>
            <w:cnfStyle w:val="001000000000" w:firstRow="0" w:lastRow="0" w:firstColumn="1" w:lastColumn="0" w:oddVBand="0" w:evenVBand="0" w:oddHBand="0" w:evenHBand="0" w:firstRowFirstColumn="0" w:firstRowLastColumn="0" w:lastRowFirstColumn="0" w:lastRowLastColumn="0"/>
            <w:tcW w:w="2880" w:type="dxa"/>
          </w:tcPr>
          <w:p w:rsidR="005A7D68" w:rsidRPr="00B80AE5" w:rsidRDefault="00226BE3" w:rsidP="00B80AE5">
            <w:pPr>
              <w:jc w:val="center"/>
              <w:rPr>
                <w:rFonts w:cstheme="minorHAnsi"/>
                <w:b w:val="0"/>
                <w:sz w:val="24"/>
                <w:szCs w:val="24"/>
              </w:rPr>
            </w:pPr>
            <w:r w:rsidRPr="00B80AE5">
              <w:rPr>
                <w:rFonts w:cstheme="minorHAnsi"/>
                <w:b w:val="0"/>
                <w:sz w:val="24"/>
                <w:szCs w:val="24"/>
              </w:rPr>
              <w:t>90-92</w:t>
            </w:r>
          </w:p>
        </w:tc>
        <w:tc>
          <w:tcPr>
            <w:cnfStyle w:val="000010000000" w:firstRow="0" w:lastRow="0" w:firstColumn="0" w:lastColumn="0" w:oddVBand="1" w:evenVBand="0" w:oddHBand="0" w:evenHBand="0" w:firstRowFirstColumn="0" w:firstRowLastColumn="0" w:lastRowFirstColumn="0" w:lastRowLastColumn="0"/>
            <w:tcW w:w="117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A-</w:t>
            </w:r>
          </w:p>
        </w:tc>
        <w:tc>
          <w:tcPr>
            <w:cnfStyle w:val="000001000000" w:firstRow="0" w:lastRow="0" w:firstColumn="0" w:lastColumn="0" w:oddVBand="0" w:evenVBand="1" w:oddHBand="0" w:evenHBand="0" w:firstRowFirstColumn="0" w:firstRowLastColumn="0" w:lastRowFirstColumn="0" w:lastRowLastColumn="0"/>
            <w:tcW w:w="126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3.70</w:t>
            </w:r>
          </w:p>
        </w:tc>
        <w:tc>
          <w:tcPr>
            <w:cnfStyle w:val="000100000000" w:firstRow="0" w:lastRow="0" w:firstColumn="0" w:lastColumn="1" w:oddVBand="0" w:evenVBand="0" w:oddHBand="0" w:evenHBand="0" w:firstRowFirstColumn="0" w:firstRowLastColumn="0" w:lastRowFirstColumn="0" w:lastRowLastColumn="0"/>
            <w:tcW w:w="4230" w:type="dxa"/>
          </w:tcPr>
          <w:p w:rsidR="005A7D68" w:rsidRPr="00B80AE5" w:rsidRDefault="005A7D68">
            <w:pPr>
              <w:rPr>
                <w:rFonts w:cstheme="minorHAnsi"/>
                <w:b w:val="0"/>
                <w:sz w:val="24"/>
                <w:szCs w:val="24"/>
              </w:rPr>
            </w:pPr>
          </w:p>
        </w:tc>
      </w:tr>
      <w:tr w:rsidR="005A7D68" w:rsidRPr="00B80AE5" w:rsidTr="00B80AE5">
        <w:trPr>
          <w:cnfStyle w:val="000000100000" w:firstRow="0" w:lastRow="0" w:firstColumn="0" w:lastColumn="0" w:oddVBand="0" w:evenVBand="0" w:oddHBand="1" w:evenHBand="0" w:firstRowFirstColumn="0" w:firstRowLastColumn="0" w:lastRowFirstColumn="0" w:lastRowLastColumn="0"/>
          <w:trHeight w:hRule="exact" w:val="378"/>
        </w:trPr>
        <w:tc>
          <w:tcPr>
            <w:cnfStyle w:val="001000000000" w:firstRow="0" w:lastRow="0" w:firstColumn="1" w:lastColumn="0" w:oddVBand="0" w:evenVBand="0" w:oddHBand="0" w:evenHBand="0" w:firstRowFirstColumn="0" w:firstRowLastColumn="0" w:lastRowFirstColumn="0" w:lastRowLastColumn="0"/>
            <w:tcW w:w="2880" w:type="dxa"/>
          </w:tcPr>
          <w:p w:rsidR="005A7D68" w:rsidRPr="00B80AE5" w:rsidRDefault="00226BE3" w:rsidP="00B80AE5">
            <w:pPr>
              <w:jc w:val="center"/>
              <w:rPr>
                <w:rFonts w:cstheme="minorHAnsi"/>
                <w:b w:val="0"/>
                <w:sz w:val="24"/>
                <w:szCs w:val="24"/>
              </w:rPr>
            </w:pPr>
            <w:r w:rsidRPr="00B80AE5">
              <w:rPr>
                <w:rFonts w:cstheme="minorHAnsi"/>
                <w:b w:val="0"/>
                <w:sz w:val="24"/>
                <w:szCs w:val="24"/>
              </w:rPr>
              <w:t>88-89</w:t>
            </w:r>
          </w:p>
        </w:tc>
        <w:tc>
          <w:tcPr>
            <w:cnfStyle w:val="000010000000" w:firstRow="0" w:lastRow="0" w:firstColumn="0" w:lastColumn="0" w:oddVBand="1" w:evenVBand="0" w:oddHBand="0" w:evenHBand="0" w:firstRowFirstColumn="0" w:firstRowLastColumn="0" w:lastRowFirstColumn="0" w:lastRowLastColumn="0"/>
            <w:tcW w:w="117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B+</w:t>
            </w:r>
          </w:p>
        </w:tc>
        <w:tc>
          <w:tcPr>
            <w:cnfStyle w:val="000001000000" w:firstRow="0" w:lastRow="0" w:firstColumn="0" w:lastColumn="0" w:oddVBand="0" w:evenVBand="1" w:oddHBand="0" w:evenHBand="0" w:firstRowFirstColumn="0" w:firstRowLastColumn="0" w:lastRowFirstColumn="0" w:lastRowLastColumn="0"/>
            <w:tcW w:w="126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3.30</w:t>
            </w:r>
          </w:p>
        </w:tc>
        <w:tc>
          <w:tcPr>
            <w:cnfStyle w:val="000100000000" w:firstRow="0" w:lastRow="0" w:firstColumn="0" w:lastColumn="1" w:oddVBand="0" w:evenVBand="0" w:oddHBand="0" w:evenHBand="0" w:firstRowFirstColumn="0" w:firstRowLastColumn="0" w:lastRowFirstColumn="0" w:lastRowLastColumn="0"/>
            <w:tcW w:w="4230" w:type="dxa"/>
          </w:tcPr>
          <w:p w:rsidR="005A7D68" w:rsidRPr="00B80AE5" w:rsidRDefault="005A7D68">
            <w:pPr>
              <w:rPr>
                <w:rFonts w:cstheme="minorHAnsi"/>
                <w:b w:val="0"/>
                <w:sz w:val="24"/>
                <w:szCs w:val="24"/>
              </w:rPr>
            </w:pPr>
          </w:p>
        </w:tc>
      </w:tr>
      <w:tr w:rsidR="005A7D68" w:rsidRPr="00B80AE5" w:rsidTr="00B80AE5">
        <w:trPr>
          <w:trHeight w:hRule="exact" w:val="378"/>
        </w:trPr>
        <w:tc>
          <w:tcPr>
            <w:cnfStyle w:val="001000000000" w:firstRow="0" w:lastRow="0" w:firstColumn="1" w:lastColumn="0" w:oddVBand="0" w:evenVBand="0" w:oddHBand="0" w:evenHBand="0" w:firstRowFirstColumn="0" w:firstRowLastColumn="0" w:lastRowFirstColumn="0" w:lastRowLastColumn="0"/>
            <w:tcW w:w="2880" w:type="dxa"/>
          </w:tcPr>
          <w:p w:rsidR="005A7D68" w:rsidRPr="00B80AE5" w:rsidRDefault="00226BE3" w:rsidP="00B80AE5">
            <w:pPr>
              <w:jc w:val="center"/>
              <w:rPr>
                <w:rFonts w:cstheme="minorHAnsi"/>
                <w:b w:val="0"/>
                <w:sz w:val="24"/>
                <w:szCs w:val="24"/>
              </w:rPr>
            </w:pPr>
            <w:r w:rsidRPr="00B80AE5">
              <w:rPr>
                <w:rFonts w:cstheme="minorHAnsi"/>
                <w:b w:val="0"/>
                <w:sz w:val="24"/>
                <w:szCs w:val="24"/>
              </w:rPr>
              <w:t>83-87</w:t>
            </w:r>
          </w:p>
        </w:tc>
        <w:tc>
          <w:tcPr>
            <w:cnfStyle w:val="000010000000" w:firstRow="0" w:lastRow="0" w:firstColumn="0" w:lastColumn="0" w:oddVBand="1" w:evenVBand="0" w:oddHBand="0" w:evenHBand="0" w:firstRowFirstColumn="0" w:firstRowLastColumn="0" w:lastRowFirstColumn="0" w:lastRowLastColumn="0"/>
            <w:tcW w:w="1170" w:type="dxa"/>
          </w:tcPr>
          <w:p w:rsidR="005A7D68" w:rsidRPr="00B80AE5" w:rsidRDefault="00B82BF5" w:rsidP="00226BE3">
            <w:pPr>
              <w:pStyle w:val="TableParagraph"/>
              <w:spacing w:before="1"/>
              <w:ind w:left="103"/>
              <w:jc w:val="center"/>
              <w:rPr>
                <w:rFonts w:eastAsia="Garamond" w:cstheme="minorHAnsi"/>
                <w:sz w:val="24"/>
                <w:szCs w:val="24"/>
              </w:rPr>
            </w:pPr>
            <w:r w:rsidRPr="00B80AE5">
              <w:rPr>
                <w:rFonts w:cstheme="minorHAnsi"/>
                <w:sz w:val="24"/>
                <w:szCs w:val="24"/>
              </w:rPr>
              <w:t>B</w:t>
            </w:r>
          </w:p>
        </w:tc>
        <w:tc>
          <w:tcPr>
            <w:cnfStyle w:val="000001000000" w:firstRow="0" w:lastRow="0" w:firstColumn="0" w:lastColumn="0" w:oddVBand="0" w:evenVBand="1" w:oddHBand="0" w:evenHBand="0" w:firstRowFirstColumn="0" w:firstRowLastColumn="0" w:lastRowFirstColumn="0" w:lastRowLastColumn="0"/>
            <w:tcW w:w="1260" w:type="dxa"/>
          </w:tcPr>
          <w:p w:rsidR="005A7D68" w:rsidRPr="00B80AE5" w:rsidRDefault="00B82BF5" w:rsidP="00226BE3">
            <w:pPr>
              <w:pStyle w:val="TableParagraph"/>
              <w:spacing w:before="1"/>
              <w:ind w:left="103"/>
              <w:jc w:val="center"/>
              <w:rPr>
                <w:rFonts w:eastAsia="Garamond" w:cstheme="minorHAnsi"/>
                <w:sz w:val="24"/>
                <w:szCs w:val="24"/>
              </w:rPr>
            </w:pPr>
            <w:r w:rsidRPr="00B80AE5">
              <w:rPr>
                <w:rFonts w:cstheme="minorHAnsi"/>
                <w:sz w:val="24"/>
                <w:szCs w:val="24"/>
              </w:rPr>
              <w:t>3.00</w:t>
            </w:r>
          </w:p>
        </w:tc>
        <w:tc>
          <w:tcPr>
            <w:cnfStyle w:val="000100000000" w:firstRow="0" w:lastRow="0" w:firstColumn="0" w:lastColumn="1" w:oddVBand="0" w:evenVBand="0" w:oddHBand="0" w:evenHBand="0" w:firstRowFirstColumn="0" w:firstRowLastColumn="0" w:lastRowFirstColumn="0" w:lastRowLastColumn="0"/>
            <w:tcW w:w="4230" w:type="dxa"/>
          </w:tcPr>
          <w:p w:rsidR="005A7D68" w:rsidRPr="00B80AE5" w:rsidRDefault="00B82BF5">
            <w:pPr>
              <w:pStyle w:val="TableParagraph"/>
              <w:spacing w:before="1"/>
              <w:ind w:left="103"/>
              <w:rPr>
                <w:rFonts w:eastAsia="Garamond" w:cstheme="minorHAnsi"/>
                <w:b w:val="0"/>
                <w:sz w:val="24"/>
                <w:szCs w:val="24"/>
              </w:rPr>
            </w:pPr>
            <w:r w:rsidRPr="00B80AE5">
              <w:rPr>
                <w:rFonts w:cstheme="minorHAnsi"/>
                <w:b w:val="0"/>
                <w:i/>
                <w:sz w:val="24"/>
                <w:szCs w:val="24"/>
              </w:rPr>
              <w:t>The B range denotes good</w:t>
            </w:r>
            <w:r w:rsidRPr="00B80AE5">
              <w:rPr>
                <w:rFonts w:cstheme="minorHAnsi"/>
                <w:b w:val="0"/>
                <w:i/>
                <w:spacing w:val="-19"/>
                <w:sz w:val="24"/>
                <w:szCs w:val="24"/>
              </w:rPr>
              <w:t xml:space="preserve"> </w:t>
            </w:r>
            <w:r w:rsidRPr="00B80AE5">
              <w:rPr>
                <w:rFonts w:cstheme="minorHAnsi"/>
                <w:b w:val="0"/>
                <w:i/>
                <w:sz w:val="24"/>
                <w:szCs w:val="24"/>
              </w:rPr>
              <w:t>performance.</w:t>
            </w:r>
          </w:p>
        </w:tc>
      </w:tr>
      <w:tr w:rsidR="005A7D68" w:rsidRPr="00B80AE5" w:rsidTr="00B80AE5">
        <w:trPr>
          <w:cnfStyle w:val="000000100000" w:firstRow="0" w:lastRow="0" w:firstColumn="0" w:lastColumn="0" w:oddVBand="0" w:evenVBand="0" w:oddHBand="1" w:evenHBand="0" w:firstRowFirstColumn="0" w:firstRowLastColumn="0" w:lastRowFirstColumn="0" w:lastRowLastColumn="0"/>
          <w:trHeight w:hRule="exact" w:val="377"/>
        </w:trPr>
        <w:tc>
          <w:tcPr>
            <w:cnfStyle w:val="001000000000" w:firstRow="0" w:lastRow="0" w:firstColumn="1" w:lastColumn="0" w:oddVBand="0" w:evenVBand="0" w:oddHBand="0" w:evenHBand="0" w:firstRowFirstColumn="0" w:firstRowLastColumn="0" w:lastRowFirstColumn="0" w:lastRowLastColumn="0"/>
            <w:tcW w:w="2880" w:type="dxa"/>
          </w:tcPr>
          <w:p w:rsidR="005A7D68" w:rsidRPr="00B80AE5" w:rsidRDefault="00226BE3" w:rsidP="00B80AE5">
            <w:pPr>
              <w:jc w:val="center"/>
              <w:rPr>
                <w:rFonts w:cstheme="minorHAnsi"/>
                <w:b w:val="0"/>
                <w:sz w:val="24"/>
                <w:szCs w:val="24"/>
              </w:rPr>
            </w:pPr>
            <w:r w:rsidRPr="00B80AE5">
              <w:rPr>
                <w:rFonts w:cstheme="minorHAnsi"/>
                <w:b w:val="0"/>
                <w:sz w:val="24"/>
                <w:szCs w:val="24"/>
              </w:rPr>
              <w:t>80-82</w:t>
            </w:r>
          </w:p>
        </w:tc>
        <w:tc>
          <w:tcPr>
            <w:cnfStyle w:val="000010000000" w:firstRow="0" w:lastRow="0" w:firstColumn="0" w:lastColumn="0" w:oddVBand="1" w:evenVBand="0" w:oddHBand="0" w:evenHBand="0" w:firstRowFirstColumn="0" w:firstRowLastColumn="0" w:lastRowFirstColumn="0" w:lastRowLastColumn="0"/>
            <w:tcW w:w="117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B-</w:t>
            </w:r>
          </w:p>
        </w:tc>
        <w:tc>
          <w:tcPr>
            <w:cnfStyle w:val="000001000000" w:firstRow="0" w:lastRow="0" w:firstColumn="0" w:lastColumn="0" w:oddVBand="0" w:evenVBand="1" w:oddHBand="0" w:evenHBand="0" w:firstRowFirstColumn="0" w:firstRowLastColumn="0" w:lastRowFirstColumn="0" w:lastRowLastColumn="0"/>
            <w:tcW w:w="126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2.70</w:t>
            </w:r>
          </w:p>
        </w:tc>
        <w:tc>
          <w:tcPr>
            <w:cnfStyle w:val="000100000000" w:firstRow="0" w:lastRow="0" w:firstColumn="0" w:lastColumn="1" w:oddVBand="0" w:evenVBand="0" w:oddHBand="0" w:evenHBand="0" w:firstRowFirstColumn="0" w:firstRowLastColumn="0" w:lastRowFirstColumn="0" w:lastRowLastColumn="0"/>
            <w:tcW w:w="4230" w:type="dxa"/>
          </w:tcPr>
          <w:p w:rsidR="005A7D68" w:rsidRPr="00B80AE5" w:rsidRDefault="005A7D68">
            <w:pPr>
              <w:rPr>
                <w:rFonts w:cstheme="minorHAnsi"/>
                <w:b w:val="0"/>
                <w:sz w:val="24"/>
                <w:szCs w:val="24"/>
              </w:rPr>
            </w:pPr>
          </w:p>
        </w:tc>
      </w:tr>
      <w:tr w:rsidR="005A7D68" w:rsidRPr="00B80AE5" w:rsidTr="00B80AE5">
        <w:trPr>
          <w:trHeight w:hRule="exact" w:val="377"/>
        </w:trPr>
        <w:tc>
          <w:tcPr>
            <w:cnfStyle w:val="001000000000" w:firstRow="0" w:lastRow="0" w:firstColumn="1" w:lastColumn="0" w:oddVBand="0" w:evenVBand="0" w:oddHBand="0" w:evenHBand="0" w:firstRowFirstColumn="0" w:firstRowLastColumn="0" w:lastRowFirstColumn="0" w:lastRowLastColumn="0"/>
            <w:tcW w:w="2880" w:type="dxa"/>
          </w:tcPr>
          <w:p w:rsidR="005A7D68" w:rsidRPr="00B80AE5" w:rsidRDefault="00226BE3" w:rsidP="00B80AE5">
            <w:pPr>
              <w:jc w:val="center"/>
              <w:rPr>
                <w:rFonts w:cstheme="minorHAnsi"/>
                <w:b w:val="0"/>
                <w:sz w:val="24"/>
                <w:szCs w:val="24"/>
              </w:rPr>
            </w:pPr>
            <w:r w:rsidRPr="00B80AE5">
              <w:rPr>
                <w:rFonts w:cstheme="minorHAnsi"/>
                <w:b w:val="0"/>
                <w:sz w:val="24"/>
                <w:szCs w:val="24"/>
              </w:rPr>
              <w:t>78-79</w:t>
            </w:r>
          </w:p>
        </w:tc>
        <w:tc>
          <w:tcPr>
            <w:cnfStyle w:val="000010000000" w:firstRow="0" w:lastRow="0" w:firstColumn="0" w:lastColumn="0" w:oddVBand="1" w:evenVBand="0" w:oddHBand="0" w:evenHBand="0" w:firstRowFirstColumn="0" w:firstRowLastColumn="0" w:lastRowFirstColumn="0" w:lastRowLastColumn="0"/>
            <w:tcW w:w="117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C+</w:t>
            </w:r>
          </w:p>
        </w:tc>
        <w:tc>
          <w:tcPr>
            <w:cnfStyle w:val="000001000000" w:firstRow="0" w:lastRow="0" w:firstColumn="0" w:lastColumn="0" w:oddVBand="0" w:evenVBand="1" w:oddHBand="0" w:evenHBand="0" w:firstRowFirstColumn="0" w:firstRowLastColumn="0" w:lastRowFirstColumn="0" w:lastRowLastColumn="0"/>
            <w:tcW w:w="126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2.30</w:t>
            </w:r>
          </w:p>
        </w:tc>
        <w:tc>
          <w:tcPr>
            <w:cnfStyle w:val="000100000000" w:firstRow="0" w:lastRow="0" w:firstColumn="0" w:lastColumn="1" w:oddVBand="0" w:evenVBand="0" w:oddHBand="0" w:evenHBand="0" w:firstRowFirstColumn="0" w:firstRowLastColumn="0" w:lastRowFirstColumn="0" w:lastRowLastColumn="0"/>
            <w:tcW w:w="4230" w:type="dxa"/>
          </w:tcPr>
          <w:p w:rsidR="005A7D68" w:rsidRPr="00B80AE5" w:rsidRDefault="005A7D68">
            <w:pPr>
              <w:rPr>
                <w:rFonts w:cstheme="minorHAnsi"/>
                <w:b w:val="0"/>
                <w:sz w:val="24"/>
                <w:szCs w:val="24"/>
              </w:rPr>
            </w:pPr>
          </w:p>
        </w:tc>
      </w:tr>
      <w:tr w:rsidR="005A7D68" w:rsidRPr="00B80AE5" w:rsidTr="00B80AE5">
        <w:trPr>
          <w:cnfStyle w:val="000000100000" w:firstRow="0" w:lastRow="0" w:firstColumn="0" w:lastColumn="0" w:oddVBand="0" w:evenVBand="0" w:oddHBand="1" w:evenHBand="0" w:firstRowFirstColumn="0" w:firstRowLastColumn="0" w:lastRowFirstColumn="0" w:lastRowLastColumn="0"/>
          <w:trHeight w:hRule="exact" w:val="379"/>
        </w:trPr>
        <w:tc>
          <w:tcPr>
            <w:cnfStyle w:val="001000000000" w:firstRow="0" w:lastRow="0" w:firstColumn="1" w:lastColumn="0" w:oddVBand="0" w:evenVBand="0" w:oddHBand="0" w:evenHBand="0" w:firstRowFirstColumn="0" w:firstRowLastColumn="0" w:lastRowFirstColumn="0" w:lastRowLastColumn="0"/>
            <w:tcW w:w="2880" w:type="dxa"/>
          </w:tcPr>
          <w:p w:rsidR="005A7D68" w:rsidRPr="00B80AE5" w:rsidRDefault="00226BE3" w:rsidP="00B80AE5">
            <w:pPr>
              <w:jc w:val="center"/>
              <w:rPr>
                <w:rFonts w:cstheme="minorHAnsi"/>
                <w:b w:val="0"/>
                <w:sz w:val="24"/>
                <w:szCs w:val="24"/>
              </w:rPr>
            </w:pPr>
            <w:r w:rsidRPr="00B80AE5">
              <w:rPr>
                <w:rFonts w:cstheme="minorHAnsi"/>
                <w:b w:val="0"/>
                <w:sz w:val="24"/>
                <w:szCs w:val="24"/>
              </w:rPr>
              <w:t>73-77</w:t>
            </w:r>
          </w:p>
        </w:tc>
        <w:tc>
          <w:tcPr>
            <w:cnfStyle w:val="000010000000" w:firstRow="0" w:lastRow="0" w:firstColumn="0" w:lastColumn="0" w:oddVBand="1" w:evenVBand="0" w:oddHBand="0" w:evenHBand="0" w:firstRowFirstColumn="0" w:firstRowLastColumn="0" w:lastRowFirstColumn="0" w:lastRowLastColumn="0"/>
            <w:tcW w:w="117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C</w:t>
            </w:r>
          </w:p>
        </w:tc>
        <w:tc>
          <w:tcPr>
            <w:cnfStyle w:val="000001000000" w:firstRow="0" w:lastRow="0" w:firstColumn="0" w:lastColumn="0" w:oddVBand="0" w:evenVBand="1" w:oddHBand="0" w:evenHBand="0" w:firstRowFirstColumn="0" w:firstRowLastColumn="0" w:lastRowFirstColumn="0" w:lastRowLastColumn="0"/>
            <w:tcW w:w="126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2.00</w:t>
            </w:r>
          </w:p>
        </w:tc>
        <w:tc>
          <w:tcPr>
            <w:cnfStyle w:val="000100000000" w:firstRow="0" w:lastRow="0" w:firstColumn="0" w:lastColumn="1" w:oddVBand="0" w:evenVBand="0" w:oddHBand="0" w:evenHBand="0" w:firstRowFirstColumn="0" w:firstRowLastColumn="0" w:lastRowFirstColumn="0" w:lastRowLastColumn="0"/>
            <w:tcW w:w="4230" w:type="dxa"/>
          </w:tcPr>
          <w:p w:rsidR="005A7D68" w:rsidRPr="00B80AE5" w:rsidRDefault="00B82BF5">
            <w:pPr>
              <w:pStyle w:val="TableParagraph"/>
              <w:ind w:left="103"/>
              <w:rPr>
                <w:rFonts w:eastAsia="Garamond" w:cstheme="minorHAnsi"/>
                <w:b w:val="0"/>
                <w:sz w:val="24"/>
                <w:szCs w:val="24"/>
              </w:rPr>
            </w:pPr>
            <w:r w:rsidRPr="00B80AE5">
              <w:rPr>
                <w:rFonts w:cstheme="minorHAnsi"/>
                <w:b w:val="0"/>
                <w:i/>
                <w:sz w:val="24"/>
                <w:szCs w:val="24"/>
              </w:rPr>
              <w:t>The C range denotes satisfactory</w:t>
            </w:r>
            <w:r w:rsidRPr="00B80AE5">
              <w:rPr>
                <w:rFonts w:cstheme="minorHAnsi"/>
                <w:b w:val="0"/>
                <w:i/>
                <w:spacing w:val="-17"/>
                <w:sz w:val="24"/>
                <w:szCs w:val="24"/>
              </w:rPr>
              <w:t xml:space="preserve"> </w:t>
            </w:r>
            <w:r w:rsidRPr="00B80AE5">
              <w:rPr>
                <w:rFonts w:cstheme="minorHAnsi"/>
                <w:b w:val="0"/>
                <w:i/>
                <w:sz w:val="24"/>
                <w:szCs w:val="24"/>
              </w:rPr>
              <w:t>performance.</w:t>
            </w:r>
          </w:p>
        </w:tc>
      </w:tr>
      <w:tr w:rsidR="005A7D68" w:rsidRPr="00B80AE5" w:rsidTr="00B80AE5">
        <w:trPr>
          <w:trHeight w:hRule="exact" w:val="377"/>
        </w:trPr>
        <w:tc>
          <w:tcPr>
            <w:cnfStyle w:val="001000000000" w:firstRow="0" w:lastRow="0" w:firstColumn="1" w:lastColumn="0" w:oddVBand="0" w:evenVBand="0" w:oddHBand="0" w:evenHBand="0" w:firstRowFirstColumn="0" w:firstRowLastColumn="0" w:lastRowFirstColumn="0" w:lastRowLastColumn="0"/>
            <w:tcW w:w="2880" w:type="dxa"/>
          </w:tcPr>
          <w:p w:rsidR="005A7D68" w:rsidRPr="00B80AE5" w:rsidRDefault="00226BE3" w:rsidP="00B80AE5">
            <w:pPr>
              <w:jc w:val="center"/>
              <w:rPr>
                <w:rFonts w:cstheme="minorHAnsi"/>
                <w:b w:val="0"/>
                <w:sz w:val="24"/>
                <w:szCs w:val="24"/>
              </w:rPr>
            </w:pPr>
            <w:r w:rsidRPr="00B80AE5">
              <w:rPr>
                <w:rFonts w:cstheme="minorHAnsi"/>
                <w:b w:val="0"/>
                <w:sz w:val="24"/>
                <w:szCs w:val="24"/>
              </w:rPr>
              <w:t>70-72</w:t>
            </w:r>
          </w:p>
        </w:tc>
        <w:tc>
          <w:tcPr>
            <w:cnfStyle w:val="000010000000" w:firstRow="0" w:lastRow="0" w:firstColumn="0" w:lastColumn="0" w:oddVBand="1" w:evenVBand="0" w:oddHBand="0" w:evenHBand="0" w:firstRowFirstColumn="0" w:firstRowLastColumn="0" w:lastRowFirstColumn="0" w:lastRowLastColumn="0"/>
            <w:tcW w:w="117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C-</w:t>
            </w:r>
          </w:p>
        </w:tc>
        <w:tc>
          <w:tcPr>
            <w:cnfStyle w:val="000001000000" w:firstRow="0" w:lastRow="0" w:firstColumn="0" w:lastColumn="0" w:oddVBand="0" w:evenVBand="1" w:oddHBand="0" w:evenHBand="0" w:firstRowFirstColumn="0" w:firstRowLastColumn="0" w:lastRowFirstColumn="0" w:lastRowLastColumn="0"/>
            <w:tcW w:w="126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1.70</w:t>
            </w:r>
          </w:p>
        </w:tc>
        <w:tc>
          <w:tcPr>
            <w:cnfStyle w:val="000100000000" w:firstRow="0" w:lastRow="0" w:firstColumn="0" w:lastColumn="1" w:oddVBand="0" w:evenVBand="0" w:oddHBand="0" w:evenHBand="0" w:firstRowFirstColumn="0" w:firstRowLastColumn="0" w:lastRowFirstColumn="0" w:lastRowLastColumn="0"/>
            <w:tcW w:w="4230" w:type="dxa"/>
          </w:tcPr>
          <w:p w:rsidR="005A7D68" w:rsidRPr="00B80AE5" w:rsidRDefault="005A7D68">
            <w:pPr>
              <w:rPr>
                <w:rFonts w:cstheme="minorHAnsi"/>
                <w:b w:val="0"/>
                <w:sz w:val="24"/>
                <w:szCs w:val="24"/>
              </w:rPr>
            </w:pPr>
          </w:p>
        </w:tc>
      </w:tr>
      <w:tr w:rsidR="005A7D68" w:rsidRPr="00B80AE5" w:rsidTr="00B80AE5">
        <w:trPr>
          <w:cnfStyle w:val="000000100000" w:firstRow="0" w:lastRow="0" w:firstColumn="0" w:lastColumn="0" w:oddVBand="0" w:evenVBand="0" w:oddHBand="1" w:evenHBand="0" w:firstRowFirstColumn="0" w:firstRowLastColumn="0" w:lastRowFirstColumn="0" w:lastRowLastColumn="0"/>
          <w:trHeight w:hRule="exact" w:val="377"/>
        </w:trPr>
        <w:tc>
          <w:tcPr>
            <w:cnfStyle w:val="001000000000" w:firstRow="0" w:lastRow="0" w:firstColumn="1" w:lastColumn="0" w:oddVBand="0" w:evenVBand="0" w:oddHBand="0" w:evenHBand="0" w:firstRowFirstColumn="0" w:firstRowLastColumn="0" w:lastRowFirstColumn="0" w:lastRowLastColumn="0"/>
            <w:tcW w:w="2880" w:type="dxa"/>
          </w:tcPr>
          <w:p w:rsidR="005A7D68" w:rsidRPr="00B80AE5" w:rsidRDefault="00226BE3" w:rsidP="00B80AE5">
            <w:pPr>
              <w:jc w:val="center"/>
              <w:rPr>
                <w:rFonts w:cstheme="minorHAnsi"/>
                <w:b w:val="0"/>
                <w:sz w:val="24"/>
                <w:szCs w:val="24"/>
              </w:rPr>
            </w:pPr>
            <w:r w:rsidRPr="00B80AE5">
              <w:rPr>
                <w:rFonts w:cstheme="minorHAnsi"/>
                <w:b w:val="0"/>
                <w:sz w:val="24"/>
                <w:szCs w:val="24"/>
              </w:rPr>
              <w:t>68-69</w:t>
            </w:r>
          </w:p>
        </w:tc>
        <w:tc>
          <w:tcPr>
            <w:cnfStyle w:val="000010000000" w:firstRow="0" w:lastRow="0" w:firstColumn="0" w:lastColumn="0" w:oddVBand="1" w:evenVBand="0" w:oddHBand="0" w:evenHBand="0" w:firstRowFirstColumn="0" w:firstRowLastColumn="0" w:lastRowFirstColumn="0" w:lastRowLastColumn="0"/>
            <w:tcW w:w="117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D+</w:t>
            </w:r>
          </w:p>
        </w:tc>
        <w:tc>
          <w:tcPr>
            <w:cnfStyle w:val="000001000000" w:firstRow="0" w:lastRow="0" w:firstColumn="0" w:lastColumn="0" w:oddVBand="0" w:evenVBand="1" w:oddHBand="0" w:evenHBand="0" w:firstRowFirstColumn="0" w:firstRowLastColumn="0" w:lastRowFirstColumn="0" w:lastRowLastColumn="0"/>
            <w:tcW w:w="126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1.30</w:t>
            </w:r>
          </w:p>
        </w:tc>
        <w:tc>
          <w:tcPr>
            <w:cnfStyle w:val="000100000000" w:firstRow="0" w:lastRow="0" w:firstColumn="0" w:lastColumn="1" w:oddVBand="0" w:evenVBand="0" w:oddHBand="0" w:evenHBand="0" w:firstRowFirstColumn="0" w:firstRowLastColumn="0" w:lastRowFirstColumn="0" w:lastRowLastColumn="0"/>
            <w:tcW w:w="4230" w:type="dxa"/>
          </w:tcPr>
          <w:p w:rsidR="005A7D68" w:rsidRPr="00B80AE5" w:rsidRDefault="005A7D68">
            <w:pPr>
              <w:rPr>
                <w:rFonts w:cstheme="minorHAnsi"/>
                <w:b w:val="0"/>
                <w:sz w:val="24"/>
                <w:szCs w:val="24"/>
              </w:rPr>
            </w:pPr>
          </w:p>
        </w:tc>
      </w:tr>
      <w:tr w:rsidR="005A7D68" w:rsidRPr="00B80AE5" w:rsidTr="00B80AE5">
        <w:trPr>
          <w:trHeight w:hRule="exact" w:val="626"/>
        </w:trPr>
        <w:tc>
          <w:tcPr>
            <w:cnfStyle w:val="001000000000" w:firstRow="0" w:lastRow="0" w:firstColumn="1" w:lastColumn="0" w:oddVBand="0" w:evenVBand="0" w:oddHBand="0" w:evenHBand="0" w:firstRowFirstColumn="0" w:firstRowLastColumn="0" w:lastRowFirstColumn="0" w:lastRowLastColumn="0"/>
            <w:tcW w:w="2880" w:type="dxa"/>
          </w:tcPr>
          <w:p w:rsidR="005A7D68" w:rsidRPr="00B80AE5" w:rsidRDefault="00226BE3" w:rsidP="00B80AE5">
            <w:pPr>
              <w:jc w:val="center"/>
              <w:rPr>
                <w:rFonts w:cstheme="minorHAnsi"/>
                <w:b w:val="0"/>
                <w:sz w:val="24"/>
                <w:szCs w:val="24"/>
              </w:rPr>
            </w:pPr>
            <w:r w:rsidRPr="00B80AE5">
              <w:rPr>
                <w:rFonts w:cstheme="minorHAnsi"/>
                <w:b w:val="0"/>
                <w:sz w:val="24"/>
                <w:szCs w:val="24"/>
              </w:rPr>
              <w:t>63-67</w:t>
            </w:r>
          </w:p>
        </w:tc>
        <w:tc>
          <w:tcPr>
            <w:cnfStyle w:val="000010000000" w:firstRow="0" w:lastRow="0" w:firstColumn="0" w:lastColumn="0" w:oddVBand="1" w:evenVBand="0" w:oddHBand="0" w:evenHBand="0" w:firstRowFirstColumn="0" w:firstRowLastColumn="0" w:lastRowFirstColumn="0" w:lastRowLastColumn="0"/>
            <w:tcW w:w="117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D</w:t>
            </w:r>
          </w:p>
        </w:tc>
        <w:tc>
          <w:tcPr>
            <w:cnfStyle w:val="000001000000" w:firstRow="0" w:lastRow="0" w:firstColumn="0" w:lastColumn="0" w:oddVBand="0" w:evenVBand="1" w:oddHBand="0" w:evenHBand="0" w:firstRowFirstColumn="0" w:firstRowLastColumn="0" w:lastRowFirstColumn="0" w:lastRowLastColumn="0"/>
            <w:tcW w:w="126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1.00</w:t>
            </w:r>
          </w:p>
        </w:tc>
        <w:tc>
          <w:tcPr>
            <w:cnfStyle w:val="000100000000" w:firstRow="0" w:lastRow="0" w:firstColumn="0" w:lastColumn="1" w:oddVBand="0" w:evenVBand="0" w:oddHBand="0" w:evenHBand="0" w:firstRowFirstColumn="0" w:firstRowLastColumn="0" w:lastRowFirstColumn="0" w:lastRowLastColumn="0"/>
            <w:tcW w:w="4230" w:type="dxa"/>
          </w:tcPr>
          <w:p w:rsidR="005A7D68" w:rsidRPr="00B80AE5" w:rsidRDefault="00B82BF5">
            <w:pPr>
              <w:pStyle w:val="TableParagraph"/>
              <w:ind w:left="103" w:right="932"/>
              <w:rPr>
                <w:rFonts w:eastAsia="Garamond" w:cstheme="minorHAnsi"/>
                <w:b w:val="0"/>
                <w:sz w:val="24"/>
                <w:szCs w:val="24"/>
              </w:rPr>
            </w:pPr>
            <w:r w:rsidRPr="00B80AE5">
              <w:rPr>
                <w:rFonts w:cstheme="minorHAnsi"/>
                <w:b w:val="0"/>
                <w:i/>
                <w:sz w:val="24"/>
                <w:szCs w:val="24"/>
              </w:rPr>
              <w:t>The D range denotes</w:t>
            </w:r>
            <w:r w:rsidRPr="00B80AE5">
              <w:rPr>
                <w:rFonts w:cstheme="minorHAnsi"/>
                <w:b w:val="0"/>
                <w:i/>
                <w:spacing w:val="-10"/>
                <w:sz w:val="24"/>
                <w:szCs w:val="24"/>
              </w:rPr>
              <w:t xml:space="preserve"> </w:t>
            </w:r>
            <w:r w:rsidRPr="00B80AE5">
              <w:rPr>
                <w:rFonts w:cstheme="minorHAnsi"/>
                <w:b w:val="0"/>
                <w:i/>
                <w:sz w:val="24"/>
                <w:szCs w:val="24"/>
              </w:rPr>
              <w:t>unsatisfactory</w:t>
            </w:r>
            <w:r w:rsidRPr="00B80AE5">
              <w:rPr>
                <w:rFonts w:cstheme="minorHAnsi"/>
                <w:b w:val="0"/>
                <w:i/>
                <w:spacing w:val="-1"/>
                <w:sz w:val="24"/>
                <w:szCs w:val="24"/>
              </w:rPr>
              <w:t xml:space="preserve"> </w:t>
            </w:r>
            <w:r w:rsidRPr="00B80AE5">
              <w:rPr>
                <w:rFonts w:cstheme="minorHAnsi"/>
                <w:b w:val="0"/>
                <w:i/>
                <w:sz w:val="24"/>
                <w:szCs w:val="24"/>
              </w:rPr>
              <w:t>performance.</w:t>
            </w:r>
          </w:p>
        </w:tc>
      </w:tr>
      <w:tr w:rsidR="005A7D68" w:rsidRPr="00B80AE5" w:rsidTr="00B80AE5">
        <w:trPr>
          <w:cnfStyle w:val="000000100000" w:firstRow="0" w:lastRow="0" w:firstColumn="0" w:lastColumn="0" w:oddVBand="0" w:evenVBand="0" w:oddHBand="1" w:evenHBand="0" w:firstRowFirstColumn="0" w:firstRowLastColumn="0" w:lastRowFirstColumn="0" w:lastRowLastColumn="0"/>
          <w:trHeight w:hRule="exact" w:val="377"/>
        </w:trPr>
        <w:tc>
          <w:tcPr>
            <w:cnfStyle w:val="001000000000" w:firstRow="0" w:lastRow="0" w:firstColumn="1" w:lastColumn="0" w:oddVBand="0" w:evenVBand="0" w:oddHBand="0" w:evenHBand="0" w:firstRowFirstColumn="0" w:firstRowLastColumn="0" w:lastRowFirstColumn="0" w:lastRowLastColumn="0"/>
            <w:tcW w:w="2880" w:type="dxa"/>
          </w:tcPr>
          <w:p w:rsidR="005A7D68" w:rsidRPr="00B80AE5" w:rsidRDefault="00226BE3" w:rsidP="00B80AE5">
            <w:pPr>
              <w:jc w:val="center"/>
              <w:rPr>
                <w:rFonts w:cstheme="minorHAnsi"/>
                <w:b w:val="0"/>
                <w:sz w:val="24"/>
                <w:szCs w:val="24"/>
              </w:rPr>
            </w:pPr>
            <w:r w:rsidRPr="00B80AE5">
              <w:rPr>
                <w:rFonts w:cstheme="minorHAnsi"/>
                <w:b w:val="0"/>
                <w:sz w:val="24"/>
                <w:szCs w:val="24"/>
              </w:rPr>
              <w:t>60-62</w:t>
            </w:r>
          </w:p>
        </w:tc>
        <w:tc>
          <w:tcPr>
            <w:cnfStyle w:val="000010000000" w:firstRow="0" w:lastRow="0" w:firstColumn="0" w:lastColumn="0" w:oddVBand="1" w:evenVBand="0" w:oddHBand="0" w:evenHBand="0" w:firstRowFirstColumn="0" w:firstRowLastColumn="0" w:lastRowFirstColumn="0" w:lastRowLastColumn="0"/>
            <w:tcW w:w="117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D-</w:t>
            </w:r>
          </w:p>
        </w:tc>
        <w:tc>
          <w:tcPr>
            <w:cnfStyle w:val="000001000000" w:firstRow="0" w:lastRow="0" w:firstColumn="0" w:lastColumn="0" w:oddVBand="0" w:evenVBand="1" w:oddHBand="0" w:evenHBand="0" w:firstRowFirstColumn="0" w:firstRowLastColumn="0" w:lastRowFirstColumn="0" w:lastRowLastColumn="0"/>
            <w:tcW w:w="1260" w:type="dxa"/>
          </w:tcPr>
          <w:p w:rsidR="005A7D68" w:rsidRPr="00B80AE5" w:rsidRDefault="00B82BF5" w:rsidP="00226BE3">
            <w:pPr>
              <w:pStyle w:val="TableParagraph"/>
              <w:ind w:left="103"/>
              <w:jc w:val="center"/>
              <w:rPr>
                <w:rFonts w:eastAsia="Garamond" w:cstheme="minorHAnsi"/>
                <w:sz w:val="24"/>
                <w:szCs w:val="24"/>
              </w:rPr>
            </w:pPr>
            <w:r w:rsidRPr="00B80AE5">
              <w:rPr>
                <w:rFonts w:cstheme="minorHAnsi"/>
                <w:sz w:val="24"/>
                <w:szCs w:val="24"/>
              </w:rPr>
              <w:t>0.70</w:t>
            </w:r>
          </w:p>
        </w:tc>
        <w:tc>
          <w:tcPr>
            <w:cnfStyle w:val="000100000000" w:firstRow="0" w:lastRow="0" w:firstColumn="0" w:lastColumn="1" w:oddVBand="0" w:evenVBand="0" w:oddHBand="0" w:evenHBand="0" w:firstRowFirstColumn="0" w:firstRowLastColumn="0" w:lastRowFirstColumn="0" w:lastRowLastColumn="0"/>
            <w:tcW w:w="4230" w:type="dxa"/>
          </w:tcPr>
          <w:p w:rsidR="005A7D68" w:rsidRPr="00B80AE5" w:rsidRDefault="005A7D68">
            <w:pPr>
              <w:rPr>
                <w:rFonts w:cstheme="minorHAnsi"/>
                <w:b w:val="0"/>
                <w:sz w:val="24"/>
                <w:szCs w:val="24"/>
              </w:rPr>
            </w:pPr>
          </w:p>
        </w:tc>
      </w:tr>
      <w:tr w:rsidR="005A7D68" w:rsidRPr="00B80AE5" w:rsidTr="00B80AE5">
        <w:trPr>
          <w:cnfStyle w:val="010000000000" w:firstRow="0" w:lastRow="1" w:firstColumn="0" w:lastColumn="0" w:oddVBand="0" w:evenVBand="0" w:oddHBand="0" w:evenHBand="0" w:firstRowFirstColumn="0" w:firstRowLastColumn="0" w:lastRowFirstColumn="0" w:lastRowLastColumn="0"/>
          <w:trHeight w:hRule="exact" w:val="377"/>
        </w:trPr>
        <w:tc>
          <w:tcPr>
            <w:cnfStyle w:val="001000000000" w:firstRow="0" w:lastRow="0" w:firstColumn="1" w:lastColumn="0" w:oddVBand="0" w:evenVBand="0" w:oddHBand="0" w:evenHBand="0" w:firstRowFirstColumn="0" w:firstRowLastColumn="0" w:lastRowFirstColumn="0" w:lastRowLastColumn="0"/>
            <w:tcW w:w="2880" w:type="dxa"/>
          </w:tcPr>
          <w:p w:rsidR="005A7D68" w:rsidRPr="00B80AE5" w:rsidRDefault="00226BE3" w:rsidP="00B80AE5">
            <w:pPr>
              <w:jc w:val="center"/>
              <w:rPr>
                <w:rFonts w:cstheme="minorHAnsi"/>
                <w:b w:val="0"/>
                <w:sz w:val="24"/>
                <w:szCs w:val="24"/>
              </w:rPr>
            </w:pPr>
            <w:r w:rsidRPr="00B80AE5">
              <w:rPr>
                <w:rFonts w:cstheme="minorHAnsi"/>
                <w:b w:val="0"/>
                <w:sz w:val="24"/>
                <w:szCs w:val="24"/>
              </w:rPr>
              <w:t>59 and below</w:t>
            </w:r>
          </w:p>
        </w:tc>
        <w:tc>
          <w:tcPr>
            <w:cnfStyle w:val="000010000000" w:firstRow="0" w:lastRow="0" w:firstColumn="0" w:lastColumn="0" w:oddVBand="1" w:evenVBand="0" w:oddHBand="0" w:evenHBand="0" w:firstRowFirstColumn="0" w:firstRowLastColumn="0" w:lastRowFirstColumn="0" w:lastRowLastColumn="0"/>
            <w:tcW w:w="1170" w:type="dxa"/>
          </w:tcPr>
          <w:p w:rsidR="005A7D68" w:rsidRPr="00B80AE5" w:rsidRDefault="00B82BF5" w:rsidP="00226BE3">
            <w:pPr>
              <w:pStyle w:val="TableParagraph"/>
              <w:ind w:left="103"/>
              <w:jc w:val="center"/>
              <w:rPr>
                <w:rFonts w:eastAsia="Garamond" w:cstheme="minorHAnsi"/>
                <w:b w:val="0"/>
                <w:sz w:val="24"/>
                <w:szCs w:val="24"/>
              </w:rPr>
            </w:pPr>
            <w:r w:rsidRPr="00B80AE5">
              <w:rPr>
                <w:rFonts w:cstheme="minorHAnsi"/>
                <w:b w:val="0"/>
                <w:sz w:val="24"/>
                <w:szCs w:val="24"/>
              </w:rPr>
              <w:t>F</w:t>
            </w:r>
          </w:p>
        </w:tc>
        <w:tc>
          <w:tcPr>
            <w:cnfStyle w:val="000001000000" w:firstRow="0" w:lastRow="0" w:firstColumn="0" w:lastColumn="0" w:oddVBand="0" w:evenVBand="1" w:oddHBand="0" w:evenHBand="0" w:firstRowFirstColumn="0" w:firstRowLastColumn="0" w:lastRowFirstColumn="0" w:lastRowLastColumn="0"/>
            <w:tcW w:w="1260" w:type="dxa"/>
          </w:tcPr>
          <w:p w:rsidR="005A7D68" w:rsidRPr="00B80AE5" w:rsidRDefault="00B82BF5" w:rsidP="00226BE3">
            <w:pPr>
              <w:pStyle w:val="TableParagraph"/>
              <w:ind w:left="103"/>
              <w:jc w:val="center"/>
              <w:rPr>
                <w:rFonts w:eastAsia="Garamond" w:cstheme="minorHAnsi"/>
                <w:b w:val="0"/>
                <w:sz w:val="24"/>
                <w:szCs w:val="24"/>
              </w:rPr>
            </w:pPr>
            <w:r w:rsidRPr="00B80AE5">
              <w:rPr>
                <w:rFonts w:cstheme="minorHAnsi"/>
                <w:b w:val="0"/>
                <w:sz w:val="24"/>
                <w:szCs w:val="24"/>
              </w:rPr>
              <w:t>0.00</w:t>
            </w:r>
          </w:p>
        </w:tc>
        <w:tc>
          <w:tcPr>
            <w:cnfStyle w:val="000100000000" w:firstRow="0" w:lastRow="0" w:firstColumn="0" w:lastColumn="1" w:oddVBand="0" w:evenVBand="0" w:oddHBand="0" w:evenHBand="0" w:firstRowFirstColumn="0" w:firstRowLastColumn="0" w:lastRowFirstColumn="0" w:lastRowLastColumn="0"/>
            <w:tcW w:w="4230" w:type="dxa"/>
          </w:tcPr>
          <w:p w:rsidR="005A7D68" w:rsidRPr="00B80AE5" w:rsidRDefault="00B82BF5">
            <w:pPr>
              <w:pStyle w:val="TableParagraph"/>
              <w:ind w:left="103"/>
              <w:rPr>
                <w:rFonts w:eastAsia="Garamond" w:cstheme="minorHAnsi"/>
                <w:b w:val="0"/>
                <w:sz w:val="24"/>
                <w:szCs w:val="24"/>
              </w:rPr>
            </w:pPr>
            <w:r w:rsidRPr="00B80AE5">
              <w:rPr>
                <w:rFonts w:cstheme="minorHAnsi"/>
                <w:b w:val="0"/>
                <w:i/>
                <w:sz w:val="24"/>
                <w:szCs w:val="24"/>
              </w:rPr>
              <w:t>F denotes failing</w:t>
            </w:r>
            <w:r w:rsidRPr="00B80AE5">
              <w:rPr>
                <w:rFonts w:cstheme="minorHAnsi"/>
                <w:b w:val="0"/>
                <w:i/>
                <w:spacing w:val="-9"/>
                <w:sz w:val="24"/>
                <w:szCs w:val="24"/>
              </w:rPr>
              <w:t xml:space="preserve"> </w:t>
            </w:r>
            <w:r w:rsidRPr="00B80AE5">
              <w:rPr>
                <w:rFonts w:cstheme="minorHAnsi"/>
                <w:b w:val="0"/>
                <w:i/>
                <w:sz w:val="24"/>
                <w:szCs w:val="24"/>
              </w:rPr>
              <w:t>performance.</w:t>
            </w:r>
          </w:p>
        </w:tc>
      </w:tr>
    </w:tbl>
    <w:p w:rsidR="005154BC" w:rsidRPr="00B37759" w:rsidRDefault="005154BC" w:rsidP="009C0B66">
      <w:pPr>
        <w:pStyle w:val="Heading1"/>
        <w:spacing w:line="247" w:lineRule="exact"/>
        <w:ind w:left="0" w:right="32"/>
        <w:rPr>
          <w:color w:val="4F81BC"/>
          <w:sz w:val="24"/>
          <w:szCs w:val="24"/>
        </w:rPr>
      </w:pPr>
    </w:p>
    <w:p w:rsidR="00E9572E" w:rsidRPr="00B37759" w:rsidRDefault="00E9572E" w:rsidP="009C0B66">
      <w:pPr>
        <w:pStyle w:val="Heading1"/>
        <w:spacing w:line="247" w:lineRule="exact"/>
        <w:ind w:left="0" w:right="536"/>
        <w:rPr>
          <w:b w:val="0"/>
          <w:bCs w:val="0"/>
          <w:sz w:val="24"/>
          <w:szCs w:val="24"/>
        </w:rPr>
      </w:pPr>
      <w:r w:rsidRPr="00B37759">
        <w:rPr>
          <w:color w:val="4F81BC"/>
          <w:sz w:val="24"/>
          <w:szCs w:val="24"/>
        </w:rPr>
        <w:t>Important Academic</w:t>
      </w:r>
      <w:r w:rsidRPr="00B37759">
        <w:rPr>
          <w:color w:val="4F81BC"/>
          <w:spacing w:val="-12"/>
          <w:sz w:val="24"/>
          <w:szCs w:val="24"/>
        </w:rPr>
        <w:t xml:space="preserve"> </w:t>
      </w:r>
      <w:r w:rsidR="009F7320" w:rsidRPr="00B37759">
        <w:rPr>
          <w:color w:val="4F81BC"/>
          <w:sz w:val="24"/>
          <w:szCs w:val="24"/>
        </w:rPr>
        <w:t>Dates</w:t>
      </w:r>
    </w:p>
    <w:p w:rsidR="00F61CE6" w:rsidRPr="00F61CE6" w:rsidRDefault="00F61CE6" w:rsidP="00F61CE6">
      <w:pPr>
        <w:pStyle w:val="Heading1"/>
        <w:spacing w:line="247" w:lineRule="exact"/>
        <w:ind w:left="0" w:right="164"/>
        <w:rPr>
          <w:rFonts w:cs="Arial"/>
          <w:b w:val="0"/>
          <w:i/>
          <w:spacing w:val="-3"/>
          <w:sz w:val="24"/>
          <w:szCs w:val="24"/>
        </w:rPr>
      </w:pPr>
      <w:r w:rsidRPr="00F61CE6">
        <w:rPr>
          <w:rFonts w:cs="Arial"/>
          <w:b w:val="0"/>
          <w:i/>
          <w:spacing w:val="-3"/>
          <w:sz w:val="24"/>
          <w:szCs w:val="24"/>
        </w:rPr>
        <w:t xml:space="preserve">For </w:t>
      </w:r>
      <w:r w:rsidR="00EE7054">
        <w:rPr>
          <w:rFonts w:cs="Arial"/>
          <w:b w:val="0"/>
          <w:i/>
          <w:spacing w:val="-3"/>
          <w:sz w:val="24"/>
          <w:szCs w:val="24"/>
        </w:rPr>
        <w:t>fall</w:t>
      </w:r>
      <w:r w:rsidRPr="00F61CE6">
        <w:rPr>
          <w:rFonts w:cs="Arial"/>
          <w:b w:val="0"/>
          <w:i/>
          <w:spacing w:val="-3"/>
          <w:sz w:val="24"/>
          <w:szCs w:val="24"/>
        </w:rPr>
        <w:t xml:space="preserve"> semester 201</w:t>
      </w:r>
      <w:r w:rsidR="00956ADA">
        <w:rPr>
          <w:rFonts w:cs="Arial"/>
          <w:b w:val="0"/>
          <w:i/>
          <w:spacing w:val="-3"/>
          <w:sz w:val="24"/>
          <w:szCs w:val="24"/>
        </w:rPr>
        <w:t>8</w:t>
      </w:r>
      <w:r w:rsidRPr="00F61CE6">
        <w:rPr>
          <w:rFonts w:cs="Arial"/>
          <w:b w:val="0"/>
          <w:i/>
          <w:spacing w:val="-3"/>
          <w:sz w:val="24"/>
          <w:szCs w:val="24"/>
        </w:rPr>
        <w:t xml:space="preserve">, classes begin </w:t>
      </w:r>
      <w:r w:rsidR="00EE7054">
        <w:rPr>
          <w:rFonts w:cs="Arial"/>
          <w:b w:val="0"/>
          <w:i/>
          <w:spacing w:val="-3"/>
          <w:sz w:val="24"/>
          <w:szCs w:val="24"/>
        </w:rPr>
        <w:t>August 20</w:t>
      </w:r>
      <w:r w:rsidRPr="00F61CE6">
        <w:rPr>
          <w:rFonts w:cs="Arial"/>
          <w:b w:val="0"/>
          <w:i/>
          <w:spacing w:val="-3"/>
          <w:sz w:val="24"/>
          <w:szCs w:val="24"/>
        </w:rPr>
        <w:t xml:space="preserve">, and end </w:t>
      </w:r>
      <w:r w:rsidR="00EE7054">
        <w:rPr>
          <w:rFonts w:cs="Arial"/>
          <w:b w:val="0"/>
          <w:i/>
          <w:spacing w:val="-3"/>
          <w:sz w:val="24"/>
          <w:szCs w:val="24"/>
        </w:rPr>
        <w:t>December 6</w:t>
      </w:r>
      <w:r w:rsidRPr="00F61CE6">
        <w:rPr>
          <w:rFonts w:cs="Arial"/>
          <w:b w:val="0"/>
          <w:i/>
          <w:spacing w:val="-3"/>
          <w:sz w:val="24"/>
          <w:szCs w:val="24"/>
        </w:rPr>
        <w:t>. The last da</w:t>
      </w:r>
      <w:r w:rsidR="00956ADA">
        <w:rPr>
          <w:rFonts w:cs="Arial"/>
          <w:b w:val="0"/>
          <w:i/>
          <w:spacing w:val="-3"/>
          <w:sz w:val="24"/>
          <w:szCs w:val="24"/>
        </w:rPr>
        <w:t>te</w:t>
      </w:r>
    </w:p>
    <w:p w:rsidR="00F61CE6" w:rsidRPr="00F61CE6" w:rsidRDefault="00F61CE6" w:rsidP="009C0B66">
      <w:pPr>
        <w:pStyle w:val="Heading1"/>
        <w:spacing w:line="247" w:lineRule="exact"/>
        <w:ind w:left="0" w:right="164"/>
        <w:rPr>
          <w:b w:val="0"/>
          <w:i/>
          <w:color w:val="4F81BC"/>
          <w:sz w:val="24"/>
          <w:szCs w:val="24"/>
        </w:rPr>
      </w:pPr>
      <w:r w:rsidRPr="00F61CE6">
        <w:rPr>
          <w:rFonts w:cs="Arial"/>
          <w:b w:val="0"/>
          <w:i/>
          <w:spacing w:val="-3"/>
          <w:sz w:val="24"/>
          <w:szCs w:val="24"/>
        </w:rPr>
        <w:t xml:space="preserve">to drop a class and receive a “W” (withdrawn) instead of an “F” (failed) is </w:t>
      </w:r>
      <w:r w:rsidR="00EE7054">
        <w:rPr>
          <w:rFonts w:cs="Arial"/>
          <w:b w:val="0"/>
          <w:i/>
          <w:spacing w:val="-3"/>
          <w:sz w:val="24"/>
          <w:szCs w:val="24"/>
        </w:rPr>
        <w:t>October 30</w:t>
      </w:r>
      <w:r w:rsidRPr="00F61CE6">
        <w:rPr>
          <w:rFonts w:cs="Arial"/>
          <w:b w:val="0"/>
          <w:i/>
          <w:spacing w:val="-3"/>
          <w:sz w:val="24"/>
          <w:szCs w:val="24"/>
        </w:rPr>
        <w:t xml:space="preserve">. There are no classes on </w:t>
      </w:r>
      <w:r w:rsidR="00EE7054">
        <w:rPr>
          <w:rFonts w:cs="Arial"/>
          <w:b w:val="0"/>
          <w:i/>
          <w:spacing w:val="-3"/>
          <w:sz w:val="24"/>
          <w:szCs w:val="24"/>
        </w:rPr>
        <w:t>December 7 for study day</w:t>
      </w:r>
      <w:r w:rsidRPr="00F61CE6">
        <w:rPr>
          <w:rFonts w:cs="Arial"/>
          <w:b w:val="0"/>
          <w:i/>
          <w:spacing w:val="-3"/>
          <w:sz w:val="24"/>
          <w:szCs w:val="24"/>
        </w:rPr>
        <w:t xml:space="preserve">. The final exam period is from </w:t>
      </w:r>
      <w:r w:rsidR="00EE7054">
        <w:rPr>
          <w:rFonts w:cs="Arial"/>
          <w:b w:val="0"/>
          <w:i/>
          <w:spacing w:val="-3"/>
          <w:sz w:val="24"/>
          <w:szCs w:val="24"/>
        </w:rPr>
        <w:t>December 8 to December 13</w:t>
      </w:r>
      <w:r w:rsidRPr="00F61CE6">
        <w:rPr>
          <w:rFonts w:cs="Arial"/>
          <w:b w:val="0"/>
          <w:i/>
          <w:spacing w:val="-3"/>
          <w:sz w:val="24"/>
          <w:szCs w:val="24"/>
        </w:rPr>
        <w:t>.</w:t>
      </w:r>
      <w:r w:rsidRPr="00F61CE6">
        <w:rPr>
          <w:b w:val="0"/>
          <w:i/>
          <w:color w:val="4F81BC"/>
          <w:sz w:val="24"/>
          <w:szCs w:val="24"/>
        </w:rPr>
        <w:t xml:space="preserve"> </w:t>
      </w:r>
    </w:p>
    <w:p w:rsidR="00F61CE6" w:rsidRPr="00B37759" w:rsidRDefault="00F61CE6" w:rsidP="009C0B66">
      <w:pPr>
        <w:pStyle w:val="Heading1"/>
        <w:spacing w:line="247" w:lineRule="exact"/>
        <w:ind w:left="0" w:right="164"/>
        <w:rPr>
          <w:color w:val="4F81BC"/>
          <w:sz w:val="24"/>
          <w:szCs w:val="24"/>
        </w:rPr>
      </w:pPr>
    </w:p>
    <w:p w:rsidR="002E1CD0" w:rsidRPr="00B37759" w:rsidRDefault="009F7320" w:rsidP="009C0B66">
      <w:pPr>
        <w:pStyle w:val="Heading1"/>
        <w:spacing w:line="247" w:lineRule="exact"/>
        <w:ind w:left="0" w:right="164"/>
        <w:rPr>
          <w:b w:val="0"/>
          <w:bCs w:val="0"/>
          <w:sz w:val="24"/>
          <w:szCs w:val="24"/>
        </w:rPr>
      </w:pPr>
      <w:r w:rsidRPr="00B37759">
        <w:rPr>
          <w:color w:val="4F81BC"/>
          <w:sz w:val="24"/>
          <w:szCs w:val="24"/>
        </w:rPr>
        <w:t>Disabilities</w:t>
      </w:r>
    </w:p>
    <w:p w:rsidR="002E1CD0" w:rsidRPr="00B37759" w:rsidRDefault="002E1CD0" w:rsidP="009C0B66">
      <w:pPr>
        <w:pStyle w:val="BodyText"/>
        <w:ind w:left="0" w:right="164"/>
        <w:rPr>
          <w:sz w:val="24"/>
          <w:szCs w:val="24"/>
        </w:rPr>
      </w:pPr>
      <w:r w:rsidRPr="00B37759">
        <w:rPr>
          <w:sz w:val="24"/>
          <w:szCs w:val="24"/>
        </w:rPr>
        <w:t>If you have a physical, psychiatric/emotional, or learning disability that may impact on your ability</w:t>
      </w:r>
      <w:r w:rsidRPr="00B37759">
        <w:rPr>
          <w:spacing w:val="-34"/>
          <w:sz w:val="24"/>
          <w:szCs w:val="24"/>
        </w:rPr>
        <w:t xml:space="preserve"> </w:t>
      </w:r>
      <w:r w:rsidRPr="00B37759">
        <w:rPr>
          <w:sz w:val="24"/>
          <w:szCs w:val="24"/>
        </w:rPr>
        <w:t>to carry out assigned course work, I encourage you to contact the Office of Disability Services</w:t>
      </w:r>
      <w:r w:rsidRPr="00B37759">
        <w:rPr>
          <w:spacing w:val="-37"/>
          <w:sz w:val="24"/>
          <w:szCs w:val="24"/>
        </w:rPr>
        <w:t xml:space="preserve"> </w:t>
      </w:r>
      <w:r w:rsidRPr="00B37759">
        <w:rPr>
          <w:sz w:val="24"/>
          <w:szCs w:val="24"/>
        </w:rPr>
        <w:t>(DS).</w:t>
      </w:r>
    </w:p>
    <w:p w:rsidR="002E1CD0" w:rsidRPr="00B37759" w:rsidRDefault="002E1CD0" w:rsidP="009C0B66">
      <w:pPr>
        <w:pStyle w:val="BodyText"/>
        <w:ind w:left="0" w:right="164"/>
        <w:rPr>
          <w:sz w:val="24"/>
          <w:szCs w:val="24"/>
        </w:rPr>
      </w:pPr>
      <w:r w:rsidRPr="00B37759">
        <w:rPr>
          <w:sz w:val="24"/>
          <w:szCs w:val="24"/>
        </w:rPr>
        <w:t xml:space="preserve">The office is located in Grace </w:t>
      </w:r>
      <w:proofErr w:type="spellStart"/>
      <w:r w:rsidRPr="00B37759">
        <w:rPr>
          <w:sz w:val="24"/>
          <w:szCs w:val="24"/>
        </w:rPr>
        <w:t>Wilkie</w:t>
      </w:r>
      <w:proofErr w:type="spellEnd"/>
      <w:r w:rsidRPr="00B37759">
        <w:rPr>
          <w:sz w:val="24"/>
          <w:szCs w:val="24"/>
        </w:rPr>
        <w:t xml:space="preserve"> Annex, room 150, (316) 978-3309 (voice/</w:t>
      </w:r>
      <w:proofErr w:type="spellStart"/>
      <w:r w:rsidRPr="00B37759">
        <w:rPr>
          <w:sz w:val="24"/>
          <w:szCs w:val="24"/>
        </w:rPr>
        <w:t>tty</w:t>
      </w:r>
      <w:proofErr w:type="spellEnd"/>
      <w:r w:rsidRPr="00B37759">
        <w:rPr>
          <w:sz w:val="24"/>
          <w:szCs w:val="24"/>
        </w:rPr>
        <w:t>)</w:t>
      </w:r>
      <w:r w:rsidR="005E3F72" w:rsidRPr="00B37759">
        <w:rPr>
          <w:sz w:val="24"/>
          <w:szCs w:val="24"/>
        </w:rPr>
        <w:t xml:space="preserve"> (316-854-3032 videophone)</w:t>
      </w:r>
      <w:r w:rsidRPr="00B37759">
        <w:rPr>
          <w:sz w:val="24"/>
          <w:szCs w:val="24"/>
        </w:rPr>
        <w:t>. DS will</w:t>
      </w:r>
      <w:r w:rsidRPr="00B37759">
        <w:rPr>
          <w:spacing w:val="-24"/>
          <w:sz w:val="24"/>
          <w:szCs w:val="24"/>
        </w:rPr>
        <w:t xml:space="preserve"> </w:t>
      </w:r>
      <w:r w:rsidRPr="00B37759">
        <w:rPr>
          <w:sz w:val="24"/>
          <w:szCs w:val="24"/>
        </w:rPr>
        <w:t>review your concerns and determine, with you, what academic accommodations are necessary</w:t>
      </w:r>
      <w:r w:rsidRPr="00B37759">
        <w:rPr>
          <w:spacing w:val="-14"/>
          <w:sz w:val="24"/>
          <w:szCs w:val="24"/>
        </w:rPr>
        <w:t xml:space="preserve"> </w:t>
      </w:r>
      <w:r w:rsidRPr="00B37759">
        <w:rPr>
          <w:sz w:val="24"/>
          <w:szCs w:val="24"/>
        </w:rPr>
        <w:t>and</w:t>
      </w:r>
      <w:r w:rsidRPr="00B37759">
        <w:rPr>
          <w:spacing w:val="-1"/>
          <w:sz w:val="24"/>
          <w:szCs w:val="24"/>
        </w:rPr>
        <w:t xml:space="preserve"> </w:t>
      </w:r>
      <w:r w:rsidRPr="00B37759">
        <w:rPr>
          <w:sz w:val="24"/>
          <w:szCs w:val="24"/>
        </w:rPr>
        <w:t>appropriate</w:t>
      </w:r>
      <w:r w:rsidRPr="00B37759">
        <w:rPr>
          <w:spacing w:val="-3"/>
          <w:sz w:val="24"/>
          <w:szCs w:val="24"/>
        </w:rPr>
        <w:t xml:space="preserve"> </w:t>
      </w:r>
      <w:r w:rsidRPr="00B37759">
        <w:rPr>
          <w:sz w:val="24"/>
          <w:szCs w:val="24"/>
        </w:rPr>
        <w:t>for</w:t>
      </w:r>
      <w:r w:rsidRPr="00B37759">
        <w:rPr>
          <w:spacing w:val="-3"/>
          <w:sz w:val="24"/>
          <w:szCs w:val="24"/>
        </w:rPr>
        <w:t xml:space="preserve"> </w:t>
      </w:r>
      <w:r w:rsidRPr="00B37759">
        <w:rPr>
          <w:sz w:val="24"/>
          <w:szCs w:val="24"/>
        </w:rPr>
        <w:t>you.</w:t>
      </w:r>
      <w:r w:rsidRPr="00B37759">
        <w:rPr>
          <w:spacing w:val="-3"/>
          <w:sz w:val="24"/>
          <w:szCs w:val="24"/>
        </w:rPr>
        <w:t xml:space="preserve"> </w:t>
      </w:r>
      <w:r w:rsidRPr="00B37759">
        <w:rPr>
          <w:sz w:val="24"/>
          <w:szCs w:val="24"/>
        </w:rPr>
        <w:t>All</w:t>
      </w:r>
      <w:r w:rsidRPr="00B37759">
        <w:rPr>
          <w:spacing w:val="-3"/>
          <w:sz w:val="24"/>
          <w:szCs w:val="24"/>
        </w:rPr>
        <w:t xml:space="preserve"> </w:t>
      </w:r>
      <w:r w:rsidRPr="00B37759">
        <w:rPr>
          <w:sz w:val="24"/>
          <w:szCs w:val="24"/>
        </w:rPr>
        <w:t>information</w:t>
      </w:r>
      <w:r w:rsidRPr="00B37759">
        <w:rPr>
          <w:spacing w:val="-4"/>
          <w:sz w:val="24"/>
          <w:szCs w:val="24"/>
        </w:rPr>
        <w:t xml:space="preserve"> </w:t>
      </w:r>
      <w:r w:rsidRPr="00B37759">
        <w:rPr>
          <w:sz w:val="24"/>
          <w:szCs w:val="24"/>
        </w:rPr>
        <w:t>and</w:t>
      </w:r>
      <w:r w:rsidRPr="00B37759">
        <w:rPr>
          <w:spacing w:val="-6"/>
          <w:sz w:val="24"/>
          <w:szCs w:val="24"/>
        </w:rPr>
        <w:t xml:space="preserve"> </w:t>
      </w:r>
      <w:r w:rsidRPr="00B37759">
        <w:rPr>
          <w:sz w:val="24"/>
          <w:szCs w:val="24"/>
        </w:rPr>
        <w:t>documentation</w:t>
      </w:r>
      <w:r w:rsidRPr="00B37759">
        <w:rPr>
          <w:spacing w:val="-6"/>
          <w:sz w:val="24"/>
          <w:szCs w:val="24"/>
        </w:rPr>
        <w:t xml:space="preserve"> </w:t>
      </w:r>
      <w:r w:rsidRPr="00B37759">
        <w:rPr>
          <w:sz w:val="24"/>
          <w:szCs w:val="24"/>
        </w:rPr>
        <w:t>of</w:t>
      </w:r>
      <w:r w:rsidRPr="00B37759">
        <w:rPr>
          <w:spacing w:val="-3"/>
          <w:sz w:val="24"/>
          <w:szCs w:val="24"/>
        </w:rPr>
        <w:t xml:space="preserve"> </w:t>
      </w:r>
      <w:r w:rsidRPr="00B37759">
        <w:rPr>
          <w:sz w:val="24"/>
          <w:szCs w:val="24"/>
        </w:rPr>
        <w:t>your</w:t>
      </w:r>
      <w:r w:rsidRPr="00B37759">
        <w:rPr>
          <w:spacing w:val="-5"/>
          <w:sz w:val="24"/>
          <w:szCs w:val="24"/>
        </w:rPr>
        <w:t xml:space="preserve"> </w:t>
      </w:r>
      <w:r w:rsidRPr="00B37759">
        <w:rPr>
          <w:sz w:val="24"/>
          <w:szCs w:val="24"/>
        </w:rPr>
        <w:t>disability</w:t>
      </w:r>
      <w:r w:rsidRPr="00B37759">
        <w:rPr>
          <w:spacing w:val="-4"/>
          <w:sz w:val="24"/>
          <w:szCs w:val="24"/>
        </w:rPr>
        <w:t xml:space="preserve"> </w:t>
      </w:r>
      <w:r w:rsidRPr="00B37759">
        <w:rPr>
          <w:sz w:val="24"/>
          <w:szCs w:val="24"/>
        </w:rPr>
        <w:t>is</w:t>
      </w:r>
      <w:r w:rsidRPr="00B37759">
        <w:rPr>
          <w:spacing w:val="-2"/>
          <w:sz w:val="24"/>
          <w:szCs w:val="24"/>
        </w:rPr>
        <w:t xml:space="preserve"> </w:t>
      </w:r>
      <w:r w:rsidRPr="00B37759">
        <w:rPr>
          <w:sz w:val="24"/>
          <w:szCs w:val="24"/>
        </w:rPr>
        <w:t>confidential</w:t>
      </w:r>
      <w:r w:rsidRPr="00B37759">
        <w:rPr>
          <w:spacing w:val="-3"/>
          <w:sz w:val="24"/>
          <w:szCs w:val="24"/>
        </w:rPr>
        <w:t xml:space="preserve"> </w:t>
      </w:r>
      <w:r w:rsidRPr="00B37759">
        <w:rPr>
          <w:sz w:val="24"/>
          <w:szCs w:val="24"/>
        </w:rPr>
        <w:t>and</w:t>
      </w:r>
      <w:r w:rsidRPr="00B37759">
        <w:rPr>
          <w:spacing w:val="-3"/>
          <w:sz w:val="24"/>
          <w:szCs w:val="24"/>
        </w:rPr>
        <w:t xml:space="preserve"> </w:t>
      </w:r>
      <w:r w:rsidRPr="00B37759">
        <w:rPr>
          <w:sz w:val="24"/>
          <w:szCs w:val="24"/>
        </w:rPr>
        <w:t>will</w:t>
      </w:r>
      <w:r w:rsidRPr="00B37759">
        <w:rPr>
          <w:spacing w:val="-3"/>
          <w:sz w:val="24"/>
          <w:szCs w:val="24"/>
        </w:rPr>
        <w:t xml:space="preserve"> </w:t>
      </w:r>
      <w:r w:rsidRPr="00B37759">
        <w:rPr>
          <w:sz w:val="24"/>
          <w:szCs w:val="24"/>
        </w:rPr>
        <w:t>not</w:t>
      </w:r>
      <w:r w:rsidRPr="00B37759">
        <w:rPr>
          <w:spacing w:val="-1"/>
          <w:sz w:val="24"/>
          <w:szCs w:val="24"/>
        </w:rPr>
        <w:t xml:space="preserve"> </w:t>
      </w:r>
      <w:r w:rsidRPr="00B37759">
        <w:rPr>
          <w:sz w:val="24"/>
          <w:szCs w:val="24"/>
        </w:rPr>
        <w:t>be released by DS without your written</w:t>
      </w:r>
      <w:r w:rsidRPr="00B37759">
        <w:rPr>
          <w:spacing w:val="-18"/>
          <w:sz w:val="24"/>
          <w:szCs w:val="24"/>
        </w:rPr>
        <w:t xml:space="preserve"> </w:t>
      </w:r>
      <w:r w:rsidRPr="00B37759">
        <w:rPr>
          <w:sz w:val="24"/>
          <w:szCs w:val="24"/>
        </w:rPr>
        <w:t>permission.</w:t>
      </w:r>
    </w:p>
    <w:p w:rsidR="002E1CD0" w:rsidRPr="00B37759" w:rsidRDefault="002E1CD0" w:rsidP="009C0B66">
      <w:pPr>
        <w:spacing w:before="11"/>
        <w:rPr>
          <w:rFonts w:ascii="Garamond" w:eastAsia="Garamond" w:hAnsi="Garamond" w:cs="Garamond"/>
          <w:sz w:val="24"/>
          <w:szCs w:val="24"/>
        </w:rPr>
      </w:pPr>
    </w:p>
    <w:p w:rsidR="002E1CD0" w:rsidRPr="00B37759" w:rsidRDefault="002E1CD0" w:rsidP="009C0B66">
      <w:pPr>
        <w:pStyle w:val="Heading1"/>
        <w:spacing w:line="247" w:lineRule="exact"/>
        <w:ind w:left="0" w:right="164"/>
        <w:rPr>
          <w:b w:val="0"/>
          <w:bCs w:val="0"/>
          <w:sz w:val="24"/>
          <w:szCs w:val="24"/>
        </w:rPr>
      </w:pPr>
      <w:r w:rsidRPr="00B37759">
        <w:rPr>
          <w:color w:val="4F81BC"/>
          <w:sz w:val="24"/>
          <w:szCs w:val="24"/>
        </w:rPr>
        <w:t>Counseling &amp;</w:t>
      </w:r>
      <w:r w:rsidRPr="00B37759">
        <w:rPr>
          <w:color w:val="4F81BC"/>
          <w:spacing w:val="-10"/>
          <w:sz w:val="24"/>
          <w:szCs w:val="24"/>
        </w:rPr>
        <w:t xml:space="preserve"> </w:t>
      </w:r>
      <w:r w:rsidR="009F7320" w:rsidRPr="00B37759">
        <w:rPr>
          <w:color w:val="4F81BC"/>
          <w:sz w:val="24"/>
          <w:szCs w:val="24"/>
        </w:rPr>
        <w:t>Testing</w:t>
      </w:r>
    </w:p>
    <w:p w:rsidR="002E1CD0" w:rsidRPr="00B37759" w:rsidRDefault="002E1CD0" w:rsidP="009C0B66">
      <w:pPr>
        <w:pStyle w:val="BodyText"/>
        <w:ind w:left="0" w:right="118"/>
        <w:rPr>
          <w:sz w:val="24"/>
          <w:szCs w:val="24"/>
        </w:rPr>
      </w:pPr>
      <w:r w:rsidRPr="00B37759">
        <w:rPr>
          <w:sz w:val="24"/>
          <w:szCs w:val="24"/>
        </w:rPr>
        <w:t>The WSU Counseling &amp; Testing Center provides professional counseling services to students,</w:t>
      </w:r>
      <w:r w:rsidRPr="00B37759">
        <w:rPr>
          <w:spacing w:val="-36"/>
          <w:sz w:val="24"/>
          <w:szCs w:val="24"/>
        </w:rPr>
        <w:t xml:space="preserve"> </w:t>
      </w:r>
      <w:r w:rsidRPr="00B37759">
        <w:rPr>
          <w:sz w:val="24"/>
          <w:szCs w:val="24"/>
        </w:rPr>
        <w:t>faculty and staff; administers tests and offers test preparation workshops; and presents programs on</w:t>
      </w:r>
      <w:r w:rsidRPr="00B37759">
        <w:rPr>
          <w:spacing w:val="-36"/>
          <w:sz w:val="24"/>
          <w:szCs w:val="24"/>
        </w:rPr>
        <w:t xml:space="preserve"> </w:t>
      </w:r>
      <w:r w:rsidRPr="00B37759">
        <w:rPr>
          <w:sz w:val="24"/>
          <w:szCs w:val="24"/>
        </w:rPr>
        <w:t xml:space="preserve">topics promoting personal and professional growth. Services </w:t>
      </w:r>
      <w:r w:rsidRPr="00B37759">
        <w:rPr>
          <w:spacing w:val="-2"/>
          <w:sz w:val="24"/>
          <w:szCs w:val="24"/>
        </w:rPr>
        <w:t xml:space="preserve">are </w:t>
      </w:r>
      <w:r w:rsidRPr="00B37759">
        <w:rPr>
          <w:sz w:val="24"/>
          <w:szCs w:val="24"/>
        </w:rPr>
        <w:t>low cost and confidential. They are</w:t>
      </w:r>
      <w:r w:rsidRPr="00B37759">
        <w:rPr>
          <w:spacing w:val="-34"/>
          <w:sz w:val="24"/>
          <w:szCs w:val="24"/>
        </w:rPr>
        <w:t xml:space="preserve"> </w:t>
      </w:r>
      <w:r w:rsidRPr="00B37759">
        <w:rPr>
          <w:sz w:val="24"/>
          <w:szCs w:val="24"/>
        </w:rPr>
        <w:t>located in room 3</w:t>
      </w:r>
      <w:r w:rsidR="005E3F72" w:rsidRPr="00B37759">
        <w:rPr>
          <w:sz w:val="24"/>
          <w:szCs w:val="24"/>
        </w:rPr>
        <w:t>20</w:t>
      </w:r>
      <w:r w:rsidRPr="00B37759">
        <w:rPr>
          <w:sz w:val="24"/>
          <w:szCs w:val="24"/>
        </w:rPr>
        <w:t xml:space="preserve"> of Grace </w:t>
      </w:r>
      <w:proofErr w:type="spellStart"/>
      <w:r w:rsidRPr="00B37759">
        <w:rPr>
          <w:sz w:val="24"/>
          <w:szCs w:val="24"/>
        </w:rPr>
        <w:t>Wilkie</w:t>
      </w:r>
      <w:proofErr w:type="spellEnd"/>
      <w:r w:rsidRPr="00B37759">
        <w:rPr>
          <w:sz w:val="24"/>
          <w:szCs w:val="24"/>
        </w:rPr>
        <w:t xml:space="preserve"> Hall, and their phone number is (316) 978-3440. The Counseling</w:t>
      </w:r>
      <w:r w:rsidRPr="00B37759">
        <w:rPr>
          <w:spacing w:val="-22"/>
          <w:sz w:val="24"/>
          <w:szCs w:val="24"/>
        </w:rPr>
        <w:t xml:space="preserve"> </w:t>
      </w:r>
      <w:r w:rsidRPr="00B37759">
        <w:rPr>
          <w:sz w:val="24"/>
          <w:szCs w:val="24"/>
        </w:rPr>
        <w:t>&amp; Testing Center is open on all days that the University is officially open. If you have a mental</w:t>
      </w:r>
      <w:r w:rsidRPr="00B37759">
        <w:rPr>
          <w:spacing w:val="-36"/>
          <w:sz w:val="24"/>
          <w:szCs w:val="24"/>
        </w:rPr>
        <w:t xml:space="preserve"> </w:t>
      </w:r>
      <w:r w:rsidRPr="00B37759">
        <w:rPr>
          <w:sz w:val="24"/>
          <w:szCs w:val="24"/>
        </w:rPr>
        <w:t>health emergency during the times that the Counseling &amp; Testing Center is not open, please</w:t>
      </w:r>
      <w:r w:rsidRPr="00B37759">
        <w:rPr>
          <w:spacing w:val="-16"/>
          <w:sz w:val="24"/>
          <w:szCs w:val="24"/>
        </w:rPr>
        <w:t xml:space="preserve"> </w:t>
      </w:r>
      <w:r w:rsidRPr="00B37759">
        <w:rPr>
          <w:sz w:val="24"/>
          <w:szCs w:val="24"/>
        </w:rPr>
        <w:t>call COMCARE Crisis Services at (316)</w:t>
      </w:r>
      <w:r w:rsidRPr="00B37759">
        <w:rPr>
          <w:spacing w:val="-13"/>
          <w:sz w:val="24"/>
          <w:szCs w:val="24"/>
        </w:rPr>
        <w:t xml:space="preserve"> </w:t>
      </w:r>
      <w:r w:rsidRPr="00B37759">
        <w:rPr>
          <w:sz w:val="24"/>
          <w:szCs w:val="24"/>
        </w:rPr>
        <w:t>660-7500.</w:t>
      </w:r>
    </w:p>
    <w:p w:rsidR="002E1CD0" w:rsidRPr="00B37759" w:rsidRDefault="002E1CD0" w:rsidP="009C0B66">
      <w:pPr>
        <w:pStyle w:val="Heading1"/>
        <w:spacing w:line="247" w:lineRule="exact"/>
        <w:ind w:left="0" w:right="164"/>
        <w:rPr>
          <w:color w:val="4F81BC"/>
          <w:sz w:val="24"/>
          <w:szCs w:val="24"/>
        </w:rPr>
      </w:pPr>
    </w:p>
    <w:p w:rsidR="005A7D68" w:rsidRPr="00B37759" w:rsidRDefault="006817E5" w:rsidP="009C0B66">
      <w:pPr>
        <w:pStyle w:val="Heading1"/>
        <w:spacing w:line="247" w:lineRule="exact"/>
        <w:ind w:left="0" w:right="164"/>
        <w:rPr>
          <w:b w:val="0"/>
          <w:bCs w:val="0"/>
          <w:sz w:val="24"/>
          <w:szCs w:val="24"/>
        </w:rPr>
      </w:pPr>
      <w:r w:rsidRPr="00B37759">
        <w:rPr>
          <w:color w:val="4F81BC"/>
          <w:sz w:val="24"/>
          <w:szCs w:val="24"/>
        </w:rPr>
        <w:t xml:space="preserve">Diversity and </w:t>
      </w:r>
      <w:r w:rsidR="00B82BF5" w:rsidRPr="00B37759">
        <w:rPr>
          <w:color w:val="4F81BC"/>
          <w:sz w:val="24"/>
          <w:szCs w:val="24"/>
        </w:rPr>
        <w:t>Inclusi</w:t>
      </w:r>
      <w:r w:rsidR="00A90B64">
        <w:rPr>
          <w:color w:val="4F81BC"/>
          <w:sz w:val="24"/>
          <w:szCs w:val="24"/>
        </w:rPr>
        <w:t>on</w:t>
      </w:r>
    </w:p>
    <w:p w:rsidR="005A7D68" w:rsidRPr="00B37759" w:rsidRDefault="00B82BF5" w:rsidP="009C0B66">
      <w:pPr>
        <w:pStyle w:val="BodyText"/>
        <w:ind w:left="0" w:right="164"/>
        <w:rPr>
          <w:sz w:val="24"/>
          <w:szCs w:val="24"/>
        </w:rPr>
      </w:pPr>
      <w:r w:rsidRPr="00B37759">
        <w:rPr>
          <w:rFonts w:cs="Garamond"/>
          <w:sz w:val="24"/>
          <w:szCs w:val="24"/>
        </w:rPr>
        <w:t xml:space="preserve">Wichita State University is committed to </w:t>
      </w:r>
      <w:r w:rsidR="006817E5" w:rsidRPr="00B37759">
        <w:rPr>
          <w:rFonts w:cs="Garamond"/>
          <w:sz w:val="24"/>
          <w:szCs w:val="24"/>
        </w:rPr>
        <w:t>being an inclusive campus that reflects the evolving diversity of society</w:t>
      </w:r>
      <w:r w:rsidRPr="00B37759">
        <w:rPr>
          <w:sz w:val="24"/>
          <w:szCs w:val="24"/>
        </w:rPr>
        <w:t xml:space="preserve">. </w:t>
      </w:r>
      <w:r w:rsidR="006817E5" w:rsidRPr="00B37759">
        <w:rPr>
          <w:sz w:val="24"/>
          <w:szCs w:val="24"/>
        </w:rPr>
        <w:t xml:space="preserve">To further this goal, </w:t>
      </w:r>
      <w:r w:rsidR="006817E5" w:rsidRPr="00B37759">
        <w:rPr>
          <w:rFonts w:cs="Garamond"/>
          <w:sz w:val="24"/>
          <w:szCs w:val="24"/>
        </w:rPr>
        <w:t xml:space="preserve">WSU does not discriminate in its programs and activities on the basis of race, religion, color, national origin, gender, age, sexual orientation, gender identity, gender expression, marital status, political affiliation, status as a veteran, genetic information or disability. The following person has been designated to handle inquiries regarding </w:t>
      </w:r>
      <w:r w:rsidR="006817E5" w:rsidRPr="00B37759">
        <w:rPr>
          <w:rFonts w:cs="Garamond"/>
          <w:sz w:val="24"/>
          <w:szCs w:val="24"/>
        </w:rPr>
        <w:lastRenderedPageBreak/>
        <w:t>nondiscrimination policies: Executive Director, Office of Equal Employment Opportunity, Wichita State University, 1845 Fairmount, Wichita KS 67260-0138; telephone (316) 978-3186.</w:t>
      </w:r>
    </w:p>
    <w:p w:rsidR="005A7D68" w:rsidRPr="00B37759" w:rsidRDefault="005A7D68" w:rsidP="009C0B66">
      <w:pPr>
        <w:rPr>
          <w:rFonts w:ascii="Garamond" w:eastAsia="Garamond" w:hAnsi="Garamond" w:cs="Garamond"/>
          <w:sz w:val="24"/>
          <w:szCs w:val="24"/>
        </w:rPr>
      </w:pPr>
    </w:p>
    <w:p w:rsidR="005A7D68" w:rsidRPr="00B37759" w:rsidRDefault="00B82BF5" w:rsidP="009C0B66">
      <w:pPr>
        <w:pStyle w:val="Heading1"/>
        <w:spacing w:line="247" w:lineRule="exact"/>
        <w:ind w:left="0" w:right="164"/>
        <w:rPr>
          <w:b w:val="0"/>
          <w:bCs w:val="0"/>
          <w:sz w:val="24"/>
          <w:szCs w:val="24"/>
        </w:rPr>
      </w:pPr>
      <w:r w:rsidRPr="00B37759">
        <w:rPr>
          <w:color w:val="4F81BC"/>
          <w:sz w:val="24"/>
          <w:szCs w:val="24"/>
        </w:rPr>
        <w:t>Intellectual</w:t>
      </w:r>
      <w:r w:rsidRPr="00B37759">
        <w:rPr>
          <w:color w:val="4F81BC"/>
          <w:spacing w:val="-6"/>
          <w:sz w:val="24"/>
          <w:szCs w:val="24"/>
        </w:rPr>
        <w:t xml:space="preserve"> </w:t>
      </w:r>
      <w:r w:rsidRPr="00B37759">
        <w:rPr>
          <w:color w:val="4F81BC"/>
          <w:sz w:val="24"/>
          <w:szCs w:val="24"/>
        </w:rPr>
        <w:t>Property</w:t>
      </w:r>
    </w:p>
    <w:p w:rsidR="005A7D68" w:rsidRPr="00B37759" w:rsidRDefault="00B82BF5" w:rsidP="009C0B66">
      <w:pPr>
        <w:pStyle w:val="BodyText"/>
        <w:ind w:left="0" w:right="164"/>
        <w:rPr>
          <w:sz w:val="24"/>
          <w:szCs w:val="24"/>
        </w:rPr>
      </w:pPr>
      <w:r w:rsidRPr="00B37759">
        <w:rPr>
          <w:sz w:val="24"/>
          <w:szCs w:val="24"/>
        </w:rPr>
        <w:t>Wichita State University students are subject to Board of Regents and University policies</w:t>
      </w:r>
      <w:r w:rsidRPr="00B37759">
        <w:rPr>
          <w:spacing w:val="-20"/>
          <w:sz w:val="24"/>
          <w:szCs w:val="24"/>
        </w:rPr>
        <w:t xml:space="preserve"> </w:t>
      </w:r>
      <w:r w:rsidRPr="00B37759">
        <w:rPr>
          <w:sz w:val="24"/>
          <w:szCs w:val="24"/>
        </w:rPr>
        <w:t xml:space="preserve">(see </w:t>
      </w:r>
      <w:hyperlink r:id="rId12">
        <w:r w:rsidRPr="00B37759">
          <w:rPr>
            <w:color w:val="0000FF"/>
            <w:sz w:val="24"/>
            <w:szCs w:val="24"/>
            <w:u w:val="single" w:color="0000FF"/>
          </w:rPr>
          <w:t>http://webs.wichita.edu/inaudit/ch9_10.htm</w:t>
        </w:r>
      </w:hyperlink>
      <w:r w:rsidRPr="00B37759">
        <w:rPr>
          <w:sz w:val="24"/>
          <w:szCs w:val="24"/>
        </w:rPr>
        <w:t>) regarding intellectual property rights. Any</w:t>
      </w:r>
      <w:r w:rsidRPr="00B37759">
        <w:rPr>
          <w:spacing w:val="-36"/>
          <w:sz w:val="24"/>
          <w:szCs w:val="24"/>
        </w:rPr>
        <w:t xml:space="preserve"> </w:t>
      </w:r>
      <w:r w:rsidRPr="00B37759">
        <w:rPr>
          <w:sz w:val="24"/>
          <w:szCs w:val="24"/>
        </w:rPr>
        <w:t>questions regarding these rights and any disputes that arise under these policies will be resolved by</w:t>
      </w:r>
      <w:r w:rsidRPr="00B37759">
        <w:rPr>
          <w:spacing w:val="-22"/>
          <w:sz w:val="24"/>
          <w:szCs w:val="24"/>
        </w:rPr>
        <w:t xml:space="preserve"> </w:t>
      </w:r>
      <w:r w:rsidRPr="00B37759">
        <w:rPr>
          <w:sz w:val="24"/>
          <w:szCs w:val="24"/>
        </w:rPr>
        <w:t xml:space="preserve">the </w:t>
      </w:r>
      <w:r w:rsidRPr="00B37759">
        <w:rPr>
          <w:rFonts w:cs="Garamond"/>
          <w:sz w:val="24"/>
          <w:szCs w:val="24"/>
        </w:rPr>
        <w:t>President of the University, or the President’s designee, and such decision will constitute the</w:t>
      </w:r>
      <w:r w:rsidRPr="00B37759">
        <w:rPr>
          <w:rFonts w:cs="Garamond"/>
          <w:spacing w:val="-21"/>
          <w:sz w:val="24"/>
          <w:szCs w:val="24"/>
        </w:rPr>
        <w:t xml:space="preserve"> </w:t>
      </w:r>
      <w:r w:rsidRPr="00B37759">
        <w:rPr>
          <w:rFonts w:cs="Garamond"/>
          <w:sz w:val="24"/>
          <w:szCs w:val="24"/>
        </w:rPr>
        <w:t xml:space="preserve">final </w:t>
      </w:r>
      <w:r w:rsidRPr="00B37759">
        <w:rPr>
          <w:sz w:val="24"/>
          <w:szCs w:val="24"/>
        </w:rPr>
        <w:t>decision.</w:t>
      </w:r>
    </w:p>
    <w:p w:rsidR="005A7D68" w:rsidRPr="00B37759" w:rsidRDefault="005A7D68" w:rsidP="009C0B66">
      <w:pPr>
        <w:spacing w:before="11"/>
        <w:rPr>
          <w:rFonts w:ascii="Garamond" w:eastAsia="Garamond" w:hAnsi="Garamond" w:cs="Garamond"/>
          <w:sz w:val="24"/>
          <w:szCs w:val="24"/>
        </w:rPr>
      </w:pPr>
    </w:p>
    <w:p w:rsidR="005A7D68" w:rsidRPr="00B37759" w:rsidRDefault="00B82BF5" w:rsidP="009C0B66">
      <w:pPr>
        <w:pStyle w:val="Heading1"/>
        <w:spacing w:line="247" w:lineRule="exact"/>
        <w:ind w:left="0" w:right="164"/>
        <w:rPr>
          <w:b w:val="0"/>
          <w:bCs w:val="0"/>
          <w:sz w:val="24"/>
          <w:szCs w:val="24"/>
        </w:rPr>
      </w:pPr>
      <w:r w:rsidRPr="00B37759">
        <w:rPr>
          <w:color w:val="4F81BC"/>
          <w:sz w:val="24"/>
          <w:szCs w:val="24"/>
        </w:rPr>
        <w:t>Shocker Alert</w:t>
      </w:r>
      <w:r w:rsidRPr="00B37759">
        <w:rPr>
          <w:color w:val="4F81BC"/>
          <w:spacing w:val="-8"/>
          <w:sz w:val="24"/>
          <w:szCs w:val="24"/>
        </w:rPr>
        <w:t xml:space="preserve"> </w:t>
      </w:r>
      <w:r w:rsidRPr="00B37759">
        <w:rPr>
          <w:color w:val="4F81BC"/>
          <w:sz w:val="24"/>
          <w:szCs w:val="24"/>
        </w:rPr>
        <w:t>System</w:t>
      </w:r>
    </w:p>
    <w:p w:rsidR="005A7D68" w:rsidRPr="00B37759" w:rsidRDefault="00B82BF5" w:rsidP="009C0B66">
      <w:pPr>
        <w:pStyle w:val="BodyText"/>
        <w:ind w:left="0" w:right="164"/>
        <w:rPr>
          <w:sz w:val="24"/>
          <w:szCs w:val="24"/>
        </w:rPr>
      </w:pPr>
      <w:r w:rsidRPr="00B37759">
        <w:rPr>
          <w:sz w:val="24"/>
          <w:szCs w:val="24"/>
        </w:rPr>
        <w:t>Get the emergency information you need instantly and effortlessly! With the Shocker Alert</w:t>
      </w:r>
      <w:r w:rsidRPr="00B37759">
        <w:rPr>
          <w:spacing w:val="-30"/>
          <w:sz w:val="24"/>
          <w:szCs w:val="24"/>
        </w:rPr>
        <w:t xml:space="preserve"> </w:t>
      </w:r>
      <w:r w:rsidRPr="00B37759">
        <w:rPr>
          <w:sz w:val="24"/>
          <w:szCs w:val="24"/>
        </w:rPr>
        <w:t>System, we will contact you by email the moment there is an emergency or weather alert that affects</w:t>
      </w:r>
      <w:r w:rsidRPr="00B37759">
        <w:rPr>
          <w:spacing w:val="-23"/>
          <w:sz w:val="24"/>
          <w:szCs w:val="24"/>
        </w:rPr>
        <w:t xml:space="preserve"> </w:t>
      </w:r>
      <w:r w:rsidRPr="00B37759">
        <w:rPr>
          <w:sz w:val="24"/>
          <w:szCs w:val="24"/>
        </w:rPr>
        <w:t>the</w:t>
      </w:r>
      <w:r w:rsidRPr="00B37759">
        <w:rPr>
          <w:spacing w:val="-1"/>
          <w:sz w:val="24"/>
          <w:szCs w:val="24"/>
        </w:rPr>
        <w:t xml:space="preserve"> </w:t>
      </w:r>
      <w:r w:rsidRPr="00B37759">
        <w:rPr>
          <w:sz w:val="24"/>
          <w:szCs w:val="24"/>
        </w:rPr>
        <w:t>campus.  Sign up at</w:t>
      </w:r>
      <w:r w:rsidRPr="00B37759">
        <w:rPr>
          <w:spacing w:val="-10"/>
          <w:sz w:val="24"/>
          <w:szCs w:val="24"/>
        </w:rPr>
        <w:t xml:space="preserve"> </w:t>
      </w:r>
      <w:hyperlink r:id="rId13">
        <w:r w:rsidRPr="00B37759">
          <w:rPr>
            <w:color w:val="0000FF"/>
            <w:sz w:val="24"/>
            <w:szCs w:val="24"/>
            <w:u w:val="single" w:color="0000FF"/>
          </w:rPr>
          <w:t>www.wichita.edu/alert</w:t>
        </w:r>
        <w:r w:rsidRPr="00B37759">
          <w:rPr>
            <w:sz w:val="24"/>
            <w:szCs w:val="24"/>
          </w:rPr>
          <w:t>.</w:t>
        </w:r>
      </w:hyperlink>
    </w:p>
    <w:p w:rsidR="005A7D68" w:rsidRPr="00B37759" w:rsidRDefault="005A7D68" w:rsidP="009C0B66">
      <w:pPr>
        <w:spacing w:before="7"/>
        <w:rPr>
          <w:rFonts w:ascii="Garamond" w:eastAsia="Garamond" w:hAnsi="Garamond" w:cs="Garamond"/>
          <w:sz w:val="24"/>
          <w:szCs w:val="24"/>
        </w:rPr>
      </w:pPr>
    </w:p>
    <w:p w:rsidR="005A7D68" w:rsidRPr="00B37759" w:rsidRDefault="00B82BF5" w:rsidP="009C0B66">
      <w:pPr>
        <w:pStyle w:val="Heading1"/>
        <w:spacing w:before="79" w:line="247" w:lineRule="exact"/>
        <w:ind w:left="0" w:right="536"/>
        <w:rPr>
          <w:b w:val="0"/>
          <w:bCs w:val="0"/>
          <w:sz w:val="24"/>
          <w:szCs w:val="24"/>
        </w:rPr>
      </w:pPr>
      <w:r w:rsidRPr="00B37759">
        <w:rPr>
          <w:color w:val="4F81BC"/>
          <w:sz w:val="24"/>
          <w:szCs w:val="24"/>
        </w:rPr>
        <w:t>Student Health</w:t>
      </w:r>
      <w:r w:rsidRPr="00B37759">
        <w:rPr>
          <w:color w:val="4F81BC"/>
          <w:spacing w:val="-11"/>
          <w:sz w:val="24"/>
          <w:szCs w:val="24"/>
        </w:rPr>
        <w:t xml:space="preserve"> </w:t>
      </w:r>
      <w:r w:rsidRPr="00B37759">
        <w:rPr>
          <w:color w:val="4F81BC"/>
          <w:sz w:val="24"/>
          <w:szCs w:val="24"/>
        </w:rPr>
        <w:t>Services</w:t>
      </w:r>
    </w:p>
    <w:p w:rsidR="005A7D68" w:rsidRPr="00B37759" w:rsidRDefault="00B82BF5" w:rsidP="009C0B66">
      <w:pPr>
        <w:pStyle w:val="BodyText"/>
        <w:ind w:left="0" w:right="536"/>
        <w:rPr>
          <w:sz w:val="24"/>
          <w:szCs w:val="24"/>
        </w:rPr>
      </w:pPr>
      <w:r w:rsidRPr="00B37759">
        <w:rPr>
          <w:rFonts w:cs="Garamond"/>
          <w:sz w:val="24"/>
          <w:szCs w:val="24"/>
        </w:rPr>
        <w:t xml:space="preserve">WSU’s Student Health clinic is located in </w:t>
      </w:r>
      <w:r w:rsidR="005E3F72" w:rsidRPr="00B37759">
        <w:rPr>
          <w:rFonts w:cs="Garamond"/>
          <w:sz w:val="24"/>
          <w:szCs w:val="24"/>
        </w:rPr>
        <w:t xml:space="preserve">209 </w:t>
      </w:r>
      <w:proofErr w:type="spellStart"/>
      <w:r w:rsidRPr="00B37759">
        <w:rPr>
          <w:rFonts w:cs="Garamond"/>
          <w:sz w:val="24"/>
          <w:szCs w:val="24"/>
        </w:rPr>
        <w:t>Ahlberg</w:t>
      </w:r>
      <w:proofErr w:type="spellEnd"/>
      <w:r w:rsidRPr="00B37759">
        <w:rPr>
          <w:rFonts w:cs="Garamond"/>
          <w:sz w:val="24"/>
          <w:szCs w:val="24"/>
        </w:rPr>
        <w:t xml:space="preserve"> Hall. Hours are 8:00am to </w:t>
      </w:r>
      <w:r w:rsidR="005E3F72" w:rsidRPr="00B37759">
        <w:rPr>
          <w:rFonts w:cs="Garamond"/>
          <w:sz w:val="24"/>
          <w:szCs w:val="24"/>
        </w:rPr>
        <w:t>7</w:t>
      </w:r>
      <w:r w:rsidRPr="00B37759">
        <w:rPr>
          <w:rFonts w:cs="Garamond"/>
          <w:sz w:val="24"/>
          <w:szCs w:val="24"/>
        </w:rPr>
        <w:t>:00pm (</w:t>
      </w:r>
      <w:r w:rsidR="005E3F72" w:rsidRPr="00B37759">
        <w:rPr>
          <w:rFonts w:cs="Garamond"/>
          <w:sz w:val="24"/>
          <w:szCs w:val="24"/>
        </w:rPr>
        <w:t xml:space="preserve">8:00 am to 5:00 </w:t>
      </w:r>
      <w:r w:rsidRPr="00B37759">
        <w:rPr>
          <w:rFonts w:cs="Garamond"/>
          <w:sz w:val="24"/>
          <w:szCs w:val="24"/>
        </w:rPr>
        <w:t>pm</w:t>
      </w:r>
      <w:r w:rsidRPr="00B37759">
        <w:rPr>
          <w:rFonts w:cs="Garamond"/>
          <w:spacing w:val="-11"/>
          <w:sz w:val="24"/>
          <w:szCs w:val="24"/>
        </w:rPr>
        <w:t xml:space="preserve"> </w:t>
      </w:r>
      <w:r w:rsidRPr="00B37759">
        <w:rPr>
          <w:rFonts w:cs="Garamond"/>
          <w:sz w:val="24"/>
          <w:szCs w:val="24"/>
        </w:rPr>
        <w:t xml:space="preserve">on </w:t>
      </w:r>
      <w:r w:rsidRPr="00B37759">
        <w:rPr>
          <w:sz w:val="24"/>
          <w:szCs w:val="24"/>
        </w:rPr>
        <w:t>Fridays), though the clinic may be closed occasionally on Wednesdays from noon to 1:30pm.</w:t>
      </w:r>
      <w:r w:rsidRPr="00B37759">
        <w:rPr>
          <w:spacing w:val="-22"/>
          <w:sz w:val="24"/>
          <w:szCs w:val="24"/>
        </w:rPr>
        <w:t xml:space="preserve"> </w:t>
      </w:r>
      <w:r w:rsidR="005E3F72" w:rsidRPr="00B37759">
        <w:rPr>
          <w:spacing w:val="-22"/>
          <w:sz w:val="24"/>
          <w:szCs w:val="24"/>
        </w:rPr>
        <w:t xml:space="preserve"> </w:t>
      </w:r>
      <w:r w:rsidR="005E3F72" w:rsidRPr="00B37759">
        <w:rPr>
          <w:sz w:val="24"/>
          <w:szCs w:val="24"/>
        </w:rPr>
        <w:t>The telephone number is (316) 978-3620</w:t>
      </w:r>
      <w:r w:rsidR="005E3F72" w:rsidRPr="00B37759">
        <w:rPr>
          <w:spacing w:val="-22"/>
          <w:sz w:val="24"/>
          <w:szCs w:val="24"/>
        </w:rPr>
        <w:t xml:space="preserve">.  </w:t>
      </w:r>
      <w:r w:rsidR="001C657A" w:rsidRPr="00B37759">
        <w:rPr>
          <w:spacing w:val="-22"/>
          <w:sz w:val="24"/>
          <w:szCs w:val="24"/>
        </w:rPr>
        <w:t xml:space="preserve"> </w:t>
      </w:r>
      <w:r w:rsidRPr="00B37759">
        <w:rPr>
          <w:sz w:val="24"/>
          <w:szCs w:val="24"/>
        </w:rPr>
        <w:t>In addition to outpatient and preventive care (including immunizations, a prescription service,</w:t>
      </w:r>
      <w:r w:rsidRPr="00B37759">
        <w:rPr>
          <w:spacing w:val="-23"/>
          <w:sz w:val="24"/>
          <w:szCs w:val="24"/>
        </w:rPr>
        <w:t xml:space="preserve"> </w:t>
      </w:r>
      <w:r w:rsidRPr="00B37759">
        <w:rPr>
          <w:sz w:val="24"/>
          <w:szCs w:val="24"/>
        </w:rPr>
        <w:t>and</w:t>
      </w:r>
      <w:r w:rsidRPr="00B37759">
        <w:rPr>
          <w:spacing w:val="-1"/>
          <w:sz w:val="24"/>
          <w:szCs w:val="24"/>
        </w:rPr>
        <w:t xml:space="preserve"> </w:t>
      </w:r>
      <w:r w:rsidRPr="00B37759">
        <w:rPr>
          <w:sz w:val="24"/>
          <w:szCs w:val="24"/>
        </w:rPr>
        <w:t>testing/counseling for sexually transmitted infections), Student Health can handle minor injuries.</w:t>
      </w:r>
      <w:r w:rsidRPr="00B37759">
        <w:rPr>
          <w:spacing w:val="21"/>
          <w:sz w:val="24"/>
          <w:szCs w:val="24"/>
        </w:rPr>
        <w:t xml:space="preserve"> </w:t>
      </w:r>
      <w:r w:rsidRPr="00B37759">
        <w:rPr>
          <w:sz w:val="24"/>
          <w:szCs w:val="24"/>
        </w:rPr>
        <w:t xml:space="preserve">All services are confidential.  For more </w:t>
      </w:r>
      <w:r w:rsidR="001319ED" w:rsidRPr="00B37759">
        <w:rPr>
          <w:sz w:val="24"/>
          <w:szCs w:val="24"/>
        </w:rPr>
        <w:t>information,</w:t>
      </w:r>
      <w:r w:rsidRPr="00B37759">
        <w:rPr>
          <w:sz w:val="24"/>
          <w:szCs w:val="24"/>
        </w:rPr>
        <w:t xml:space="preserve"> see</w:t>
      </w:r>
      <w:r w:rsidRPr="00B37759">
        <w:rPr>
          <w:spacing w:val="-35"/>
          <w:sz w:val="24"/>
          <w:szCs w:val="24"/>
        </w:rPr>
        <w:t xml:space="preserve"> </w:t>
      </w:r>
      <w:hyperlink r:id="rId14">
        <w:r w:rsidRPr="00B37759">
          <w:rPr>
            <w:sz w:val="24"/>
            <w:szCs w:val="24"/>
          </w:rPr>
          <w:t>www.wichita.edu/studenthealth.</w:t>
        </w:r>
      </w:hyperlink>
    </w:p>
    <w:p w:rsidR="005A7D68" w:rsidRPr="00B37759" w:rsidRDefault="005A7D68" w:rsidP="009C0B66">
      <w:pPr>
        <w:spacing w:before="11"/>
        <w:rPr>
          <w:rFonts w:ascii="Garamond" w:eastAsia="Garamond" w:hAnsi="Garamond" w:cs="Garamond"/>
          <w:sz w:val="24"/>
          <w:szCs w:val="24"/>
        </w:rPr>
      </w:pPr>
    </w:p>
    <w:p w:rsidR="005A7D68" w:rsidRDefault="00B82BF5" w:rsidP="00B37759">
      <w:pPr>
        <w:pStyle w:val="Heading1"/>
        <w:spacing w:before="79" w:line="247" w:lineRule="exact"/>
        <w:ind w:left="0" w:right="536"/>
        <w:rPr>
          <w:color w:val="4F81BC"/>
          <w:sz w:val="24"/>
          <w:szCs w:val="24"/>
        </w:rPr>
      </w:pPr>
      <w:r w:rsidRPr="00B37759">
        <w:rPr>
          <w:color w:val="4F81BC"/>
          <w:sz w:val="24"/>
          <w:szCs w:val="24"/>
        </w:rPr>
        <w:t>Tentative Schedule</w:t>
      </w:r>
      <w:r w:rsidR="009E30B3" w:rsidRPr="00B37759">
        <w:rPr>
          <w:color w:val="4F81BC"/>
          <w:sz w:val="24"/>
          <w:szCs w:val="24"/>
        </w:rPr>
        <w:t xml:space="preserve"> for </w:t>
      </w:r>
      <w:r w:rsidR="00980547" w:rsidRPr="00B37759">
        <w:rPr>
          <w:color w:val="4F81BC"/>
          <w:sz w:val="24"/>
          <w:szCs w:val="24"/>
        </w:rPr>
        <w:t>1</w:t>
      </w:r>
      <w:r w:rsidR="001454F1">
        <w:rPr>
          <w:color w:val="4F81BC"/>
          <w:sz w:val="24"/>
          <w:szCs w:val="24"/>
        </w:rPr>
        <w:t>6</w:t>
      </w:r>
      <w:r w:rsidR="00980547" w:rsidRPr="00B37759">
        <w:rPr>
          <w:color w:val="4F81BC"/>
          <w:sz w:val="24"/>
          <w:szCs w:val="24"/>
        </w:rPr>
        <w:t>-week class</w:t>
      </w:r>
    </w:p>
    <w:p w:rsidR="001454F1" w:rsidRPr="00B37759" w:rsidRDefault="001454F1" w:rsidP="00B37759">
      <w:pPr>
        <w:pStyle w:val="Heading1"/>
        <w:spacing w:before="79" w:line="247" w:lineRule="exact"/>
        <w:ind w:left="0" w:right="536"/>
        <w:rPr>
          <w:color w:val="4F81BC"/>
          <w:sz w:val="24"/>
          <w:szCs w:val="24"/>
        </w:rPr>
      </w:pPr>
    </w:p>
    <w:tbl>
      <w:tblPr>
        <w:tblStyle w:val="TableGrid"/>
        <w:tblW w:w="0" w:type="auto"/>
        <w:tblInd w:w="355" w:type="dxa"/>
        <w:tblLook w:val="04A0" w:firstRow="1" w:lastRow="0" w:firstColumn="1" w:lastColumn="0" w:noHBand="0" w:noVBand="1"/>
      </w:tblPr>
      <w:tblGrid>
        <w:gridCol w:w="1260"/>
        <w:gridCol w:w="7735"/>
      </w:tblGrid>
      <w:tr w:rsidR="002C4C7E" w:rsidRPr="00424071" w:rsidTr="0013065D">
        <w:trPr>
          <w:tblHeader/>
        </w:trPr>
        <w:tc>
          <w:tcPr>
            <w:tcW w:w="1260" w:type="dxa"/>
          </w:tcPr>
          <w:p w:rsidR="002C4C7E" w:rsidRPr="00B37759" w:rsidRDefault="002C4C7E" w:rsidP="00251D8C">
            <w:pPr>
              <w:rPr>
                <w:rFonts w:ascii="Garamond" w:hAnsi="Garamond"/>
                <w:b/>
                <w:sz w:val="24"/>
                <w:szCs w:val="24"/>
              </w:rPr>
            </w:pPr>
            <w:r w:rsidRPr="00B37759">
              <w:rPr>
                <w:rFonts w:ascii="Garamond" w:hAnsi="Garamond"/>
                <w:b/>
                <w:sz w:val="24"/>
                <w:szCs w:val="24"/>
              </w:rPr>
              <w:t>Date</w:t>
            </w:r>
          </w:p>
        </w:tc>
        <w:tc>
          <w:tcPr>
            <w:tcW w:w="7735" w:type="dxa"/>
          </w:tcPr>
          <w:p w:rsidR="002C4C7E" w:rsidRPr="00B37759" w:rsidRDefault="002C4C7E" w:rsidP="00251D8C">
            <w:pPr>
              <w:rPr>
                <w:rFonts w:ascii="Garamond" w:hAnsi="Garamond"/>
                <w:b/>
                <w:sz w:val="24"/>
                <w:szCs w:val="24"/>
              </w:rPr>
            </w:pPr>
            <w:r w:rsidRPr="00B37759">
              <w:rPr>
                <w:rFonts w:ascii="Garamond" w:hAnsi="Garamond"/>
                <w:b/>
                <w:sz w:val="24"/>
                <w:szCs w:val="24"/>
              </w:rPr>
              <w:t>Information</w:t>
            </w:r>
          </w:p>
        </w:tc>
      </w:tr>
      <w:tr w:rsidR="002C4C7E" w:rsidRPr="00424071" w:rsidTr="00251D8C">
        <w:tc>
          <w:tcPr>
            <w:tcW w:w="1260" w:type="dxa"/>
          </w:tcPr>
          <w:p w:rsidR="002C4C7E" w:rsidRPr="00B37759" w:rsidRDefault="005C2F33" w:rsidP="00251D8C">
            <w:pPr>
              <w:rPr>
                <w:rFonts w:ascii="Garamond" w:hAnsi="Garamond"/>
                <w:sz w:val="24"/>
                <w:szCs w:val="24"/>
              </w:rPr>
            </w:pPr>
            <w:r>
              <w:rPr>
                <w:rFonts w:ascii="Garamond" w:hAnsi="Garamond"/>
                <w:sz w:val="24"/>
                <w:szCs w:val="24"/>
              </w:rPr>
              <w:t>8/20</w:t>
            </w:r>
          </w:p>
        </w:tc>
        <w:tc>
          <w:tcPr>
            <w:tcW w:w="7735" w:type="dxa"/>
          </w:tcPr>
          <w:p w:rsidR="007429C4" w:rsidRDefault="007429C4" w:rsidP="00251D8C">
            <w:pPr>
              <w:rPr>
                <w:rFonts w:ascii="Garamond" w:hAnsi="Garamond"/>
                <w:sz w:val="24"/>
                <w:szCs w:val="24"/>
              </w:rPr>
            </w:pPr>
            <w:r w:rsidRPr="00B37759">
              <w:rPr>
                <w:rFonts w:ascii="Garamond" w:hAnsi="Garamond"/>
                <w:sz w:val="24"/>
                <w:szCs w:val="24"/>
              </w:rPr>
              <w:t xml:space="preserve">Go over syllabus </w:t>
            </w:r>
          </w:p>
          <w:p w:rsidR="0076077D" w:rsidRPr="00B37759" w:rsidRDefault="002C4C7E" w:rsidP="00DA399A">
            <w:pPr>
              <w:rPr>
                <w:rFonts w:ascii="Garamond" w:hAnsi="Garamond"/>
                <w:sz w:val="24"/>
                <w:szCs w:val="24"/>
              </w:rPr>
            </w:pPr>
            <w:r w:rsidRPr="00B37759">
              <w:rPr>
                <w:rFonts w:ascii="Garamond" w:hAnsi="Garamond"/>
                <w:sz w:val="24"/>
                <w:szCs w:val="24"/>
              </w:rPr>
              <w:t>Class introduction</w:t>
            </w:r>
          </w:p>
        </w:tc>
      </w:tr>
      <w:tr w:rsidR="002C4C7E" w:rsidRPr="00424071" w:rsidTr="00251D8C">
        <w:tc>
          <w:tcPr>
            <w:tcW w:w="1260" w:type="dxa"/>
          </w:tcPr>
          <w:p w:rsidR="002C4C7E" w:rsidRPr="00B37759" w:rsidRDefault="005C2F33" w:rsidP="00251D8C">
            <w:pPr>
              <w:rPr>
                <w:rFonts w:ascii="Garamond" w:hAnsi="Garamond"/>
                <w:sz w:val="24"/>
                <w:szCs w:val="24"/>
              </w:rPr>
            </w:pPr>
            <w:r>
              <w:rPr>
                <w:rFonts w:ascii="Garamond" w:hAnsi="Garamond"/>
                <w:sz w:val="24"/>
                <w:szCs w:val="24"/>
              </w:rPr>
              <w:t>8/22</w:t>
            </w:r>
          </w:p>
        </w:tc>
        <w:tc>
          <w:tcPr>
            <w:tcW w:w="7735" w:type="dxa"/>
          </w:tcPr>
          <w:p w:rsidR="00DA399A" w:rsidRDefault="00DA399A" w:rsidP="0076077D">
            <w:pPr>
              <w:rPr>
                <w:rFonts w:ascii="Garamond" w:hAnsi="Garamond"/>
                <w:sz w:val="24"/>
                <w:szCs w:val="24"/>
              </w:rPr>
            </w:pPr>
            <w:r>
              <w:rPr>
                <w:rFonts w:ascii="Garamond" w:hAnsi="Garamond"/>
                <w:sz w:val="24"/>
                <w:szCs w:val="24"/>
              </w:rPr>
              <w:t>Discussion of sources</w:t>
            </w:r>
          </w:p>
          <w:p w:rsidR="00DA399A" w:rsidRDefault="00DA399A" w:rsidP="0076077D">
            <w:pPr>
              <w:rPr>
                <w:rFonts w:ascii="Garamond" w:hAnsi="Garamond"/>
                <w:sz w:val="24"/>
                <w:szCs w:val="24"/>
              </w:rPr>
            </w:pPr>
            <w:r>
              <w:rPr>
                <w:rFonts w:ascii="Garamond" w:hAnsi="Garamond"/>
                <w:sz w:val="24"/>
                <w:szCs w:val="24"/>
              </w:rPr>
              <w:t>Media and Journalism</w:t>
            </w:r>
          </w:p>
          <w:p w:rsidR="002A3339" w:rsidRDefault="002A3339" w:rsidP="0076077D">
            <w:pPr>
              <w:rPr>
                <w:rFonts w:ascii="Garamond" w:hAnsi="Garamond"/>
                <w:sz w:val="24"/>
                <w:szCs w:val="24"/>
              </w:rPr>
            </w:pPr>
            <w:r>
              <w:rPr>
                <w:rFonts w:ascii="Garamond" w:hAnsi="Garamond"/>
                <w:sz w:val="24"/>
                <w:szCs w:val="24"/>
              </w:rPr>
              <w:t>Go over final project and homework assignment</w:t>
            </w:r>
          </w:p>
          <w:p w:rsidR="007429C4" w:rsidRPr="00B37759" w:rsidRDefault="007429C4" w:rsidP="00DA399A">
            <w:pPr>
              <w:rPr>
                <w:rFonts w:ascii="Garamond" w:hAnsi="Garamond"/>
                <w:sz w:val="24"/>
                <w:szCs w:val="24"/>
              </w:rPr>
            </w:pPr>
          </w:p>
        </w:tc>
      </w:tr>
      <w:tr w:rsidR="002C4C7E" w:rsidRPr="00424071" w:rsidTr="00251D8C">
        <w:tc>
          <w:tcPr>
            <w:tcW w:w="1260" w:type="dxa"/>
          </w:tcPr>
          <w:p w:rsidR="002C4C7E" w:rsidRPr="00B37759" w:rsidRDefault="005C2F33" w:rsidP="00251D8C">
            <w:pPr>
              <w:rPr>
                <w:rFonts w:ascii="Garamond" w:hAnsi="Garamond"/>
                <w:sz w:val="24"/>
                <w:szCs w:val="24"/>
              </w:rPr>
            </w:pPr>
            <w:r>
              <w:rPr>
                <w:rFonts w:ascii="Garamond" w:hAnsi="Garamond"/>
                <w:sz w:val="24"/>
                <w:szCs w:val="24"/>
              </w:rPr>
              <w:t>8/27</w:t>
            </w:r>
          </w:p>
        </w:tc>
        <w:tc>
          <w:tcPr>
            <w:tcW w:w="7735" w:type="dxa"/>
          </w:tcPr>
          <w:p w:rsidR="00DA399A" w:rsidRPr="00B37759" w:rsidRDefault="00DA399A" w:rsidP="00DA399A">
            <w:pPr>
              <w:rPr>
                <w:rFonts w:ascii="Garamond" w:hAnsi="Garamond"/>
                <w:sz w:val="24"/>
                <w:szCs w:val="24"/>
              </w:rPr>
            </w:pPr>
            <w:r w:rsidRPr="00B37759">
              <w:rPr>
                <w:rFonts w:ascii="Garamond" w:hAnsi="Garamond"/>
                <w:sz w:val="24"/>
                <w:szCs w:val="24"/>
              </w:rPr>
              <w:t>Chapters 1 &amp; 2</w:t>
            </w:r>
          </w:p>
          <w:p w:rsidR="00DA399A" w:rsidRDefault="00DA399A" w:rsidP="00DA399A">
            <w:pPr>
              <w:rPr>
                <w:rFonts w:ascii="Garamond" w:hAnsi="Garamond"/>
                <w:sz w:val="24"/>
                <w:szCs w:val="24"/>
              </w:rPr>
            </w:pPr>
            <w:r w:rsidRPr="00B37759">
              <w:rPr>
                <w:rFonts w:ascii="Garamond" w:hAnsi="Garamond"/>
                <w:sz w:val="24"/>
                <w:szCs w:val="24"/>
              </w:rPr>
              <w:t>Introduction to media and diversity</w:t>
            </w:r>
          </w:p>
          <w:p w:rsidR="002C4C7E" w:rsidRDefault="002C4C7E" w:rsidP="0076077D">
            <w:pPr>
              <w:rPr>
                <w:rFonts w:ascii="Garamond" w:hAnsi="Garamond"/>
                <w:b/>
                <w:sz w:val="24"/>
                <w:szCs w:val="24"/>
              </w:rPr>
            </w:pPr>
          </w:p>
          <w:p w:rsidR="00210B56" w:rsidRPr="0076077D" w:rsidRDefault="00210B56" w:rsidP="0076077D">
            <w:pPr>
              <w:rPr>
                <w:rFonts w:ascii="Garamond" w:hAnsi="Garamond"/>
                <w:b/>
                <w:sz w:val="24"/>
                <w:szCs w:val="24"/>
              </w:rPr>
            </w:pPr>
          </w:p>
        </w:tc>
      </w:tr>
      <w:tr w:rsidR="0076077D" w:rsidRPr="00424071" w:rsidTr="00251D8C">
        <w:tc>
          <w:tcPr>
            <w:tcW w:w="1260" w:type="dxa"/>
          </w:tcPr>
          <w:p w:rsidR="0076077D" w:rsidRPr="00B37759" w:rsidRDefault="005C2F33" w:rsidP="0076077D">
            <w:pPr>
              <w:rPr>
                <w:rFonts w:ascii="Garamond" w:hAnsi="Garamond"/>
                <w:sz w:val="24"/>
                <w:szCs w:val="24"/>
              </w:rPr>
            </w:pPr>
            <w:r>
              <w:rPr>
                <w:rFonts w:ascii="Garamond" w:hAnsi="Garamond"/>
                <w:sz w:val="24"/>
                <w:szCs w:val="24"/>
              </w:rPr>
              <w:t>8/29</w:t>
            </w:r>
          </w:p>
        </w:tc>
        <w:tc>
          <w:tcPr>
            <w:tcW w:w="7735" w:type="dxa"/>
          </w:tcPr>
          <w:p w:rsidR="002A3339" w:rsidRPr="00B37759" w:rsidRDefault="002A3339" w:rsidP="002A3339">
            <w:pPr>
              <w:rPr>
                <w:rFonts w:ascii="Garamond" w:hAnsi="Garamond"/>
                <w:sz w:val="24"/>
                <w:szCs w:val="24"/>
              </w:rPr>
            </w:pPr>
            <w:r w:rsidRPr="00B37759">
              <w:rPr>
                <w:rFonts w:ascii="Garamond" w:hAnsi="Garamond"/>
                <w:sz w:val="24"/>
                <w:szCs w:val="24"/>
              </w:rPr>
              <w:t>Chapter 3</w:t>
            </w:r>
          </w:p>
          <w:p w:rsidR="002A3339" w:rsidRPr="00B37759" w:rsidRDefault="002A3339" w:rsidP="002A3339">
            <w:pPr>
              <w:rPr>
                <w:rFonts w:ascii="Garamond" w:hAnsi="Garamond"/>
                <w:sz w:val="24"/>
                <w:szCs w:val="24"/>
              </w:rPr>
            </w:pPr>
            <w:r w:rsidRPr="00B37759">
              <w:rPr>
                <w:rFonts w:ascii="Garamond" w:hAnsi="Garamond"/>
                <w:sz w:val="24"/>
                <w:szCs w:val="24"/>
              </w:rPr>
              <w:t>Lecture over Native Americans</w:t>
            </w:r>
          </w:p>
          <w:p w:rsidR="002A3339" w:rsidRDefault="002A3339" w:rsidP="002A3339">
            <w:pPr>
              <w:rPr>
                <w:rFonts w:ascii="Garamond" w:hAnsi="Garamond"/>
                <w:sz w:val="24"/>
                <w:szCs w:val="24"/>
              </w:rPr>
            </w:pPr>
            <w:r w:rsidRPr="00B37759">
              <w:rPr>
                <w:rFonts w:ascii="Garamond" w:hAnsi="Garamond"/>
                <w:sz w:val="24"/>
                <w:szCs w:val="24"/>
              </w:rPr>
              <w:t>Media—</w:t>
            </w:r>
            <w:r w:rsidRPr="003F610D">
              <w:rPr>
                <w:rFonts w:ascii="Garamond" w:hAnsi="Garamond"/>
                <w:i/>
                <w:sz w:val="24"/>
                <w:szCs w:val="24"/>
              </w:rPr>
              <w:t>The</w:t>
            </w:r>
            <w:r>
              <w:rPr>
                <w:rFonts w:ascii="Garamond" w:hAnsi="Garamond"/>
                <w:sz w:val="24"/>
                <w:szCs w:val="24"/>
              </w:rPr>
              <w:t xml:space="preserve"> </w:t>
            </w:r>
            <w:r w:rsidRPr="003F610D">
              <w:rPr>
                <w:rFonts w:ascii="Garamond" w:hAnsi="Garamond"/>
                <w:i/>
                <w:sz w:val="24"/>
                <w:szCs w:val="24"/>
              </w:rPr>
              <w:t>Lone Ranger</w:t>
            </w:r>
          </w:p>
          <w:p w:rsidR="0076077D" w:rsidRPr="00B37759" w:rsidRDefault="002A3339" w:rsidP="0076077D">
            <w:pPr>
              <w:rPr>
                <w:rFonts w:ascii="Garamond" w:hAnsi="Garamond"/>
                <w:sz w:val="24"/>
                <w:szCs w:val="24"/>
              </w:rPr>
            </w:pPr>
            <w:r w:rsidRPr="0076077D">
              <w:rPr>
                <w:rFonts w:ascii="Garamond" w:hAnsi="Garamond"/>
                <w:b/>
                <w:sz w:val="24"/>
                <w:szCs w:val="24"/>
              </w:rPr>
              <w:t>First written assignment due</w:t>
            </w:r>
          </w:p>
        </w:tc>
      </w:tr>
      <w:tr w:rsidR="0076077D" w:rsidRPr="00424071" w:rsidTr="00251D8C">
        <w:tc>
          <w:tcPr>
            <w:tcW w:w="1260" w:type="dxa"/>
          </w:tcPr>
          <w:p w:rsidR="0076077D" w:rsidRPr="00B37759" w:rsidRDefault="005C2F33" w:rsidP="0076077D">
            <w:pPr>
              <w:rPr>
                <w:rFonts w:ascii="Garamond" w:hAnsi="Garamond"/>
                <w:sz w:val="24"/>
                <w:szCs w:val="24"/>
              </w:rPr>
            </w:pPr>
            <w:r>
              <w:rPr>
                <w:rFonts w:ascii="Garamond" w:hAnsi="Garamond"/>
                <w:sz w:val="24"/>
                <w:szCs w:val="24"/>
              </w:rPr>
              <w:t>9/3</w:t>
            </w:r>
          </w:p>
        </w:tc>
        <w:tc>
          <w:tcPr>
            <w:tcW w:w="7735" w:type="dxa"/>
          </w:tcPr>
          <w:p w:rsidR="00DA399A" w:rsidRPr="00DA399A" w:rsidRDefault="00DA399A" w:rsidP="008C41BF">
            <w:pPr>
              <w:rPr>
                <w:rFonts w:ascii="Garamond" w:hAnsi="Garamond"/>
                <w:b/>
                <w:sz w:val="24"/>
                <w:szCs w:val="24"/>
              </w:rPr>
            </w:pPr>
            <w:r w:rsidRPr="00DA399A">
              <w:rPr>
                <w:rFonts w:ascii="Garamond" w:hAnsi="Garamond"/>
                <w:b/>
                <w:sz w:val="24"/>
                <w:szCs w:val="24"/>
              </w:rPr>
              <w:t>No class—Labor Day</w:t>
            </w:r>
          </w:p>
          <w:p w:rsidR="00210B56" w:rsidRPr="0076077D" w:rsidRDefault="00210B56" w:rsidP="002A3339">
            <w:pPr>
              <w:rPr>
                <w:rFonts w:ascii="Garamond" w:hAnsi="Garamond"/>
                <w:b/>
                <w:sz w:val="24"/>
                <w:szCs w:val="24"/>
              </w:rPr>
            </w:pPr>
          </w:p>
        </w:tc>
      </w:tr>
      <w:tr w:rsidR="0076077D" w:rsidRPr="00424071" w:rsidTr="00251D8C">
        <w:tc>
          <w:tcPr>
            <w:tcW w:w="1260" w:type="dxa"/>
          </w:tcPr>
          <w:p w:rsidR="0076077D" w:rsidRPr="00B37759" w:rsidRDefault="005C2F33" w:rsidP="0076077D">
            <w:pPr>
              <w:rPr>
                <w:rFonts w:ascii="Garamond" w:hAnsi="Garamond"/>
                <w:sz w:val="24"/>
                <w:szCs w:val="24"/>
              </w:rPr>
            </w:pPr>
            <w:r>
              <w:rPr>
                <w:rFonts w:ascii="Garamond" w:hAnsi="Garamond"/>
                <w:sz w:val="24"/>
                <w:szCs w:val="24"/>
              </w:rPr>
              <w:t>9</w:t>
            </w:r>
            <w:r w:rsidR="00956ADA">
              <w:rPr>
                <w:rFonts w:ascii="Garamond" w:hAnsi="Garamond"/>
                <w:sz w:val="24"/>
                <w:szCs w:val="24"/>
              </w:rPr>
              <w:t>/5</w:t>
            </w:r>
          </w:p>
        </w:tc>
        <w:tc>
          <w:tcPr>
            <w:tcW w:w="7735" w:type="dxa"/>
          </w:tcPr>
          <w:p w:rsidR="002A3339" w:rsidRPr="0076077D" w:rsidRDefault="002A3339" w:rsidP="002A3339">
            <w:pPr>
              <w:rPr>
                <w:rFonts w:ascii="Garamond" w:hAnsi="Garamond"/>
                <w:sz w:val="24"/>
                <w:szCs w:val="24"/>
              </w:rPr>
            </w:pPr>
            <w:r>
              <w:rPr>
                <w:rFonts w:ascii="Garamond" w:hAnsi="Garamond"/>
                <w:i/>
                <w:sz w:val="24"/>
                <w:szCs w:val="24"/>
              </w:rPr>
              <w:t>Smoke Signals</w:t>
            </w:r>
          </w:p>
          <w:p w:rsidR="002A3339" w:rsidRDefault="002A3339" w:rsidP="002A3339">
            <w:pPr>
              <w:rPr>
                <w:rFonts w:ascii="Garamond" w:hAnsi="Garamond"/>
                <w:sz w:val="24"/>
                <w:szCs w:val="24"/>
              </w:rPr>
            </w:pPr>
            <w:r>
              <w:rPr>
                <w:rFonts w:ascii="Garamond" w:hAnsi="Garamond"/>
                <w:sz w:val="24"/>
                <w:szCs w:val="24"/>
              </w:rPr>
              <w:t xml:space="preserve">Online </w:t>
            </w:r>
            <w:r w:rsidRPr="00B37759">
              <w:rPr>
                <w:rFonts w:ascii="Garamond" w:hAnsi="Garamond"/>
                <w:sz w:val="24"/>
                <w:szCs w:val="24"/>
              </w:rPr>
              <w:t xml:space="preserve">Discussion </w:t>
            </w:r>
            <w:r>
              <w:rPr>
                <w:rFonts w:ascii="Garamond" w:hAnsi="Garamond"/>
                <w:sz w:val="24"/>
                <w:szCs w:val="24"/>
              </w:rPr>
              <w:t>Question</w:t>
            </w:r>
          </w:p>
          <w:p w:rsidR="00210B56" w:rsidRPr="00B37759" w:rsidRDefault="00210B56" w:rsidP="002A3339">
            <w:pPr>
              <w:rPr>
                <w:rFonts w:ascii="Garamond" w:hAnsi="Garamond"/>
                <w:sz w:val="24"/>
                <w:szCs w:val="24"/>
              </w:rPr>
            </w:pPr>
          </w:p>
        </w:tc>
      </w:tr>
      <w:tr w:rsidR="0076077D" w:rsidRPr="00424071" w:rsidTr="00B37759">
        <w:trPr>
          <w:trHeight w:val="394"/>
        </w:trPr>
        <w:tc>
          <w:tcPr>
            <w:tcW w:w="1260" w:type="dxa"/>
          </w:tcPr>
          <w:p w:rsidR="0076077D" w:rsidRPr="00B37759" w:rsidRDefault="005C2F33" w:rsidP="0076077D">
            <w:pPr>
              <w:rPr>
                <w:rFonts w:ascii="Garamond" w:hAnsi="Garamond"/>
                <w:sz w:val="24"/>
                <w:szCs w:val="24"/>
              </w:rPr>
            </w:pPr>
            <w:r>
              <w:rPr>
                <w:rFonts w:ascii="Garamond" w:hAnsi="Garamond"/>
                <w:sz w:val="24"/>
                <w:szCs w:val="24"/>
              </w:rPr>
              <w:t>9/10</w:t>
            </w:r>
          </w:p>
        </w:tc>
        <w:tc>
          <w:tcPr>
            <w:tcW w:w="7735" w:type="dxa"/>
          </w:tcPr>
          <w:p w:rsidR="002A3339" w:rsidRDefault="002A3339" w:rsidP="002A3339">
            <w:pPr>
              <w:rPr>
                <w:rFonts w:ascii="Garamond" w:hAnsi="Garamond"/>
                <w:sz w:val="24"/>
                <w:szCs w:val="24"/>
              </w:rPr>
            </w:pPr>
            <w:r w:rsidRPr="00B37759">
              <w:rPr>
                <w:rFonts w:ascii="Garamond" w:hAnsi="Garamond"/>
                <w:sz w:val="24"/>
                <w:szCs w:val="24"/>
              </w:rPr>
              <w:t>Discussion topic 1—The Redskins</w:t>
            </w:r>
          </w:p>
          <w:p w:rsidR="0076077D" w:rsidRPr="00B37759" w:rsidRDefault="0076077D" w:rsidP="002A3339">
            <w:pPr>
              <w:rPr>
                <w:rFonts w:ascii="Garamond" w:hAnsi="Garamond"/>
                <w:sz w:val="24"/>
                <w:szCs w:val="24"/>
              </w:rPr>
            </w:pPr>
          </w:p>
        </w:tc>
      </w:tr>
      <w:tr w:rsidR="0076077D" w:rsidRPr="00424071" w:rsidTr="00251D8C">
        <w:tc>
          <w:tcPr>
            <w:tcW w:w="1260" w:type="dxa"/>
          </w:tcPr>
          <w:p w:rsidR="0076077D" w:rsidRPr="00B37759" w:rsidRDefault="005C2F33" w:rsidP="0076077D">
            <w:pPr>
              <w:rPr>
                <w:rFonts w:ascii="Garamond" w:hAnsi="Garamond"/>
                <w:sz w:val="24"/>
                <w:szCs w:val="24"/>
              </w:rPr>
            </w:pPr>
            <w:r>
              <w:rPr>
                <w:rFonts w:ascii="Garamond" w:hAnsi="Garamond"/>
                <w:sz w:val="24"/>
                <w:szCs w:val="24"/>
              </w:rPr>
              <w:t>9/12</w:t>
            </w:r>
          </w:p>
        </w:tc>
        <w:tc>
          <w:tcPr>
            <w:tcW w:w="7735" w:type="dxa"/>
          </w:tcPr>
          <w:p w:rsidR="008C41BF" w:rsidRDefault="008C41BF" w:rsidP="008C41BF">
            <w:pPr>
              <w:rPr>
                <w:rFonts w:ascii="Garamond" w:hAnsi="Garamond"/>
                <w:sz w:val="24"/>
                <w:szCs w:val="24"/>
              </w:rPr>
            </w:pPr>
            <w:r>
              <w:rPr>
                <w:rFonts w:ascii="Garamond" w:hAnsi="Garamond"/>
                <w:sz w:val="24"/>
                <w:szCs w:val="24"/>
              </w:rPr>
              <w:t>Go over written assignments</w:t>
            </w:r>
          </w:p>
          <w:p w:rsidR="008C41BF" w:rsidRDefault="008C41BF" w:rsidP="008C41BF">
            <w:pPr>
              <w:rPr>
                <w:rFonts w:ascii="Garamond" w:hAnsi="Garamond"/>
                <w:sz w:val="24"/>
                <w:szCs w:val="24"/>
              </w:rPr>
            </w:pPr>
            <w:r>
              <w:rPr>
                <w:rFonts w:ascii="Garamond" w:hAnsi="Garamond"/>
                <w:sz w:val="24"/>
                <w:szCs w:val="24"/>
              </w:rPr>
              <w:t>How to outline</w:t>
            </w:r>
          </w:p>
          <w:p w:rsidR="008C41BF" w:rsidRDefault="008C41BF" w:rsidP="008C41BF">
            <w:pPr>
              <w:rPr>
                <w:rFonts w:ascii="Garamond" w:hAnsi="Garamond"/>
                <w:sz w:val="24"/>
                <w:szCs w:val="24"/>
              </w:rPr>
            </w:pPr>
            <w:r>
              <w:rPr>
                <w:rFonts w:ascii="Garamond" w:hAnsi="Garamond"/>
                <w:sz w:val="24"/>
                <w:szCs w:val="24"/>
              </w:rPr>
              <w:lastRenderedPageBreak/>
              <w:t>MLA style</w:t>
            </w:r>
          </w:p>
          <w:p w:rsidR="00210B56" w:rsidRPr="00B37759" w:rsidRDefault="00210B56" w:rsidP="008C41BF">
            <w:pPr>
              <w:rPr>
                <w:rFonts w:ascii="Garamond" w:hAnsi="Garamond"/>
                <w:sz w:val="24"/>
                <w:szCs w:val="24"/>
              </w:rPr>
            </w:pPr>
          </w:p>
        </w:tc>
      </w:tr>
      <w:tr w:rsidR="0076077D" w:rsidRPr="00424071" w:rsidTr="00251D8C">
        <w:tc>
          <w:tcPr>
            <w:tcW w:w="1260" w:type="dxa"/>
          </w:tcPr>
          <w:p w:rsidR="0076077D" w:rsidRPr="00B37759" w:rsidRDefault="00DA399A" w:rsidP="0076077D">
            <w:pPr>
              <w:rPr>
                <w:rFonts w:ascii="Garamond" w:hAnsi="Garamond"/>
                <w:sz w:val="24"/>
                <w:szCs w:val="24"/>
              </w:rPr>
            </w:pPr>
            <w:r>
              <w:rPr>
                <w:rFonts w:ascii="Garamond" w:hAnsi="Garamond"/>
                <w:sz w:val="24"/>
                <w:szCs w:val="24"/>
              </w:rPr>
              <w:lastRenderedPageBreak/>
              <w:t>9/17</w:t>
            </w:r>
          </w:p>
        </w:tc>
        <w:tc>
          <w:tcPr>
            <w:tcW w:w="7735" w:type="dxa"/>
          </w:tcPr>
          <w:p w:rsidR="002A3339" w:rsidRPr="00B37759" w:rsidRDefault="002A3339" w:rsidP="002A3339">
            <w:pPr>
              <w:rPr>
                <w:rFonts w:ascii="Garamond" w:hAnsi="Garamond"/>
                <w:sz w:val="24"/>
                <w:szCs w:val="24"/>
              </w:rPr>
            </w:pPr>
            <w:r w:rsidRPr="00B37759">
              <w:rPr>
                <w:rFonts w:ascii="Garamond" w:hAnsi="Garamond"/>
                <w:sz w:val="24"/>
                <w:szCs w:val="24"/>
              </w:rPr>
              <w:t>Chapter 4</w:t>
            </w:r>
          </w:p>
          <w:p w:rsidR="002A3339" w:rsidRPr="00B37759" w:rsidRDefault="002A3339" w:rsidP="002A3339">
            <w:pPr>
              <w:rPr>
                <w:rFonts w:ascii="Garamond" w:hAnsi="Garamond"/>
                <w:sz w:val="24"/>
                <w:szCs w:val="24"/>
              </w:rPr>
            </w:pPr>
            <w:r w:rsidRPr="00B37759">
              <w:rPr>
                <w:rFonts w:ascii="Garamond" w:hAnsi="Garamond"/>
                <w:sz w:val="24"/>
                <w:szCs w:val="24"/>
              </w:rPr>
              <w:t xml:space="preserve">Lecture over Africa </w:t>
            </w:r>
          </w:p>
          <w:p w:rsidR="002A3339" w:rsidRDefault="002A3339" w:rsidP="002A3339">
            <w:pPr>
              <w:rPr>
                <w:rFonts w:ascii="Garamond" w:hAnsi="Garamond"/>
                <w:sz w:val="24"/>
                <w:szCs w:val="24"/>
              </w:rPr>
            </w:pPr>
            <w:r w:rsidRPr="00B37759">
              <w:rPr>
                <w:rFonts w:ascii="Garamond" w:hAnsi="Garamond"/>
                <w:sz w:val="24"/>
                <w:szCs w:val="24"/>
              </w:rPr>
              <w:t>Media—</w:t>
            </w:r>
            <w:r w:rsidRPr="003F610D">
              <w:rPr>
                <w:rFonts w:ascii="Garamond" w:hAnsi="Garamond"/>
                <w:i/>
                <w:sz w:val="24"/>
                <w:szCs w:val="24"/>
              </w:rPr>
              <w:t>Blood Diamond</w:t>
            </w:r>
          </w:p>
          <w:p w:rsidR="00210B56" w:rsidRPr="00B37759" w:rsidRDefault="00210B56" w:rsidP="002A3339">
            <w:pPr>
              <w:rPr>
                <w:rFonts w:ascii="Garamond" w:hAnsi="Garamond"/>
                <w:sz w:val="24"/>
                <w:szCs w:val="24"/>
              </w:rPr>
            </w:pPr>
          </w:p>
        </w:tc>
      </w:tr>
      <w:tr w:rsidR="0076077D" w:rsidRPr="00424071" w:rsidTr="00251D8C">
        <w:tc>
          <w:tcPr>
            <w:tcW w:w="1260" w:type="dxa"/>
          </w:tcPr>
          <w:p w:rsidR="0076077D" w:rsidRPr="00B37759" w:rsidRDefault="00DA399A" w:rsidP="0076077D">
            <w:pPr>
              <w:rPr>
                <w:rFonts w:ascii="Garamond" w:hAnsi="Garamond"/>
                <w:sz w:val="24"/>
                <w:szCs w:val="24"/>
              </w:rPr>
            </w:pPr>
            <w:r>
              <w:rPr>
                <w:rFonts w:ascii="Garamond" w:hAnsi="Garamond"/>
                <w:sz w:val="24"/>
                <w:szCs w:val="24"/>
              </w:rPr>
              <w:t>9/19</w:t>
            </w:r>
          </w:p>
        </w:tc>
        <w:tc>
          <w:tcPr>
            <w:tcW w:w="7735" w:type="dxa"/>
          </w:tcPr>
          <w:p w:rsidR="002A3339" w:rsidRDefault="002A3339" w:rsidP="002A3339">
            <w:pPr>
              <w:rPr>
                <w:rFonts w:ascii="Garamond" w:hAnsi="Garamond"/>
                <w:sz w:val="24"/>
                <w:szCs w:val="24"/>
              </w:rPr>
            </w:pPr>
            <w:r w:rsidRPr="00B37759">
              <w:rPr>
                <w:rFonts w:ascii="Garamond" w:hAnsi="Garamond"/>
                <w:sz w:val="24"/>
                <w:szCs w:val="24"/>
              </w:rPr>
              <w:t>Africa Speaker Q&amp;A</w:t>
            </w:r>
          </w:p>
          <w:p w:rsidR="00210B56" w:rsidRPr="003F610D" w:rsidRDefault="00210B56" w:rsidP="002A3339">
            <w:pPr>
              <w:rPr>
                <w:rFonts w:ascii="Garamond" w:hAnsi="Garamond"/>
                <w:sz w:val="24"/>
                <w:szCs w:val="24"/>
              </w:rPr>
            </w:pPr>
          </w:p>
        </w:tc>
      </w:tr>
      <w:tr w:rsidR="0076077D" w:rsidRPr="00424071" w:rsidTr="00251D8C">
        <w:tc>
          <w:tcPr>
            <w:tcW w:w="1260" w:type="dxa"/>
          </w:tcPr>
          <w:p w:rsidR="0076077D" w:rsidRPr="00B37759" w:rsidRDefault="00DA399A" w:rsidP="0076077D">
            <w:pPr>
              <w:rPr>
                <w:rFonts w:ascii="Garamond" w:hAnsi="Garamond"/>
                <w:sz w:val="24"/>
                <w:szCs w:val="24"/>
              </w:rPr>
            </w:pPr>
            <w:r>
              <w:rPr>
                <w:rFonts w:ascii="Garamond" w:hAnsi="Garamond"/>
                <w:sz w:val="24"/>
                <w:szCs w:val="24"/>
              </w:rPr>
              <w:t>9/24</w:t>
            </w:r>
          </w:p>
        </w:tc>
        <w:tc>
          <w:tcPr>
            <w:tcW w:w="7735" w:type="dxa"/>
          </w:tcPr>
          <w:p w:rsidR="008C41BF" w:rsidRDefault="008C41BF" w:rsidP="008C41BF">
            <w:pPr>
              <w:rPr>
                <w:rFonts w:ascii="Garamond" w:hAnsi="Garamond"/>
                <w:sz w:val="24"/>
                <w:szCs w:val="24"/>
              </w:rPr>
            </w:pPr>
            <w:r>
              <w:rPr>
                <w:rFonts w:ascii="Garamond" w:hAnsi="Garamond"/>
                <w:sz w:val="24"/>
                <w:szCs w:val="24"/>
              </w:rPr>
              <w:t>Library Day</w:t>
            </w:r>
          </w:p>
          <w:p w:rsidR="00210B56" w:rsidRPr="00B37759" w:rsidRDefault="00210B56" w:rsidP="008C41BF">
            <w:pPr>
              <w:rPr>
                <w:rFonts w:ascii="Garamond" w:hAnsi="Garamond"/>
                <w:sz w:val="24"/>
                <w:szCs w:val="24"/>
              </w:rPr>
            </w:pPr>
          </w:p>
        </w:tc>
      </w:tr>
      <w:tr w:rsidR="008C41BF" w:rsidRPr="00424071" w:rsidTr="00251D8C">
        <w:tc>
          <w:tcPr>
            <w:tcW w:w="1260" w:type="dxa"/>
          </w:tcPr>
          <w:p w:rsidR="008C41BF" w:rsidRPr="00B37759" w:rsidRDefault="00DA399A" w:rsidP="008C41BF">
            <w:pPr>
              <w:rPr>
                <w:rFonts w:ascii="Garamond" w:hAnsi="Garamond"/>
                <w:sz w:val="24"/>
                <w:szCs w:val="24"/>
              </w:rPr>
            </w:pPr>
            <w:r>
              <w:rPr>
                <w:rFonts w:ascii="Garamond" w:hAnsi="Garamond"/>
                <w:sz w:val="24"/>
                <w:szCs w:val="24"/>
              </w:rPr>
              <w:t>9/26</w:t>
            </w:r>
          </w:p>
        </w:tc>
        <w:tc>
          <w:tcPr>
            <w:tcW w:w="7735" w:type="dxa"/>
          </w:tcPr>
          <w:p w:rsidR="002A3339" w:rsidRPr="00B37759" w:rsidRDefault="002A3339" w:rsidP="002A3339">
            <w:pPr>
              <w:rPr>
                <w:rFonts w:ascii="Garamond" w:hAnsi="Garamond"/>
                <w:sz w:val="24"/>
                <w:szCs w:val="24"/>
              </w:rPr>
            </w:pPr>
            <w:r w:rsidRPr="00B37759">
              <w:rPr>
                <w:rFonts w:ascii="Garamond" w:hAnsi="Garamond"/>
                <w:sz w:val="24"/>
                <w:szCs w:val="24"/>
              </w:rPr>
              <w:t xml:space="preserve">Chapter 5 </w:t>
            </w:r>
          </w:p>
          <w:p w:rsidR="002A3339" w:rsidRPr="00B37759" w:rsidRDefault="002A3339" w:rsidP="002A3339">
            <w:pPr>
              <w:rPr>
                <w:rFonts w:ascii="Garamond" w:hAnsi="Garamond"/>
                <w:sz w:val="24"/>
                <w:szCs w:val="24"/>
              </w:rPr>
            </w:pPr>
            <w:r w:rsidRPr="00B37759">
              <w:rPr>
                <w:rFonts w:ascii="Garamond" w:hAnsi="Garamond"/>
                <w:sz w:val="24"/>
                <w:szCs w:val="24"/>
              </w:rPr>
              <w:t>Lecture over Mexico</w:t>
            </w:r>
          </w:p>
          <w:p w:rsidR="008C41BF" w:rsidRPr="00251D8C" w:rsidRDefault="002A3339" w:rsidP="008C41BF">
            <w:pPr>
              <w:rPr>
                <w:rFonts w:ascii="Garamond" w:hAnsi="Garamond"/>
                <w:sz w:val="24"/>
                <w:szCs w:val="24"/>
              </w:rPr>
            </w:pPr>
            <w:r w:rsidRPr="00B37759">
              <w:rPr>
                <w:rFonts w:ascii="Garamond" w:hAnsi="Garamond"/>
                <w:sz w:val="24"/>
                <w:szCs w:val="24"/>
              </w:rPr>
              <w:t>Media</w:t>
            </w:r>
            <w:r>
              <w:rPr>
                <w:rFonts w:ascii="Garamond" w:hAnsi="Garamond"/>
                <w:sz w:val="24"/>
                <w:szCs w:val="24"/>
              </w:rPr>
              <w:t>—</w:t>
            </w:r>
            <w:r w:rsidRPr="003F610D">
              <w:rPr>
                <w:rFonts w:ascii="Garamond" w:eastAsiaTheme="minorHAnsi" w:hAnsi="Garamond"/>
                <w:i/>
                <w:sz w:val="24"/>
                <w:szCs w:val="24"/>
              </w:rPr>
              <w:t xml:space="preserve">And Starring </w:t>
            </w:r>
            <w:proofErr w:type="spellStart"/>
            <w:r w:rsidRPr="003F610D">
              <w:rPr>
                <w:rFonts w:ascii="Garamond" w:eastAsiaTheme="minorHAnsi" w:hAnsi="Garamond"/>
                <w:i/>
                <w:sz w:val="24"/>
                <w:szCs w:val="24"/>
              </w:rPr>
              <w:t>Pancho</w:t>
            </w:r>
            <w:proofErr w:type="spellEnd"/>
            <w:r w:rsidRPr="003F610D">
              <w:rPr>
                <w:rFonts w:ascii="Garamond" w:eastAsiaTheme="minorHAnsi" w:hAnsi="Garamond"/>
                <w:i/>
                <w:sz w:val="24"/>
                <w:szCs w:val="24"/>
              </w:rPr>
              <w:t xml:space="preserve"> Villa as Himself</w:t>
            </w:r>
          </w:p>
          <w:p w:rsidR="008C41BF" w:rsidRPr="00B37759" w:rsidRDefault="008C41BF" w:rsidP="008C41BF">
            <w:pPr>
              <w:rPr>
                <w:rFonts w:ascii="Garamond" w:hAnsi="Garamond"/>
                <w:sz w:val="24"/>
                <w:szCs w:val="24"/>
              </w:rPr>
            </w:pPr>
          </w:p>
        </w:tc>
      </w:tr>
      <w:tr w:rsidR="008C41BF" w:rsidRPr="00424071" w:rsidTr="00251D8C">
        <w:tc>
          <w:tcPr>
            <w:tcW w:w="1260" w:type="dxa"/>
          </w:tcPr>
          <w:p w:rsidR="008C41BF" w:rsidRPr="00B37759" w:rsidRDefault="00DA399A" w:rsidP="008C41BF">
            <w:pPr>
              <w:rPr>
                <w:rFonts w:ascii="Garamond" w:hAnsi="Garamond"/>
                <w:sz w:val="24"/>
                <w:szCs w:val="24"/>
              </w:rPr>
            </w:pPr>
            <w:r>
              <w:rPr>
                <w:rFonts w:ascii="Garamond" w:hAnsi="Garamond"/>
                <w:sz w:val="24"/>
                <w:szCs w:val="24"/>
              </w:rPr>
              <w:t>10/1</w:t>
            </w:r>
          </w:p>
        </w:tc>
        <w:tc>
          <w:tcPr>
            <w:tcW w:w="7735" w:type="dxa"/>
          </w:tcPr>
          <w:p w:rsidR="002A3339" w:rsidRDefault="002A3339" w:rsidP="002A3339">
            <w:pPr>
              <w:rPr>
                <w:rFonts w:ascii="Garamond" w:hAnsi="Garamond"/>
                <w:sz w:val="24"/>
                <w:szCs w:val="24"/>
              </w:rPr>
            </w:pPr>
            <w:r w:rsidRPr="00B37759">
              <w:rPr>
                <w:rFonts w:ascii="Garamond" w:hAnsi="Garamond"/>
                <w:sz w:val="24"/>
                <w:szCs w:val="24"/>
              </w:rPr>
              <w:t>Mexico Speaker Q&amp;A</w:t>
            </w:r>
          </w:p>
          <w:p w:rsidR="008C41BF" w:rsidRPr="00B37759" w:rsidRDefault="008C41BF" w:rsidP="002A3339">
            <w:pPr>
              <w:rPr>
                <w:rFonts w:ascii="Garamond" w:hAnsi="Garamond"/>
                <w:sz w:val="24"/>
                <w:szCs w:val="24"/>
              </w:rPr>
            </w:pPr>
          </w:p>
        </w:tc>
      </w:tr>
      <w:tr w:rsidR="008C41BF" w:rsidRPr="00424071" w:rsidTr="00251D8C">
        <w:tc>
          <w:tcPr>
            <w:tcW w:w="1260" w:type="dxa"/>
          </w:tcPr>
          <w:p w:rsidR="008C41BF" w:rsidRPr="00B37759" w:rsidRDefault="00DA399A" w:rsidP="008C41BF">
            <w:pPr>
              <w:rPr>
                <w:rFonts w:ascii="Garamond" w:hAnsi="Garamond"/>
                <w:sz w:val="24"/>
                <w:szCs w:val="24"/>
              </w:rPr>
            </w:pPr>
            <w:r>
              <w:rPr>
                <w:rFonts w:ascii="Garamond" w:hAnsi="Garamond"/>
                <w:sz w:val="24"/>
                <w:szCs w:val="24"/>
              </w:rPr>
              <w:t>10/3</w:t>
            </w:r>
          </w:p>
        </w:tc>
        <w:tc>
          <w:tcPr>
            <w:tcW w:w="7735" w:type="dxa"/>
          </w:tcPr>
          <w:p w:rsidR="00566BFE" w:rsidRDefault="00566BFE" w:rsidP="00566BFE">
            <w:pPr>
              <w:rPr>
                <w:rFonts w:ascii="Garamond" w:hAnsi="Garamond"/>
                <w:sz w:val="24"/>
                <w:szCs w:val="24"/>
              </w:rPr>
            </w:pPr>
            <w:r>
              <w:rPr>
                <w:rFonts w:ascii="Garamond" w:hAnsi="Garamond"/>
                <w:sz w:val="24"/>
                <w:szCs w:val="24"/>
              </w:rPr>
              <w:t>Chapter 7</w:t>
            </w:r>
          </w:p>
          <w:p w:rsidR="00566BFE" w:rsidRDefault="00566BFE" w:rsidP="00566BFE">
            <w:pPr>
              <w:rPr>
                <w:rFonts w:ascii="Garamond" w:hAnsi="Garamond"/>
                <w:sz w:val="24"/>
                <w:szCs w:val="24"/>
              </w:rPr>
            </w:pPr>
            <w:r>
              <w:rPr>
                <w:rFonts w:ascii="Garamond" w:hAnsi="Garamond"/>
                <w:sz w:val="24"/>
                <w:szCs w:val="24"/>
              </w:rPr>
              <w:t>Lecture over China</w:t>
            </w:r>
          </w:p>
          <w:p w:rsidR="00566BFE" w:rsidRDefault="00566BFE" w:rsidP="00566BFE">
            <w:pPr>
              <w:rPr>
                <w:rFonts w:ascii="Garamond" w:hAnsi="Garamond"/>
                <w:b/>
                <w:sz w:val="24"/>
                <w:szCs w:val="24"/>
              </w:rPr>
            </w:pPr>
            <w:r>
              <w:rPr>
                <w:rFonts w:ascii="Garamond" w:hAnsi="Garamond"/>
                <w:sz w:val="24"/>
                <w:szCs w:val="24"/>
              </w:rPr>
              <w:t>Media—</w:t>
            </w:r>
            <w:r w:rsidRPr="00251D8C">
              <w:rPr>
                <w:rFonts w:ascii="Garamond" w:hAnsi="Garamond"/>
                <w:i/>
                <w:sz w:val="24"/>
                <w:szCs w:val="24"/>
              </w:rPr>
              <w:t>The Karate Kid</w:t>
            </w:r>
          </w:p>
          <w:p w:rsidR="008C41BF" w:rsidRPr="00B37759" w:rsidRDefault="008C41BF" w:rsidP="00566BFE">
            <w:pPr>
              <w:rPr>
                <w:rFonts w:ascii="Garamond" w:hAnsi="Garamond"/>
                <w:sz w:val="24"/>
                <w:szCs w:val="24"/>
              </w:rPr>
            </w:pPr>
          </w:p>
        </w:tc>
      </w:tr>
      <w:tr w:rsidR="008C41BF" w:rsidRPr="00424071" w:rsidTr="00251D8C">
        <w:tc>
          <w:tcPr>
            <w:tcW w:w="1260" w:type="dxa"/>
          </w:tcPr>
          <w:p w:rsidR="008C41BF" w:rsidRPr="00B37759" w:rsidRDefault="00DA399A" w:rsidP="008C41BF">
            <w:pPr>
              <w:rPr>
                <w:rFonts w:ascii="Garamond" w:hAnsi="Garamond"/>
                <w:sz w:val="24"/>
                <w:szCs w:val="24"/>
              </w:rPr>
            </w:pPr>
            <w:r>
              <w:rPr>
                <w:rFonts w:ascii="Garamond" w:hAnsi="Garamond"/>
                <w:sz w:val="24"/>
                <w:szCs w:val="24"/>
              </w:rPr>
              <w:t>10/8</w:t>
            </w:r>
          </w:p>
        </w:tc>
        <w:tc>
          <w:tcPr>
            <w:tcW w:w="7735" w:type="dxa"/>
          </w:tcPr>
          <w:p w:rsidR="00566BFE" w:rsidRDefault="00566BFE" w:rsidP="00566BFE">
            <w:pPr>
              <w:rPr>
                <w:rFonts w:ascii="Garamond" w:hAnsi="Garamond"/>
                <w:sz w:val="24"/>
                <w:szCs w:val="24"/>
              </w:rPr>
            </w:pPr>
            <w:r>
              <w:rPr>
                <w:rFonts w:ascii="Garamond" w:hAnsi="Garamond"/>
                <w:sz w:val="24"/>
                <w:szCs w:val="24"/>
              </w:rPr>
              <w:t>Lecture over Japan</w:t>
            </w:r>
          </w:p>
          <w:p w:rsidR="009F40FE" w:rsidRDefault="00566BFE" w:rsidP="00566BFE">
            <w:pPr>
              <w:rPr>
                <w:rFonts w:ascii="Garamond" w:hAnsi="Garamond"/>
                <w:i/>
                <w:sz w:val="24"/>
                <w:szCs w:val="24"/>
              </w:rPr>
            </w:pPr>
            <w:r>
              <w:rPr>
                <w:rFonts w:ascii="Garamond" w:hAnsi="Garamond"/>
                <w:sz w:val="24"/>
                <w:szCs w:val="24"/>
              </w:rPr>
              <w:t>Media—</w:t>
            </w:r>
            <w:r>
              <w:rPr>
                <w:rFonts w:ascii="Garamond" w:hAnsi="Garamond"/>
                <w:i/>
                <w:sz w:val="24"/>
                <w:szCs w:val="24"/>
              </w:rPr>
              <w:t>Ghost in the Shell</w:t>
            </w:r>
          </w:p>
          <w:p w:rsidR="00566BFE" w:rsidRPr="009F40FE" w:rsidRDefault="00566BFE" w:rsidP="00566BFE">
            <w:pPr>
              <w:rPr>
                <w:rFonts w:ascii="Garamond" w:hAnsi="Garamond"/>
                <w:i/>
                <w:sz w:val="24"/>
                <w:szCs w:val="24"/>
              </w:rPr>
            </w:pPr>
          </w:p>
        </w:tc>
      </w:tr>
      <w:tr w:rsidR="008C41BF" w:rsidRPr="00424071" w:rsidTr="00251D8C">
        <w:tc>
          <w:tcPr>
            <w:tcW w:w="1260" w:type="dxa"/>
          </w:tcPr>
          <w:p w:rsidR="008C41BF" w:rsidRPr="00B37759" w:rsidRDefault="00DA399A" w:rsidP="008C41BF">
            <w:pPr>
              <w:rPr>
                <w:rFonts w:ascii="Garamond" w:hAnsi="Garamond"/>
                <w:sz w:val="24"/>
                <w:szCs w:val="24"/>
              </w:rPr>
            </w:pPr>
            <w:r>
              <w:rPr>
                <w:rFonts w:ascii="Garamond" w:hAnsi="Garamond"/>
                <w:sz w:val="24"/>
                <w:szCs w:val="24"/>
              </w:rPr>
              <w:t>10/10</w:t>
            </w:r>
          </w:p>
        </w:tc>
        <w:tc>
          <w:tcPr>
            <w:tcW w:w="7735" w:type="dxa"/>
          </w:tcPr>
          <w:p w:rsidR="00566BFE" w:rsidRPr="00AA0387" w:rsidRDefault="00566BFE" w:rsidP="00566BFE">
            <w:pPr>
              <w:rPr>
                <w:rFonts w:ascii="Garamond" w:hAnsi="Garamond"/>
                <w:sz w:val="24"/>
                <w:szCs w:val="24"/>
              </w:rPr>
            </w:pPr>
            <w:r w:rsidRPr="00B37759">
              <w:rPr>
                <w:rFonts w:ascii="Garamond" w:hAnsi="Garamond"/>
                <w:sz w:val="24"/>
                <w:szCs w:val="24"/>
              </w:rPr>
              <w:t>Discussion topic 2—Blackface/Yellowface</w:t>
            </w:r>
            <w:r w:rsidRPr="001F69BC">
              <w:rPr>
                <w:rFonts w:ascii="Garamond" w:hAnsi="Garamond"/>
                <w:b/>
                <w:sz w:val="24"/>
                <w:szCs w:val="24"/>
              </w:rPr>
              <w:t xml:space="preserve"> </w:t>
            </w:r>
            <w:r>
              <w:rPr>
                <w:rFonts w:ascii="Garamond" w:hAnsi="Garamond"/>
                <w:sz w:val="24"/>
                <w:szCs w:val="24"/>
              </w:rPr>
              <w:t>and whitewashing</w:t>
            </w:r>
            <w:r w:rsidRPr="00AA0387">
              <w:rPr>
                <w:rFonts w:ascii="Garamond" w:hAnsi="Garamond"/>
                <w:sz w:val="24"/>
                <w:szCs w:val="24"/>
              </w:rPr>
              <w:t xml:space="preserve"> Islam Speaker Q&amp;A</w:t>
            </w:r>
          </w:p>
          <w:p w:rsidR="008C41BF" w:rsidRPr="00B37759" w:rsidRDefault="008C41BF" w:rsidP="00566BFE">
            <w:pPr>
              <w:rPr>
                <w:rFonts w:ascii="Garamond" w:hAnsi="Garamond"/>
                <w:sz w:val="24"/>
                <w:szCs w:val="24"/>
              </w:rPr>
            </w:pPr>
          </w:p>
        </w:tc>
      </w:tr>
      <w:tr w:rsidR="008C41BF" w:rsidRPr="00424071" w:rsidTr="009F40FE">
        <w:trPr>
          <w:trHeight w:val="70"/>
        </w:trPr>
        <w:tc>
          <w:tcPr>
            <w:tcW w:w="1260" w:type="dxa"/>
          </w:tcPr>
          <w:p w:rsidR="008C41BF" w:rsidRPr="00B37759" w:rsidRDefault="00DA399A" w:rsidP="008C41BF">
            <w:pPr>
              <w:rPr>
                <w:rFonts w:ascii="Garamond" w:hAnsi="Garamond"/>
                <w:sz w:val="24"/>
                <w:szCs w:val="24"/>
              </w:rPr>
            </w:pPr>
            <w:r>
              <w:rPr>
                <w:rFonts w:ascii="Garamond" w:hAnsi="Garamond"/>
                <w:sz w:val="24"/>
                <w:szCs w:val="24"/>
              </w:rPr>
              <w:t>10/15</w:t>
            </w:r>
          </w:p>
        </w:tc>
        <w:tc>
          <w:tcPr>
            <w:tcW w:w="7735" w:type="dxa"/>
          </w:tcPr>
          <w:p w:rsidR="00DA399A" w:rsidRPr="00DA399A" w:rsidRDefault="00DA399A" w:rsidP="009F40FE">
            <w:pPr>
              <w:rPr>
                <w:rFonts w:ascii="Garamond" w:hAnsi="Garamond"/>
                <w:b/>
                <w:sz w:val="24"/>
                <w:szCs w:val="24"/>
              </w:rPr>
            </w:pPr>
            <w:r w:rsidRPr="00DA399A">
              <w:rPr>
                <w:rFonts w:ascii="Garamond" w:hAnsi="Garamond"/>
                <w:b/>
                <w:sz w:val="24"/>
                <w:szCs w:val="24"/>
              </w:rPr>
              <w:t>No class—Fall Break</w:t>
            </w:r>
          </w:p>
          <w:p w:rsidR="008C41BF" w:rsidRPr="003F610D" w:rsidRDefault="008C41BF" w:rsidP="00566BFE">
            <w:pPr>
              <w:rPr>
                <w:rFonts w:ascii="Garamond" w:hAnsi="Garamond"/>
                <w:sz w:val="24"/>
                <w:szCs w:val="24"/>
              </w:rPr>
            </w:pPr>
          </w:p>
        </w:tc>
      </w:tr>
      <w:tr w:rsidR="008C41BF" w:rsidRPr="00424071" w:rsidTr="00251D8C">
        <w:tc>
          <w:tcPr>
            <w:tcW w:w="1260" w:type="dxa"/>
          </w:tcPr>
          <w:p w:rsidR="008C41BF" w:rsidRPr="00B37759" w:rsidRDefault="00DA399A" w:rsidP="008C41BF">
            <w:pPr>
              <w:rPr>
                <w:rFonts w:ascii="Garamond" w:hAnsi="Garamond"/>
                <w:sz w:val="24"/>
                <w:szCs w:val="24"/>
              </w:rPr>
            </w:pPr>
            <w:r>
              <w:rPr>
                <w:rFonts w:ascii="Garamond" w:hAnsi="Garamond"/>
                <w:sz w:val="24"/>
                <w:szCs w:val="24"/>
              </w:rPr>
              <w:t>10/17</w:t>
            </w:r>
          </w:p>
        </w:tc>
        <w:tc>
          <w:tcPr>
            <w:tcW w:w="7735" w:type="dxa"/>
          </w:tcPr>
          <w:p w:rsidR="00566BFE" w:rsidRDefault="00566BFE" w:rsidP="00566BFE">
            <w:pPr>
              <w:rPr>
                <w:rFonts w:ascii="Garamond" w:hAnsi="Garamond"/>
                <w:sz w:val="24"/>
                <w:szCs w:val="24"/>
              </w:rPr>
            </w:pPr>
            <w:r>
              <w:rPr>
                <w:rFonts w:ascii="Garamond" w:hAnsi="Garamond"/>
                <w:sz w:val="24"/>
                <w:szCs w:val="24"/>
              </w:rPr>
              <w:t>Asia</w:t>
            </w:r>
            <w:r w:rsidRPr="009F40FE">
              <w:rPr>
                <w:rFonts w:ascii="Garamond" w:hAnsi="Garamond"/>
                <w:sz w:val="24"/>
                <w:szCs w:val="24"/>
              </w:rPr>
              <w:t xml:space="preserve"> Speaker</w:t>
            </w:r>
            <w:r>
              <w:rPr>
                <w:rFonts w:ascii="Garamond" w:hAnsi="Garamond"/>
                <w:sz w:val="24"/>
                <w:szCs w:val="24"/>
              </w:rPr>
              <w:t xml:space="preserve"> Q&amp;A</w:t>
            </w:r>
          </w:p>
          <w:p w:rsidR="00566BFE" w:rsidRDefault="00566BFE" w:rsidP="00566BFE">
            <w:pPr>
              <w:rPr>
                <w:rFonts w:ascii="Garamond" w:hAnsi="Garamond"/>
                <w:b/>
                <w:sz w:val="24"/>
                <w:szCs w:val="24"/>
              </w:rPr>
            </w:pPr>
            <w:r>
              <w:rPr>
                <w:rFonts w:ascii="Garamond" w:hAnsi="Garamond"/>
                <w:b/>
                <w:sz w:val="24"/>
                <w:szCs w:val="24"/>
              </w:rPr>
              <w:t xml:space="preserve">Online </w:t>
            </w:r>
            <w:r w:rsidRPr="00B37759">
              <w:rPr>
                <w:rFonts w:ascii="Garamond" w:hAnsi="Garamond"/>
                <w:b/>
                <w:sz w:val="24"/>
                <w:szCs w:val="24"/>
              </w:rPr>
              <w:t>Midterm Exam</w:t>
            </w:r>
            <w:r>
              <w:rPr>
                <w:rFonts w:ascii="Garamond" w:hAnsi="Garamond"/>
                <w:b/>
                <w:sz w:val="24"/>
                <w:szCs w:val="24"/>
              </w:rPr>
              <w:t xml:space="preserve"> Due</w:t>
            </w:r>
            <w:r w:rsidRPr="00B37759">
              <w:rPr>
                <w:rFonts w:ascii="Garamond" w:hAnsi="Garamond"/>
                <w:b/>
                <w:sz w:val="24"/>
                <w:szCs w:val="24"/>
              </w:rPr>
              <w:t xml:space="preserve"> </w:t>
            </w:r>
          </w:p>
          <w:p w:rsidR="009F40FE" w:rsidRPr="009F40FE" w:rsidRDefault="009F40FE" w:rsidP="00566BFE">
            <w:pPr>
              <w:rPr>
                <w:rFonts w:ascii="Garamond" w:hAnsi="Garamond"/>
                <w:sz w:val="24"/>
                <w:szCs w:val="24"/>
              </w:rPr>
            </w:pPr>
          </w:p>
        </w:tc>
      </w:tr>
      <w:tr w:rsidR="008C41BF" w:rsidRPr="00424071" w:rsidTr="00251D8C">
        <w:tc>
          <w:tcPr>
            <w:tcW w:w="1260" w:type="dxa"/>
          </w:tcPr>
          <w:p w:rsidR="008C41BF" w:rsidRPr="00B37759" w:rsidRDefault="00DA399A" w:rsidP="008C41BF">
            <w:pPr>
              <w:rPr>
                <w:rFonts w:ascii="Garamond" w:hAnsi="Garamond"/>
                <w:sz w:val="24"/>
                <w:szCs w:val="24"/>
              </w:rPr>
            </w:pPr>
            <w:r>
              <w:rPr>
                <w:rFonts w:ascii="Garamond" w:hAnsi="Garamond"/>
                <w:sz w:val="24"/>
                <w:szCs w:val="24"/>
              </w:rPr>
              <w:t>10/22</w:t>
            </w:r>
          </w:p>
        </w:tc>
        <w:tc>
          <w:tcPr>
            <w:tcW w:w="7735" w:type="dxa"/>
          </w:tcPr>
          <w:p w:rsidR="00566BFE" w:rsidRDefault="00566BFE" w:rsidP="00566BFE">
            <w:pPr>
              <w:rPr>
                <w:rFonts w:ascii="Garamond" w:hAnsi="Garamond"/>
                <w:sz w:val="24"/>
                <w:szCs w:val="24"/>
              </w:rPr>
            </w:pPr>
            <w:r>
              <w:rPr>
                <w:rFonts w:ascii="Garamond" w:hAnsi="Garamond"/>
                <w:sz w:val="24"/>
                <w:szCs w:val="24"/>
              </w:rPr>
              <w:t>Chapter 6</w:t>
            </w:r>
          </w:p>
          <w:p w:rsidR="00566BFE" w:rsidRDefault="00566BFE" w:rsidP="00566BFE">
            <w:pPr>
              <w:rPr>
                <w:rFonts w:ascii="Garamond" w:hAnsi="Garamond"/>
                <w:sz w:val="24"/>
                <w:szCs w:val="24"/>
              </w:rPr>
            </w:pPr>
            <w:r>
              <w:rPr>
                <w:rFonts w:ascii="Garamond" w:hAnsi="Garamond"/>
                <w:sz w:val="24"/>
                <w:szCs w:val="24"/>
              </w:rPr>
              <w:t>Lecture over the Middle East</w:t>
            </w:r>
          </w:p>
          <w:p w:rsidR="00566BFE" w:rsidRPr="00251D8C" w:rsidRDefault="00566BFE" w:rsidP="00566BFE">
            <w:pPr>
              <w:rPr>
                <w:rFonts w:ascii="Garamond" w:hAnsi="Garamond"/>
                <w:b/>
                <w:sz w:val="24"/>
                <w:szCs w:val="24"/>
              </w:rPr>
            </w:pPr>
            <w:r>
              <w:rPr>
                <w:rFonts w:ascii="Garamond" w:hAnsi="Garamond"/>
                <w:sz w:val="24"/>
                <w:szCs w:val="24"/>
              </w:rPr>
              <w:t>Media—</w:t>
            </w:r>
            <w:r w:rsidRPr="00AA0387">
              <w:rPr>
                <w:rFonts w:ascii="Garamond" w:hAnsi="Garamond"/>
                <w:i/>
                <w:sz w:val="24"/>
                <w:szCs w:val="24"/>
              </w:rPr>
              <w:t>Reel Bad Arabs</w:t>
            </w:r>
            <w:r>
              <w:rPr>
                <w:rFonts w:ascii="Garamond" w:hAnsi="Garamond"/>
                <w:i/>
                <w:sz w:val="24"/>
                <w:szCs w:val="24"/>
              </w:rPr>
              <w:t xml:space="preserve"> </w:t>
            </w:r>
            <w:r>
              <w:rPr>
                <w:rFonts w:ascii="Garamond" w:hAnsi="Garamond"/>
                <w:sz w:val="24"/>
                <w:szCs w:val="24"/>
              </w:rPr>
              <w:t>(online documentary)</w:t>
            </w:r>
          </w:p>
          <w:p w:rsidR="009F40FE" w:rsidRPr="008C41BF" w:rsidRDefault="009F40FE" w:rsidP="00566BFE">
            <w:pPr>
              <w:rPr>
                <w:rFonts w:ascii="Garamond" w:hAnsi="Garamond"/>
                <w:b/>
                <w:sz w:val="24"/>
                <w:szCs w:val="24"/>
              </w:rPr>
            </w:pPr>
          </w:p>
        </w:tc>
      </w:tr>
      <w:tr w:rsidR="008C41BF" w:rsidRPr="00424071" w:rsidTr="00251D8C">
        <w:tc>
          <w:tcPr>
            <w:tcW w:w="1260" w:type="dxa"/>
          </w:tcPr>
          <w:p w:rsidR="008C41BF" w:rsidRPr="00B37759" w:rsidRDefault="00DA399A" w:rsidP="008C41BF">
            <w:pPr>
              <w:rPr>
                <w:rFonts w:ascii="Garamond" w:hAnsi="Garamond"/>
                <w:sz w:val="24"/>
                <w:szCs w:val="24"/>
              </w:rPr>
            </w:pPr>
            <w:r>
              <w:rPr>
                <w:rFonts w:ascii="Garamond" w:hAnsi="Garamond"/>
                <w:sz w:val="24"/>
                <w:szCs w:val="24"/>
              </w:rPr>
              <w:t>10/24</w:t>
            </w:r>
          </w:p>
        </w:tc>
        <w:tc>
          <w:tcPr>
            <w:tcW w:w="7735" w:type="dxa"/>
          </w:tcPr>
          <w:p w:rsidR="008C41BF" w:rsidRDefault="008C41BF" w:rsidP="008C41BF">
            <w:pPr>
              <w:rPr>
                <w:rFonts w:ascii="Garamond" w:hAnsi="Garamond"/>
                <w:sz w:val="24"/>
                <w:szCs w:val="24"/>
              </w:rPr>
            </w:pPr>
            <w:r w:rsidRPr="00B37759">
              <w:rPr>
                <w:rFonts w:ascii="Garamond" w:hAnsi="Garamond"/>
                <w:sz w:val="24"/>
                <w:szCs w:val="24"/>
              </w:rPr>
              <w:t xml:space="preserve">Middle East Speaker Q&amp;A </w:t>
            </w:r>
          </w:p>
          <w:p w:rsidR="008C41BF" w:rsidRPr="00566BFE" w:rsidRDefault="00566BFE" w:rsidP="00566BFE">
            <w:pPr>
              <w:rPr>
                <w:rFonts w:ascii="Garamond" w:hAnsi="Garamond"/>
                <w:b/>
                <w:sz w:val="24"/>
                <w:szCs w:val="24"/>
              </w:rPr>
            </w:pPr>
            <w:r w:rsidRPr="00566BFE">
              <w:rPr>
                <w:rFonts w:ascii="Garamond" w:hAnsi="Garamond"/>
                <w:b/>
                <w:sz w:val="24"/>
                <w:szCs w:val="24"/>
              </w:rPr>
              <w:t>Paper Outline Due</w:t>
            </w:r>
          </w:p>
          <w:p w:rsidR="00566BFE" w:rsidRPr="00B37759" w:rsidRDefault="00566BFE" w:rsidP="00566BFE">
            <w:pPr>
              <w:rPr>
                <w:rFonts w:ascii="Garamond" w:hAnsi="Garamond"/>
                <w:sz w:val="24"/>
                <w:szCs w:val="24"/>
              </w:rPr>
            </w:pPr>
          </w:p>
        </w:tc>
      </w:tr>
      <w:tr w:rsidR="008C41BF" w:rsidRPr="00424071" w:rsidTr="00251D8C">
        <w:tc>
          <w:tcPr>
            <w:tcW w:w="1260" w:type="dxa"/>
          </w:tcPr>
          <w:p w:rsidR="008C41BF" w:rsidRPr="00B37759" w:rsidRDefault="00DA399A" w:rsidP="008C41BF">
            <w:pPr>
              <w:rPr>
                <w:rFonts w:ascii="Garamond" w:hAnsi="Garamond"/>
                <w:sz w:val="24"/>
                <w:szCs w:val="24"/>
              </w:rPr>
            </w:pPr>
            <w:r>
              <w:rPr>
                <w:rFonts w:ascii="Garamond" w:hAnsi="Garamond"/>
                <w:sz w:val="24"/>
                <w:szCs w:val="24"/>
              </w:rPr>
              <w:t>10/29</w:t>
            </w:r>
          </w:p>
        </w:tc>
        <w:tc>
          <w:tcPr>
            <w:tcW w:w="7735" w:type="dxa"/>
          </w:tcPr>
          <w:p w:rsidR="009F40FE" w:rsidRDefault="00566BFE" w:rsidP="00566BFE">
            <w:pPr>
              <w:rPr>
                <w:rFonts w:ascii="Garamond" w:hAnsi="Garamond"/>
                <w:sz w:val="24"/>
                <w:szCs w:val="24"/>
              </w:rPr>
            </w:pPr>
            <w:r>
              <w:rPr>
                <w:rFonts w:ascii="Garamond" w:hAnsi="Garamond"/>
                <w:sz w:val="24"/>
                <w:szCs w:val="24"/>
              </w:rPr>
              <w:t>Islam Speaker Q&amp;A</w:t>
            </w:r>
          </w:p>
          <w:p w:rsidR="00566BFE" w:rsidRPr="00B37759" w:rsidRDefault="00566BFE" w:rsidP="00566BFE">
            <w:pPr>
              <w:rPr>
                <w:rFonts w:ascii="Garamond" w:hAnsi="Garamond"/>
                <w:sz w:val="24"/>
                <w:szCs w:val="24"/>
              </w:rPr>
            </w:pPr>
          </w:p>
        </w:tc>
      </w:tr>
      <w:tr w:rsidR="008C41BF" w:rsidRPr="00424071" w:rsidTr="00251D8C">
        <w:tc>
          <w:tcPr>
            <w:tcW w:w="1260" w:type="dxa"/>
          </w:tcPr>
          <w:p w:rsidR="008C41BF" w:rsidRPr="00B37759" w:rsidRDefault="00DA399A" w:rsidP="008C41BF">
            <w:pPr>
              <w:rPr>
                <w:rFonts w:ascii="Garamond" w:hAnsi="Garamond"/>
                <w:sz w:val="24"/>
                <w:szCs w:val="24"/>
              </w:rPr>
            </w:pPr>
            <w:r>
              <w:rPr>
                <w:rFonts w:ascii="Garamond" w:hAnsi="Garamond"/>
                <w:sz w:val="24"/>
                <w:szCs w:val="24"/>
              </w:rPr>
              <w:t>10/31</w:t>
            </w:r>
          </w:p>
        </w:tc>
        <w:tc>
          <w:tcPr>
            <w:tcW w:w="7735" w:type="dxa"/>
          </w:tcPr>
          <w:p w:rsidR="00566BFE" w:rsidRDefault="00566BFE" w:rsidP="00566BFE">
            <w:pPr>
              <w:rPr>
                <w:rFonts w:ascii="Garamond" w:hAnsi="Garamond"/>
                <w:sz w:val="24"/>
                <w:szCs w:val="24"/>
              </w:rPr>
            </w:pPr>
            <w:r w:rsidRPr="00B37759">
              <w:rPr>
                <w:rFonts w:ascii="Garamond" w:hAnsi="Garamond"/>
                <w:sz w:val="24"/>
                <w:szCs w:val="24"/>
              </w:rPr>
              <w:t>Discussion topic 3—</w:t>
            </w:r>
            <w:r>
              <w:rPr>
                <w:rFonts w:ascii="Garamond" w:hAnsi="Garamond"/>
                <w:sz w:val="24"/>
                <w:szCs w:val="24"/>
              </w:rPr>
              <w:t>Black Lives Matter</w:t>
            </w:r>
            <w:r w:rsidRPr="00B37759">
              <w:rPr>
                <w:rFonts w:ascii="Garamond" w:hAnsi="Garamond"/>
                <w:sz w:val="24"/>
                <w:szCs w:val="24"/>
              </w:rPr>
              <w:t xml:space="preserve"> </w:t>
            </w:r>
          </w:p>
          <w:p w:rsidR="00566BFE" w:rsidRPr="001C3679" w:rsidRDefault="00566BFE" w:rsidP="00566BFE">
            <w:pPr>
              <w:rPr>
                <w:rFonts w:ascii="Garamond" w:hAnsi="Garamond"/>
                <w:b/>
                <w:sz w:val="24"/>
                <w:szCs w:val="24"/>
              </w:rPr>
            </w:pPr>
            <w:r>
              <w:rPr>
                <w:rFonts w:ascii="Garamond" w:hAnsi="Garamond"/>
                <w:b/>
                <w:sz w:val="24"/>
                <w:szCs w:val="24"/>
              </w:rPr>
              <w:t>Papers due</w:t>
            </w:r>
          </w:p>
          <w:p w:rsidR="008C41BF" w:rsidRPr="00B37759" w:rsidRDefault="008C41BF" w:rsidP="001C3679">
            <w:pPr>
              <w:rPr>
                <w:rFonts w:ascii="Garamond" w:hAnsi="Garamond"/>
                <w:sz w:val="24"/>
                <w:szCs w:val="24"/>
              </w:rPr>
            </w:pPr>
          </w:p>
        </w:tc>
      </w:tr>
      <w:tr w:rsidR="008C41BF" w:rsidRPr="00424071" w:rsidTr="00251D8C">
        <w:tc>
          <w:tcPr>
            <w:tcW w:w="1260" w:type="dxa"/>
          </w:tcPr>
          <w:p w:rsidR="008C41BF" w:rsidRPr="00B37759" w:rsidRDefault="00DA399A" w:rsidP="008C41BF">
            <w:pPr>
              <w:rPr>
                <w:rFonts w:ascii="Garamond" w:hAnsi="Garamond"/>
                <w:sz w:val="24"/>
                <w:szCs w:val="24"/>
              </w:rPr>
            </w:pPr>
            <w:r>
              <w:rPr>
                <w:rFonts w:ascii="Garamond" w:hAnsi="Garamond"/>
                <w:sz w:val="24"/>
                <w:szCs w:val="24"/>
              </w:rPr>
              <w:t>11/5</w:t>
            </w:r>
          </w:p>
        </w:tc>
        <w:tc>
          <w:tcPr>
            <w:tcW w:w="7735" w:type="dxa"/>
          </w:tcPr>
          <w:p w:rsidR="001C3679" w:rsidRDefault="001C3679" w:rsidP="001C3679">
            <w:pPr>
              <w:rPr>
                <w:rFonts w:ascii="Garamond" w:hAnsi="Garamond"/>
                <w:sz w:val="24"/>
                <w:szCs w:val="24"/>
              </w:rPr>
            </w:pPr>
            <w:r>
              <w:rPr>
                <w:rFonts w:ascii="Garamond" w:hAnsi="Garamond"/>
                <w:sz w:val="24"/>
                <w:szCs w:val="24"/>
              </w:rPr>
              <w:t>Russia</w:t>
            </w:r>
          </w:p>
          <w:p w:rsidR="001C3679" w:rsidRDefault="001C3679" w:rsidP="001C3679">
            <w:pPr>
              <w:rPr>
                <w:rFonts w:ascii="Garamond" w:hAnsi="Garamond"/>
                <w:sz w:val="24"/>
                <w:szCs w:val="24"/>
              </w:rPr>
            </w:pPr>
            <w:r>
              <w:rPr>
                <w:rFonts w:ascii="Garamond" w:hAnsi="Garamond"/>
                <w:sz w:val="24"/>
                <w:szCs w:val="24"/>
              </w:rPr>
              <w:t>Media—</w:t>
            </w:r>
            <w:r>
              <w:rPr>
                <w:rFonts w:ascii="Garamond" w:hAnsi="Garamond"/>
                <w:i/>
                <w:sz w:val="24"/>
                <w:szCs w:val="24"/>
              </w:rPr>
              <w:t>Jack Ryan: Shadow Recruit</w:t>
            </w:r>
          </w:p>
          <w:p w:rsidR="008C41BF" w:rsidRPr="00E01921" w:rsidRDefault="008C41BF" w:rsidP="00566BFE">
            <w:pPr>
              <w:rPr>
                <w:rFonts w:ascii="Garamond" w:hAnsi="Garamond"/>
                <w:sz w:val="24"/>
                <w:szCs w:val="24"/>
              </w:rPr>
            </w:pPr>
          </w:p>
        </w:tc>
      </w:tr>
      <w:tr w:rsidR="008C41BF" w:rsidRPr="00424071" w:rsidTr="00251D8C">
        <w:tc>
          <w:tcPr>
            <w:tcW w:w="1260" w:type="dxa"/>
          </w:tcPr>
          <w:p w:rsidR="008C41BF" w:rsidRPr="00B37759" w:rsidRDefault="00DA399A" w:rsidP="008C41BF">
            <w:pPr>
              <w:rPr>
                <w:rFonts w:ascii="Garamond" w:hAnsi="Garamond"/>
                <w:sz w:val="24"/>
                <w:szCs w:val="24"/>
              </w:rPr>
            </w:pPr>
            <w:r>
              <w:rPr>
                <w:rFonts w:ascii="Garamond" w:hAnsi="Garamond"/>
                <w:sz w:val="24"/>
                <w:szCs w:val="24"/>
              </w:rPr>
              <w:t>11/7</w:t>
            </w:r>
          </w:p>
        </w:tc>
        <w:tc>
          <w:tcPr>
            <w:tcW w:w="7735" w:type="dxa"/>
          </w:tcPr>
          <w:p w:rsidR="00566BFE" w:rsidRDefault="00566BFE" w:rsidP="00566BFE">
            <w:pPr>
              <w:rPr>
                <w:rFonts w:ascii="Garamond" w:hAnsi="Garamond"/>
                <w:sz w:val="24"/>
                <w:szCs w:val="24"/>
              </w:rPr>
            </w:pPr>
            <w:r>
              <w:rPr>
                <w:rFonts w:ascii="Garamond" w:hAnsi="Garamond"/>
                <w:sz w:val="24"/>
                <w:szCs w:val="24"/>
              </w:rPr>
              <w:t xml:space="preserve">Chapter </w:t>
            </w:r>
            <w:r w:rsidR="0099063A">
              <w:rPr>
                <w:rFonts w:ascii="Garamond" w:hAnsi="Garamond"/>
                <w:sz w:val="24"/>
                <w:szCs w:val="24"/>
              </w:rPr>
              <w:t>9</w:t>
            </w:r>
          </w:p>
          <w:p w:rsidR="00566BFE" w:rsidRDefault="00566BFE" w:rsidP="00566BFE">
            <w:pPr>
              <w:rPr>
                <w:rFonts w:ascii="Garamond" w:hAnsi="Garamond"/>
                <w:sz w:val="24"/>
                <w:szCs w:val="24"/>
              </w:rPr>
            </w:pPr>
            <w:r w:rsidRPr="00B37759">
              <w:rPr>
                <w:rFonts w:ascii="Garamond" w:hAnsi="Garamond"/>
                <w:sz w:val="24"/>
                <w:szCs w:val="24"/>
              </w:rPr>
              <w:t xml:space="preserve">Discussion topic 4—Women in media, the Bechdel test and Gamer Gate </w:t>
            </w:r>
          </w:p>
          <w:p w:rsidR="008C41BF" w:rsidRPr="001C3679" w:rsidRDefault="001C3679" w:rsidP="008C41BF">
            <w:pPr>
              <w:rPr>
                <w:rFonts w:ascii="Garamond" w:hAnsi="Garamond"/>
                <w:b/>
                <w:sz w:val="24"/>
                <w:szCs w:val="24"/>
              </w:rPr>
            </w:pPr>
            <w:r w:rsidRPr="00251D8C">
              <w:rPr>
                <w:rFonts w:ascii="Garamond" w:hAnsi="Garamond"/>
                <w:b/>
                <w:sz w:val="24"/>
                <w:szCs w:val="24"/>
              </w:rPr>
              <w:lastRenderedPageBreak/>
              <w:t>Groups for presentations due</w:t>
            </w:r>
          </w:p>
        </w:tc>
      </w:tr>
      <w:tr w:rsidR="008C41BF" w:rsidRPr="00424071" w:rsidTr="00251D8C">
        <w:tc>
          <w:tcPr>
            <w:tcW w:w="1260" w:type="dxa"/>
          </w:tcPr>
          <w:p w:rsidR="008C41BF" w:rsidRPr="00B37759" w:rsidRDefault="00DA399A" w:rsidP="008C41BF">
            <w:pPr>
              <w:rPr>
                <w:rFonts w:ascii="Garamond" w:hAnsi="Garamond"/>
                <w:sz w:val="24"/>
                <w:szCs w:val="24"/>
              </w:rPr>
            </w:pPr>
            <w:r>
              <w:rPr>
                <w:rFonts w:ascii="Garamond" w:hAnsi="Garamond"/>
                <w:sz w:val="24"/>
                <w:szCs w:val="24"/>
              </w:rPr>
              <w:lastRenderedPageBreak/>
              <w:t>11/12</w:t>
            </w:r>
          </w:p>
        </w:tc>
        <w:tc>
          <w:tcPr>
            <w:tcW w:w="7735" w:type="dxa"/>
          </w:tcPr>
          <w:p w:rsidR="00566BFE" w:rsidRDefault="00566BFE" w:rsidP="00566BFE">
            <w:pPr>
              <w:rPr>
                <w:rFonts w:ascii="Garamond" w:hAnsi="Garamond"/>
                <w:i/>
                <w:sz w:val="24"/>
                <w:szCs w:val="24"/>
              </w:rPr>
            </w:pPr>
            <w:r>
              <w:rPr>
                <w:rFonts w:ascii="Garamond" w:hAnsi="Garamond"/>
                <w:sz w:val="24"/>
                <w:szCs w:val="24"/>
              </w:rPr>
              <w:t xml:space="preserve">Discussion of </w:t>
            </w:r>
            <w:r>
              <w:rPr>
                <w:rFonts w:ascii="Garamond" w:hAnsi="Garamond"/>
                <w:i/>
                <w:sz w:val="24"/>
                <w:szCs w:val="24"/>
              </w:rPr>
              <w:t>Just Mercy</w:t>
            </w:r>
          </w:p>
          <w:p w:rsidR="008C41BF" w:rsidRPr="00AA0387" w:rsidRDefault="008C41BF" w:rsidP="00566BFE">
            <w:pPr>
              <w:rPr>
                <w:rFonts w:ascii="Garamond" w:hAnsi="Garamond"/>
                <w:sz w:val="24"/>
                <w:szCs w:val="24"/>
              </w:rPr>
            </w:pPr>
          </w:p>
        </w:tc>
      </w:tr>
      <w:tr w:rsidR="001C3679" w:rsidRPr="00424071" w:rsidTr="00251D8C">
        <w:tc>
          <w:tcPr>
            <w:tcW w:w="1260" w:type="dxa"/>
          </w:tcPr>
          <w:p w:rsidR="001C3679" w:rsidRPr="00B37759" w:rsidRDefault="00DA399A" w:rsidP="001C3679">
            <w:pPr>
              <w:rPr>
                <w:rFonts w:ascii="Garamond" w:hAnsi="Garamond"/>
                <w:sz w:val="24"/>
                <w:szCs w:val="24"/>
              </w:rPr>
            </w:pPr>
            <w:r>
              <w:rPr>
                <w:rFonts w:ascii="Garamond" w:hAnsi="Garamond"/>
                <w:sz w:val="24"/>
                <w:szCs w:val="24"/>
              </w:rPr>
              <w:t>11/14</w:t>
            </w:r>
          </w:p>
        </w:tc>
        <w:tc>
          <w:tcPr>
            <w:tcW w:w="7735" w:type="dxa"/>
          </w:tcPr>
          <w:p w:rsidR="001C3679" w:rsidRPr="001C3679" w:rsidRDefault="00566BFE" w:rsidP="001C3679">
            <w:pPr>
              <w:rPr>
                <w:rFonts w:ascii="Garamond" w:hAnsi="Garamond"/>
                <w:sz w:val="24"/>
                <w:szCs w:val="24"/>
              </w:rPr>
            </w:pPr>
            <w:r>
              <w:rPr>
                <w:rFonts w:ascii="Garamond" w:hAnsi="Garamond"/>
                <w:sz w:val="24"/>
                <w:szCs w:val="24"/>
              </w:rPr>
              <w:t>Poverty in the media discussion and activity</w:t>
            </w:r>
          </w:p>
        </w:tc>
      </w:tr>
      <w:tr w:rsidR="001C3679" w:rsidRPr="00424071" w:rsidTr="00251D8C">
        <w:tc>
          <w:tcPr>
            <w:tcW w:w="1260" w:type="dxa"/>
          </w:tcPr>
          <w:p w:rsidR="001C3679" w:rsidRPr="00B37759" w:rsidRDefault="00DA399A" w:rsidP="001C3679">
            <w:pPr>
              <w:rPr>
                <w:rFonts w:ascii="Garamond" w:hAnsi="Garamond"/>
                <w:sz w:val="24"/>
                <w:szCs w:val="24"/>
              </w:rPr>
            </w:pPr>
            <w:r>
              <w:rPr>
                <w:rFonts w:ascii="Garamond" w:hAnsi="Garamond"/>
                <w:sz w:val="24"/>
                <w:szCs w:val="24"/>
              </w:rPr>
              <w:t>11/19</w:t>
            </w:r>
          </w:p>
        </w:tc>
        <w:tc>
          <w:tcPr>
            <w:tcW w:w="7735" w:type="dxa"/>
          </w:tcPr>
          <w:p w:rsidR="00566BFE" w:rsidRPr="00566BFE" w:rsidRDefault="00566BFE" w:rsidP="00566BFE">
            <w:pPr>
              <w:rPr>
                <w:rFonts w:ascii="Garamond" w:hAnsi="Garamond"/>
                <w:sz w:val="24"/>
                <w:szCs w:val="24"/>
              </w:rPr>
            </w:pPr>
            <w:r>
              <w:rPr>
                <w:rFonts w:ascii="Garamond" w:hAnsi="Garamond"/>
                <w:sz w:val="24"/>
                <w:szCs w:val="24"/>
              </w:rPr>
              <w:t>In-class preparation day for presentations</w:t>
            </w:r>
          </w:p>
          <w:p w:rsidR="001C3679" w:rsidRPr="00566BFE" w:rsidRDefault="00566BFE" w:rsidP="00566BFE">
            <w:pPr>
              <w:rPr>
                <w:rFonts w:ascii="Garamond" w:hAnsi="Garamond"/>
                <w:b/>
                <w:sz w:val="24"/>
                <w:szCs w:val="24"/>
              </w:rPr>
            </w:pPr>
            <w:r w:rsidRPr="00566BFE">
              <w:rPr>
                <w:rFonts w:ascii="Garamond" w:hAnsi="Garamond"/>
                <w:b/>
                <w:sz w:val="24"/>
                <w:szCs w:val="24"/>
              </w:rPr>
              <w:t>Book Report and Outline Due</w:t>
            </w:r>
          </w:p>
        </w:tc>
      </w:tr>
      <w:tr w:rsidR="001C3679" w:rsidRPr="00424071" w:rsidTr="00251D8C">
        <w:tc>
          <w:tcPr>
            <w:tcW w:w="1260" w:type="dxa"/>
          </w:tcPr>
          <w:p w:rsidR="001C3679" w:rsidRPr="00B37759" w:rsidRDefault="00DA399A" w:rsidP="001C3679">
            <w:pPr>
              <w:rPr>
                <w:rFonts w:ascii="Garamond" w:hAnsi="Garamond"/>
                <w:sz w:val="24"/>
                <w:szCs w:val="24"/>
              </w:rPr>
            </w:pPr>
            <w:r>
              <w:rPr>
                <w:rFonts w:ascii="Garamond" w:hAnsi="Garamond"/>
                <w:sz w:val="24"/>
                <w:szCs w:val="24"/>
              </w:rPr>
              <w:t>11/21</w:t>
            </w:r>
          </w:p>
        </w:tc>
        <w:tc>
          <w:tcPr>
            <w:tcW w:w="7735" w:type="dxa"/>
          </w:tcPr>
          <w:p w:rsidR="001C3679" w:rsidRPr="00DA399A" w:rsidRDefault="00DA399A" w:rsidP="001C3679">
            <w:pPr>
              <w:rPr>
                <w:rFonts w:ascii="Garamond" w:hAnsi="Garamond"/>
                <w:b/>
                <w:sz w:val="24"/>
                <w:szCs w:val="24"/>
              </w:rPr>
            </w:pPr>
            <w:r w:rsidRPr="00DA399A">
              <w:rPr>
                <w:rFonts w:ascii="Garamond" w:hAnsi="Garamond"/>
                <w:b/>
                <w:sz w:val="24"/>
                <w:szCs w:val="24"/>
              </w:rPr>
              <w:t>No class—Thanksgiving Break</w:t>
            </w:r>
          </w:p>
          <w:p w:rsidR="001C3679" w:rsidRPr="00DA399A" w:rsidRDefault="001C3679" w:rsidP="001C3679">
            <w:pPr>
              <w:rPr>
                <w:rFonts w:ascii="Garamond" w:hAnsi="Garamond"/>
                <w:b/>
                <w:sz w:val="24"/>
                <w:szCs w:val="24"/>
              </w:rPr>
            </w:pPr>
          </w:p>
        </w:tc>
      </w:tr>
      <w:tr w:rsidR="001C3679" w:rsidRPr="00424071" w:rsidTr="00251D8C">
        <w:tc>
          <w:tcPr>
            <w:tcW w:w="1260" w:type="dxa"/>
          </w:tcPr>
          <w:p w:rsidR="001C3679" w:rsidRDefault="00DA399A" w:rsidP="001C3679">
            <w:pPr>
              <w:rPr>
                <w:rFonts w:ascii="Garamond" w:hAnsi="Garamond"/>
                <w:sz w:val="24"/>
                <w:szCs w:val="24"/>
              </w:rPr>
            </w:pPr>
            <w:r>
              <w:rPr>
                <w:rFonts w:ascii="Garamond" w:hAnsi="Garamond"/>
                <w:sz w:val="24"/>
                <w:szCs w:val="24"/>
              </w:rPr>
              <w:t>11/26</w:t>
            </w:r>
          </w:p>
        </w:tc>
        <w:tc>
          <w:tcPr>
            <w:tcW w:w="7735" w:type="dxa"/>
          </w:tcPr>
          <w:p w:rsidR="001C3679" w:rsidRDefault="001C3679" w:rsidP="001C3679">
            <w:pPr>
              <w:rPr>
                <w:rFonts w:ascii="Garamond" w:hAnsi="Garamond"/>
                <w:sz w:val="24"/>
                <w:szCs w:val="24"/>
              </w:rPr>
            </w:pPr>
            <w:r>
              <w:rPr>
                <w:rFonts w:ascii="Garamond" w:hAnsi="Garamond"/>
                <w:sz w:val="24"/>
                <w:szCs w:val="24"/>
              </w:rPr>
              <w:t>Presentations</w:t>
            </w:r>
          </w:p>
          <w:p w:rsidR="001C3679" w:rsidRPr="00B37759" w:rsidRDefault="001C3679" w:rsidP="001C3679">
            <w:pPr>
              <w:rPr>
                <w:rFonts w:ascii="Garamond" w:hAnsi="Garamond"/>
                <w:b/>
                <w:sz w:val="24"/>
                <w:szCs w:val="24"/>
              </w:rPr>
            </w:pPr>
          </w:p>
        </w:tc>
      </w:tr>
      <w:tr w:rsidR="001C3679" w:rsidRPr="00424071" w:rsidTr="00251D8C">
        <w:tc>
          <w:tcPr>
            <w:tcW w:w="1260" w:type="dxa"/>
          </w:tcPr>
          <w:p w:rsidR="001C3679" w:rsidRDefault="00DA399A" w:rsidP="001C3679">
            <w:pPr>
              <w:rPr>
                <w:rFonts w:ascii="Garamond" w:hAnsi="Garamond"/>
                <w:sz w:val="24"/>
                <w:szCs w:val="24"/>
              </w:rPr>
            </w:pPr>
            <w:r>
              <w:rPr>
                <w:rFonts w:ascii="Garamond" w:hAnsi="Garamond"/>
                <w:sz w:val="24"/>
                <w:szCs w:val="24"/>
              </w:rPr>
              <w:t>11/28</w:t>
            </w:r>
          </w:p>
        </w:tc>
        <w:tc>
          <w:tcPr>
            <w:tcW w:w="7735" w:type="dxa"/>
          </w:tcPr>
          <w:p w:rsidR="001C3679" w:rsidRPr="00566BFE" w:rsidRDefault="00566BFE" w:rsidP="00566BFE">
            <w:pPr>
              <w:rPr>
                <w:rFonts w:ascii="Garamond" w:hAnsi="Garamond"/>
                <w:sz w:val="24"/>
                <w:szCs w:val="24"/>
              </w:rPr>
            </w:pPr>
            <w:r w:rsidRPr="00566BFE">
              <w:rPr>
                <w:rFonts w:ascii="Garamond" w:hAnsi="Garamond"/>
                <w:sz w:val="24"/>
                <w:szCs w:val="24"/>
              </w:rPr>
              <w:t>Presentations</w:t>
            </w:r>
          </w:p>
        </w:tc>
      </w:tr>
      <w:tr w:rsidR="001C3679" w:rsidRPr="00424071" w:rsidTr="00251D8C">
        <w:tc>
          <w:tcPr>
            <w:tcW w:w="1260" w:type="dxa"/>
          </w:tcPr>
          <w:p w:rsidR="001C3679" w:rsidRDefault="00DA399A" w:rsidP="001C3679">
            <w:pPr>
              <w:rPr>
                <w:rFonts w:ascii="Garamond" w:hAnsi="Garamond"/>
                <w:sz w:val="24"/>
                <w:szCs w:val="24"/>
              </w:rPr>
            </w:pPr>
            <w:r>
              <w:rPr>
                <w:rFonts w:ascii="Garamond" w:hAnsi="Garamond"/>
                <w:sz w:val="24"/>
                <w:szCs w:val="24"/>
              </w:rPr>
              <w:t>12/3</w:t>
            </w:r>
          </w:p>
        </w:tc>
        <w:tc>
          <w:tcPr>
            <w:tcW w:w="7735" w:type="dxa"/>
          </w:tcPr>
          <w:p w:rsidR="00566BFE" w:rsidRDefault="00566BFE" w:rsidP="001C3679">
            <w:pPr>
              <w:rPr>
                <w:rFonts w:ascii="Garamond" w:hAnsi="Garamond"/>
                <w:b/>
                <w:sz w:val="24"/>
                <w:szCs w:val="24"/>
              </w:rPr>
            </w:pPr>
            <w:r w:rsidRPr="00566BFE">
              <w:rPr>
                <w:rFonts w:ascii="Garamond" w:hAnsi="Garamond"/>
                <w:sz w:val="24"/>
                <w:szCs w:val="24"/>
              </w:rPr>
              <w:t>Presentations</w:t>
            </w:r>
          </w:p>
          <w:p w:rsidR="001C3679" w:rsidRDefault="00DA399A" w:rsidP="001C3679">
            <w:pPr>
              <w:rPr>
                <w:rFonts w:ascii="Garamond" w:hAnsi="Garamond"/>
                <w:b/>
                <w:sz w:val="24"/>
                <w:szCs w:val="24"/>
              </w:rPr>
            </w:pPr>
            <w:r>
              <w:rPr>
                <w:rFonts w:ascii="Garamond" w:hAnsi="Garamond"/>
                <w:b/>
                <w:sz w:val="24"/>
                <w:szCs w:val="24"/>
              </w:rPr>
              <w:t>Final Projects Due</w:t>
            </w:r>
          </w:p>
        </w:tc>
      </w:tr>
      <w:tr w:rsidR="00DA399A" w:rsidRPr="00424071" w:rsidTr="00251D8C">
        <w:tc>
          <w:tcPr>
            <w:tcW w:w="1260" w:type="dxa"/>
          </w:tcPr>
          <w:p w:rsidR="00DA399A" w:rsidRDefault="00DA399A" w:rsidP="001C3679">
            <w:pPr>
              <w:rPr>
                <w:rFonts w:ascii="Garamond" w:hAnsi="Garamond"/>
                <w:sz w:val="24"/>
                <w:szCs w:val="24"/>
              </w:rPr>
            </w:pPr>
            <w:r>
              <w:rPr>
                <w:rFonts w:ascii="Garamond" w:hAnsi="Garamond"/>
                <w:sz w:val="24"/>
                <w:szCs w:val="24"/>
              </w:rPr>
              <w:t>12/5</w:t>
            </w:r>
          </w:p>
        </w:tc>
        <w:tc>
          <w:tcPr>
            <w:tcW w:w="7735" w:type="dxa"/>
          </w:tcPr>
          <w:p w:rsidR="00566BFE" w:rsidRPr="009F40FE" w:rsidRDefault="00566BFE" w:rsidP="00566BFE">
            <w:pPr>
              <w:rPr>
                <w:rFonts w:ascii="Garamond" w:hAnsi="Garamond"/>
                <w:sz w:val="24"/>
                <w:szCs w:val="24"/>
              </w:rPr>
            </w:pPr>
            <w:r w:rsidRPr="009F40FE">
              <w:rPr>
                <w:rFonts w:ascii="Garamond" w:hAnsi="Garamond"/>
                <w:sz w:val="24"/>
                <w:szCs w:val="24"/>
              </w:rPr>
              <w:t>The influence of the internet and social media</w:t>
            </w:r>
          </w:p>
          <w:p w:rsidR="00DA399A" w:rsidRPr="008C41BF" w:rsidRDefault="00DA399A" w:rsidP="001C3679">
            <w:pPr>
              <w:rPr>
                <w:rFonts w:ascii="Garamond" w:hAnsi="Garamond"/>
                <w:b/>
                <w:sz w:val="24"/>
                <w:szCs w:val="24"/>
              </w:rPr>
            </w:pPr>
          </w:p>
        </w:tc>
      </w:tr>
      <w:tr w:rsidR="00DA399A" w:rsidRPr="00424071" w:rsidTr="00251D8C">
        <w:tc>
          <w:tcPr>
            <w:tcW w:w="1260" w:type="dxa"/>
          </w:tcPr>
          <w:p w:rsidR="00DA399A" w:rsidRDefault="00DA399A" w:rsidP="001C3679">
            <w:pPr>
              <w:rPr>
                <w:rFonts w:ascii="Garamond" w:hAnsi="Garamond"/>
                <w:sz w:val="24"/>
                <w:szCs w:val="24"/>
              </w:rPr>
            </w:pPr>
            <w:r>
              <w:rPr>
                <w:rFonts w:ascii="Garamond" w:hAnsi="Garamond"/>
                <w:sz w:val="24"/>
                <w:szCs w:val="24"/>
              </w:rPr>
              <w:t>12/10</w:t>
            </w:r>
          </w:p>
        </w:tc>
        <w:tc>
          <w:tcPr>
            <w:tcW w:w="7735" w:type="dxa"/>
          </w:tcPr>
          <w:p w:rsidR="00DA399A" w:rsidRPr="00DA399A" w:rsidRDefault="00DA399A" w:rsidP="00DA399A">
            <w:pPr>
              <w:rPr>
                <w:rFonts w:ascii="Garamond" w:hAnsi="Garamond"/>
                <w:sz w:val="24"/>
                <w:szCs w:val="24"/>
              </w:rPr>
            </w:pPr>
            <w:r w:rsidRPr="00DA399A">
              <w:rPr>
                <w:rFonts w:ascii="Garamond" w:hAnsi="Garamond"/>
                <w:sz w:val="24"/>
                <w:szCs w:val="24"/>
              </w:rPr>
              <w:t xml:space="preserve">Final Exam Period—Return </w:t>
            </w:r>
            <w:r w:rsidR="00566BFE">
              <w:rPr>
                <w:rFonts w:ascii="Garamond" w:hAnsi="Garamond"/>
                <w:sz w:val="24"/>
                <w:szCs w:val="24"/>
              </w:rPr>
              <w:t xml:space="preserve">final </w:t>
            </w:r>
            <w:r w:rsidRPr="00DA399A">
              <w:rPr>
                <w:rFonts w:ascii="Garamond" w:hAnsi="Garamond"/>
                <w:sz w:val="24"/>
                <w:szCs w:val="24"/>
              </w:rPr>
              <w:t>projects</w:t>
            </w:r>
          </w:p>
          <w:p w:rsidR="00DA399A" w:rsidRPr="008C41BF" w:rsidRDefault="00DA399A" w:rsidP="00DA399A">
            <w:pPr>
              <w:rPr>
                <w:rFonts w:ascii="Garamond" w:hAnsi="Garamond"/>
                <w:b/>
                <w:sz w:val="24"/>
                <w:szCs w:val="24"/>
              </w:rPr>
            </w:pPr>
          </w:p>
        </w:tc>
      </w:tr>
    </w:tbl>
    <w:p w:rsidR="00980547" w:rsidRPr="00B37759" w:rsidRDefault="00980547" w:rsidP="009C0B66">
      <w:pPr>
        <w:pStyle w:val="Heading1"/>
        <w:ind w:left="0" w:right="536"/>
        <w:rPr>
          <w:b w:val="0"/>
          <w:bCs w:val="0"/>
          <w:sz w:val="24"/>
          <w:szCs w:val="24"/>
        </w:rPr>
      </w:pPr>
    </w:p>
    <w:p w:rsidR="00FF4A7A" w:rsidRPr="00B37759" w:rsidRDefault="00FF4A7A" w:rsidP="00187423">
      <w:pPr>
        <w:rPr>
          <w:color w:val="4F81BC"/>
          <w:sz w:val="24"/>
          <w:szCs w:val="24"/>
        </w:rPr>
      </w:pPr>
      <w:r w:rsidRPr="00B37759">
        <w:rPr>
          <w:color w:val="4F81BC"/>
          <w:sz w:val="24"/>
          <w:szCs w:val="24"/>
        </w:rPr>
        <w:t>Grading and Assignments</w:t>
      </w:r>
    </w:p>
    <w:p w:rsidR="005F2322" w:rsidRPr="00B37759" w:rsidRDefault="005F2322" w:rsidP="00D00189">
      <w:pPr>
        <w:rPr>
          <w:rFonts w:ascii="Garamond" w:eastAsia="Garamond" w:hAnsi="Garamond" w:cs="Garamond"/>
          <w:sz w:val="24"/>
          <w:szCs w:val="24"/>
        </w:rPr>
      </w:pPr>
      <w:r w:rsidRPr="00B37759">
        <w:rPr>
          <w:rFonts w:ascii="Garamond" w:eastAsia="Garamond" w:hAnsi="Garamond" w:cs="Garamond"/>
          <w:sz w:val="24"/>
          <w:szCs w:val="24"/>
        </w:rPr>
        <w:t xml:space="preserve">Grades will be assigned based on </w:t>
      </w:r>
      <w:r w:rsidR="00AD5EE3">
        <w:rPr>
          <w:rFonts w:ascii="Garamond" w:eastAsia="Garamond" w:hAnsi="Garamond" w:cs="Garamond"/>
          <w:sz w:val="24"/>
          <w:szCs w:val="24"/>
        </w:rPr>
        <w:t>the following areas</w:t>
      </w:r>
      <w:r w:rsidRPr="00B37759">
        <w:rPr>
          <w:rFonts w:ascii="Garamond" w:eastAsia="Garamond" w:hAnsi="Garamond" w:cs="Garamond"/>
          <w:sz w:val="24"/>
          <w:szCs w:val="24"/>
        </w:rPr>
        <w:t>:</w:t>
      </w:r>
    </w:p>
    <w:p w:rsidR="005F2322" w:rsidRPr="00B37759" w:rsidRDefault="005F2322" w:rsidP="00D00189">
      <w:pPr>
        <w:rPr>
          <w:rFonts w:ascii="Garamond" w:hAnsi="Garamond"/>
          <w:sz w:val="24"/>
          <w:szCs w:val="24"/>
        </w:rPr>
      </w:pPr>
    </w:p>
    <w:tbl>
      <w:tblPr>
        <w:tblStyle w:val="TableGrid"/>
        <w:tblW w:w="0" w:type="auto"/>
        <w:tblInd w:w="710" w:type="dxa"/>
        <w:tblLook w:val="04A0" w:firstRow="1" w:lastRow="0" w:firstColumn="1" w:lastColumn="0" w:noHBand="0" w:noVBand="1"/>
      </w:tblPr>
      <w:tblGrid>
        <w:gridCol w:w="2975"/>
        <w:gridCol w:w="2047"/>
      </w:tblGrid>
      <w:tr w:rsidR="005F2322" w:rsidRPr="00424071" w:rsidTr="00586B0E">
        <w:trPr>
          <w:trHeight w:val="367"/>
          <w:tblHeader/>
        </w:trPr>
        <w:tc>
          <w:tcPr>
            <w:tcW w:w="2975" w:type="dxa"/>
            <w:vAlign w:val="center"/>
          </w:tcPr>
          <w:p w:rsidR="005F2322" w:rsidRPr="00B37759" w:rsidRDefault="005F2322" w:rsidP="005F2322">
            <w:pPr>
              <w:rPr>
                <w:rFonts w:ascii="Garamond" w:hAnsi="Garamond"/>
                <w:b/>
                <w:sz w:val="24"/>
                <w:szCs w:val="24"/>
              </w:rPr>
            </w:pPr>
            <w:r w:rsidRPr="00B37759">
              <w:rPr>
                <w:rFonts w:ascii="Garamond" w:hAnsi="Garamond"/>
                <w:b/>
                <w:sz w:val="24"/>
                <w:szCs w:val="24"/>
              </w:rPr>
              <w:t>Category</w:t>
            </w:r>
          </w:p>
        </w:tc>
        <w:tc>
          <w:tcPr>
            <w:tcW w:w="2047" w:type="dxa"/>
            <w:vAlign w:val="center"/>
          </w:tcPr>
          <w:p w:rsidR="005F2322" w:rsidRPr="00B37759" w:rsidRDefault="005F2322" w:rsidP="005F2322">
            <w:pPr>
              <w:rPr>
                <w:rFonts w:ascii="Garamond" w:hAnsi="Garamond"/>
                <w:b/>
                <w:sz w:val="24"/>
                <w:szCs w:val="24"/>
              </w:rPr>
            </w:pPr>
            <w:r w:rsidRPr="00B37759">
              <w:rPr>
                <w:rFonts w:ascii="Garamond" w:hAnsi="Garamond"/>
                <w:b/>
                <w:sz w:val="24"/>
                <w:szCs w:val="24"/>
              </w:rPr>
              <w:t>Percentage</w:t>
            </w:r>
          </w:p>
        </w:tc>
      </w:tr>
      <w:tr w:rsidR="005F2322" w:rsidRPr="00424071" w:rsidTr="00B37759">
        <w:trPr>
          <w:trHeight w:val="358"/>
        </w:trPr>
        <w:tc>
          <w:tcPr>
            <w:tcW w:w="2975" w:type="dxa"/>
            <w:vAlign w:val="center"/>
          </w:tcPr>
          <w:p w:rsidR="005F2322" w:rsidRPr="00B37759" w:rsidRDefault="002C4C7E" w:rsidP="005F2322">
            <w:pPr>
              <w:rPr>
                <w:rFonts w:ascii="Garamond" w:hAnsi="Garamond"/>
                <w:sz w:val="24"/>
                <w:szCs w:val="24"/>
              </w:rPr>
            </w:pPr>
            <w:r w:rsidRPr="00B37759">
              <w:rPr>
                <w:rFonts w:ascii="Garamond" w:hAnsi="Garamond"/>
                <w:sz w:val="24"/>
                <w:szCs w:val="24"/>
              </w:rPr>
              <w:t>Participation and Homework</w:t>
            </w:r>
          </w:p>
        </w:tc>
        <w:tc>
          <w:tcPr>
            <w:tcW w:w="2047" w:type="dxa"/>
            <w:vAlign w:val="center"/>
          </w:tcPr>
          <w:p w:rsidR="005F2322" w:rsidRPr="00B37759" w:rsidRDefault="00981AC9" w:rsidP="00B37759">
            <w:pPr>
              <w:jc w:val="center"/>
              <w:rPr>
                <w:rFonts w:ascii="Garamond" w:hAnsi="Garamond"/>
                <w:sz w:val="24"/>
                <w:szCs w:val="24"/>
              </w:rPr>
            </w:pPr>
            <w:r w:rsidRPr="00B37759">
              <w:rPr>
                <w:rFonts w:ascii="Garamond" w:hAnsi="Garamond"/>
                <w:sz w:val="24"/>
                <w:szCs w:val="24"/>
              </w:rPr>
              <w:t>1</w:t>
            </w:r>
            <w:r w:rsidR="002C4C7E" w:rsidRPr="00B37759">
              <w:rPr>
                <w:rFonts w:ascii="Garamond" w:hAnsi="Garamond"/>
                <w:sz w:val="24"/>
                <w:szCs w:val="24"/>
              </w:rPr>
              <w:t>5%</w:t>
            </w:r>
          </w:p>
        </w:tc>
      </w:tr>
      <w:tr w:rsidR="005F2322" w:rsidRPr="00424071" w:rsidTr="00B37759">
        <w:trPr>
          <w:trHeight w:val="367"/>
        </w:trPr>
        <w:tc>
          <w:tcPr>
            <w:tcW w:w="2975" w:type="dxa"/>
            <w:vAlign w:val="center"/>
          </w:tcPr>
          <w:p w:rsidR="005F2322" w:rsidRPr="00B37759" w:rsidRDefault="008C41BF" w:rsidP="005F2322">
            <w:pPr>
              <w:rPr>
                <w:rFonts w:ascii="Garamond" w:hAnsi="Garamond"/>
                <w:sz w:val="24"/>
                <w:szCs w:val="24"/>
              </w:rPr>
            </w:pPr>
            <w:r>
              <w:rPr>
                <w:rFonts w:ascii="Garamond" w:hAnsi="Garamond"/>
                <w:sz w:val="24"/>
                <w:szCs w:val="24"/>
              </w:rPr>
              <w:t>Classwork and Journals</w:t>
            </w:r>
          </w:p>
        </w:tc>
        <w:tc>
          <w:tcPr>
            <w:tcW w:w="2047" w:type="dxa"/>
            <w:vAlign w:val="center"/>
          </w:tcPr>
          <w:p w:rsidR="005F2322" w:rsidRPr="00B37759" w:rsidRDefault="002C4C7E" w:rsidP="00B37759">
            <w:pPr>
              <w:jc w:val="center"/>
              <w:rPr>
                <w:rFonts w:ascii="Garamond" w:hAnsi="Garamond"/>
                <w:sz w:val="24"/>
                <w:szCs w:val="24"/>
              </w:rPr>
            </w:pPr>
            <w:r w:rsidRPr="00B37759">
              <w:rPr>
                <w:rFonts w:ascii="Garamond" w:hAnsi="Garamond"/>
                <w:sz w:val="24"/>
                <w:szCs w:val="24"/>
              </w:rPr>
              <w:t>15%</w:t>
            </w:r>
          </w:p>
        </w:tc>
      </w:tr>
      <w:tr w:rsidR="00981AC9" w:rsidRPr="00424071" w:rsidTr="00B37759">
        <w:trPr>
          <w:trHeight w:val="367"/>
        </w:trPr>
        <w:tc>
          <w:tcPr>
            <w:tcW w:w="2975" w:type="dxa"/>
            <w:vAlign w:val="center"/>
          </w:tcPr>
          <w:p w:rsidR="00981AC9" w:rsidRPr="00B37759" w:rsidRDefault="002C4C7E" w:rsidP="005F2322">
            <w:pPr>
              <w:rPr>
                <w:rFonts w:ascii="Garamond" w:hAnsi="Garamond"/>
                <w:sz w:val="24"/>
                <w:szCs w:val="24"/>
              </w:rPr>
            </w:pPr>
            <w:r w:rsidRPr="00B37759">
              <w:rPr>
                <w:rFonts w:ascii="Garamond" w:hAnsi="Garamond"/>
                <w:sz w:val="24"/>
                <w:szCs w:val="24"/>
              </w:rPr>
              <w:t>Book Report</w:t>
            </w:r>
          </w:p>
        </w:tc>
        <w:tc>
          <w:tcPr>
            <w:tcW w:w="2047" w:type="dxa"/>
            <w:vAlign w:val="center"/>
          </w:tcPr>
          <w:p w:rsidR="00981AC9" w:rsidRPr="00B37759" w:rsidRDefault="00981AC9" w:rsidP="00B37759">
            <w:pPr>
              <w:jc w:val="center"/>
              <w:rPr>
                <w:rFonts w:ascii="Garamond" w:hAnsi="Garamond"/>
                <w:sz w:val="24"/>
                <w:szCs w:val="24"/>
              </w:rPr>
            </w:pPr>
            <w:r w:rsidRPr="00B37759">
              <w:rPr>
                <w:rFonts w:ascii="Garamond" w:hAnsi="Garamond"/>
                <w:sz w:val="24"/>
                <w:szCs w:val="24"/>
              </w:rPr>
              <w:t>20%</w:t>
            </w:r>
          </w:p>
        </w:tc>
      </w:tr>
      <w:tr w:rsidR="00981AC9" w:rsidRPr="00424071" w:rsidTr="00B37759">
        <w:trPr>
          <w:trHeight w:val="367"/>
        </w:trPr>
        <w:tc>
          <w:tcPr>
            <w:tcW w:w="2975" w:type="dxa"/>
            <w:vAlign w:val="center"/>
          </w:tcPr>
          <w:p w:rsidR="00981AC9" w:rsidRPr="00B37759" w:rsidRDefault="002C4C7E" w:rsidP="005F2322">
            <w:pPr>
              <w:rPr>
                <w:rFonts w:ascii="Garamond" w:hAnsi="Garamond"/>
                <w:sz w:val="24"/>
                <w:szCs w:val="24"/>
              </w:rPr>
            </w:pPr>
            <w:r w:rsidRPr="00B37759">
              <w:rPr>
                <w:rFonts w:ascii="Garamond" w:hAnsi="Garamond"/>
                <w:sz w:val="24"/>
                <w:szCs w:val="24"/>
              </w:rPr>
              <w:t>Project</w:t>
            </w:r>
            <w:r w:rsidR="00266B86">
              <w:rPr>
                <w:rFonts w:ascii="Garamond" w:hAnsi="Garamond"/>
                <w:sz w:val="24"/>
                <w:szCs w:val="24"/>
              </w:rPr>
              <w:t>s</w:t>
            </w:r>
            <w:r w:rsidRPr="00B37759">
              <w:rPr>
                <w:rFonts w:ascii="Garamond" w:hAnsi="Garamond"/>
                <w:sz w:val="24"/>
                <w:szCs w:val="24"/>
              </w:rPr>
              <w:t xml:space="preserve"> and </w:t>
            </w:r>
            <w:r w:rsidR="00266B86">
              <w:rPr>
                <w:rFonts w:ascii="Garamond" w:hAnsi="Garamond"/>
                <w:sz w:val="24"/>
                <w:szCs w:val="24"/>
              </w:rPr>
              <w:t>P</w:t>
            </w:r>
            <w:r w:rsidRPr="00B37759">
              <w:rPr>
                <w:rFonts w:ascii="Garamond" w:hAnsi="Garamond"/>
                <w:sz w:val="24"/>
                <w:szCs w:val="24"/>
              </w:rPr>
              <w:t>aper</w:t>
            </w:r>
            <w:r w:rsidR="00266B86">
              <w:rPr>
                <w:rFonts w:ascii="Garamond" w:hAnsi="Garamond"/>
                <w:sz w:val="24"/>
                <w:szCs w:val="24"/>
              </w:rPr>
              <w:t>s</w:t>
            </w:r>
            <w:r w:rsidRPr="00B37759" w:rsidDel="002C4C7E">
              <w:rPr>
                <w:rFonts w:ascii="Garamond" w:hAnsi="Garamond"/>
                <w:sz w:val="24"/>
                <w:szCs w:val="24"/>
              </w:rPr>
              <w:t xml:space="preserve"> </w:t>
            </w:r>
          </w:p>
        </w:tc>
        <w:tc>
          <w:tcPr>
            <w:tcW w:w="2047" w:type="dxa"/>
            <w:vAlign w:val="center"/>
          </w:tcPr>
          <w:p w:rsidR="00981AC9" w:rsidRPr="00B37759" w:rsidRDefault="002C4C7E" w:rsidP="00B37759">
            <w:pPr>
              <w:jc w:val="center"/>
              <w:rPr>
                <w:rFonts w:ascii="Garamond" w:hAnsi="Garamond"/>
                <w:sz w:val="24"/>
                <w:szCs w:val="24"/>
              </w:rPr>
            </w:pPr>
            <w:r w:rsidRPr="00B37759">
              <w:rPr>
                <w:rFonts w:ascii="Garamond" w:hAnsi="Garamond"/>
                <w:sz w:val="24"/>
                <w:szCs w:val="24"/>
              </w:rPr>
              <w:t>25%</w:t>
            </w:r>
          </w:p>
        </w:tc>
      </w:tr>
      <w:tr w:rsidR="00981AC9" w:rsidRPr="00424071" w:rsidTr="00B37759">
        <w:trPr>
          <w:trHeight w:val="367"/>
        </w:trPr>
        <w:tc>
          <w:tcPr>
            <w:tcW w:w="2975" w:type="dxa"/>
            <w:vAlign w:val="center"/>
          </w:tcPr>
          <w:p w:rsidR="00981AC9" w:rsidRPr="00B37759" w:rsidRDefault="002C4C7E" w:rsidP="005F2322">
            <w:pPr>
              <w:rPr>
                <w:rFonts w:ascii="Garamond" w:hAnsi="Garamond"/>
                <w:sz w:val="24"/>
                <w:szCs w:val="24"/>
              </w:rPr>
            </w:pPr>
            <w:r w:rsidRPr="00B37759">
              <w:rPr>
                <w:rFonts w:ascii="Garamond" w:hAnsi="Garamond"/>
                <w:sz w:val="24"/>
                <w:szCs w:val="24"/>
              </w:rPr>
              <w:t xml:space="preserve">Midterm and </w:t>
            </w:r>
            <w:r w:rsidR="00981AC9" w:rsidRPr="00B37759">
              <w:rPr>
                <w:rFonts w:ascii="Garamond" w:hAnsi="Garamond"/>
                <w:sz w:val="24"/>
                <w:szCs w:val="24"/>
              </w:rPr>
              <w:t xml:space="preserve">Final </w:t>
            </w:r>
            <w:r w:rsidR="00EF7BE8">
              <w:rPr>
                <w:rFonts w:ascii="Garamond" w:hAnsi="Garamond"/>
                <w:sz w:val="24"/>
                <w:szCs w:val="24"/>
              </w:rPr>
              <w:t>Project</w:t>
            </w:r>
          </w:p>
        </w:tc>
        <w:tc>
          <w:tcPr>
            <w:tcW w:w="2047" w:type="dxa"/>
            <w:vAlign w:val="center"/>
          </w:tcPr>
          <w:p w:rsidR="00981AC9" w:rsidRPr="00B37759" w:rsidRDefault="00981AC9" w:rsidP="00B37759">
            <w:pPr>
              <w:jc w:val="center"/>
              <w:rPr>
                <w:rFonts w:ascii="Garamond" w:hAnsi="Garamond"/>
                <w:sz w:val="24"/>
                <w:szCs w:val="24"/>
              </w:rPr>
            </w:pPr>
            <w:r w:rsidRPr="00B37759">
              <w:rPr>
                <w:rFonts w:ascii="Garamond" w:hAnsi="Garamond"/>
                <w:sz w:val="24"/>
                <w:szCs w:val="24"/>
              </w:rPr>
              <w:t>25%</w:t>
            </w:r>
          </w:p>
        </w:tc>
      </w:tr>
    </w:tbl>
    <w:p w:rsidR="005F2322" w:rsidRPr="00B37759" w:rsidRDefault="005F2322" w:rsidP="00D00189">
      <w:pPr>
        <w:rPr>
          <w:rFonts w:ascii="Garamond" w:hAnsi="Garamond"/>
          <w:sz w:val="24"/>
          <w:szCs w:val="24"/>
        </w:rPr>
      </w:pPr>
    </w:p>
    <w:p w:rsidR="002A3339" w:rsidRDefault="002A3339" w:rsidP="00D00189">
      <w:pPr>
        <w:rPr>
          <w:rFonts w:ascii="Garamond" w:eastAsia="Garamond" w:hAnsi="Garamond" w:cs="Garamond"/>
          <w:b/>
          <w:sz w:val="24"/>
          <w:szCs w:val="24"/>
          <w:u w:val="single"/>
        </w:rPr>
      </w:pPr>
      <w:r>
        <w:rPr>
          <w:rFonts w:ascii="Garamond" w:eastAsia="Garamond" w:hAnsi="Garamond" w:cs="Garamond"/>
          <w:b/>
          <w:sz w:val="24"/>
          <w:szCs w:val="24"/>
          <w:u w:val="single"/>
        </w:rPr>
        <w:t>General Expectations:</w:t>
      </w:r>
    </w:p>
    <w:p w:rsidR="002A3339" w:rsidRDefault="002A3339" w:rsidP="00D00189">
      <w:pPr>
        <w:rPr>
          <w:rFonts w:ascii="Garamond" w:eastAsia="Garamond" w:hAnsi="Garamond" w:cs="Garamond"/>
          <w:b/>
          <w:sz w:val="24"/>
          <w:szCs w:val="24"/>
          <w:u w:val="single"/>
        </w:rPr>
      </w:pPr>
    </w:p>
    <w:p w:rsidR="002A3339" w:rsidRDefault="002A3339" w:rsidP="00D00189">
      <w:pPr>
        <w:rPr>
          <w:rFonts w:ascii="Garamond" w:eastAsia="Garamond" w:hAnsi="Garamond" w:cs="Garamond"/>
          <w:sz w:val="24"/>
          <w:szCs w:val="24"/>
        </w:rPr>
      </w:pPr>
      <w:r>
        <w:rPr>
          <w:rFonts w:ascii="Garamond" w:eastAsia="Garamond" w:hAnsi="Garamond" w:cs="Garamond"/>
          <w:sz w:val="24"/>
          <w:szCs w:val="24"/>
        </w:rPr>
        <w:t>This course will require you to watch several movies outside of class.  You are expected to keep up with these assignments and watch them by the date assigned on the syllabus.  There are two copies (minimum) of each movie available in the library to watch.  You may also choose to watch the movies on Amazon or Netflix or other platforms if you so choose.  You also may wish to arrange with fellow classmates to watch the movies together.  Do not wait until the last day to watch the movie as if the movies are checked out, you may be unable to get a copy.</w:t>
      </w:r>
    </w:p>
    <w:p w:rsidR="002A3339" w:rsidRDefault="002A3339" w:rsidP="00D00189">
      <w:pPr>
        <w:rPr>
          <w:rFonts w:ascii="Garamond" w:eastAsia="Garamond" w:hAnsi="Garamond" w:cs="Garamond"/>
          <w:sz w:val="24"/>
          <w:szCs w:val="24"/>
        </w:rPr>
      </w:pPr>
    </w:p>
    <w:p w:rsidR="002A3339" w:rsidRPr="002A3339" w:rsidRDefault="002A3339" w:rsidP="00D00189">
      <w:pPr>
        <w:rPr>
          <w:rFonts w:ascii="Garamond" w:eastAsia="Garamond" w:hAnsi="Garamond" w:cs="Garamond"/>
          <w:sz w:val="24"/>
          <w:szCs w:val="24"/>
        </w:rPr>
      </w:pPr>
      <w:r>
        <w:rPr>
          <w:rFonts w:ascii="Garamond" w:eastAsia="Garamond" w:hAnsi="Garamond" w:cs="Garamond"/>
          <w:sz w:val="24"/>
          <w:szCs w:val="24"/>
        </w:rPr>
        <w:t xml:space="preserve">There will also be several guest speakers coming to the class to speak.  It is requested that you do not use any type of electronic devices when the speakers are present.  </w:t>
      </w:r>
    </w:p>
    <w:p w:rsidR="002A3339" w:rsidRDefault="002A3339" w:rsidP="00D00189">
      <w:pPr>
        <w:rPr>
          <w:rFonts w:ascii="Garamond" w:eastAsia="Garamond" w:hAnsi="Garamond" w:cs="Garamond"/>
          <w:b/>
          <w:sz w:val="24"/>
          <w:szCs w:val="24"/>
          <w:u w:val="single"/>
        </w:rPr>
      </w:pPr>
    </w:p>
    <w:p w:rsidR="00981AC9" w:rsidRPr="00B37759" w:rsidRDefault="0079167E" w:rsidP="00D00189">
      <w:pPr>
        <w:rPr>
          <w:rFonts w:ascii="Garamond" w:eastAsia="Garamond" w:hAnsi="Garamond" w:cs="Garamond"/>
          <w:b/>
          <w:sz w:val="24"/>
          <w:szCs w:val="24"/>
          <w:u w:val="single"/>
        </w:rPr>
      </w:pPr>
      <w:r>
        <w:rPr>
          <w:rFonts w:ascii="Garamond" w:eastAsia="Garamond" w:hAnsi="Garamond" w:cs="Garamond"/>
          <w:b/>
          <w:sz w:val="24"/>
          <w:szCs w:val="24"/>
          <w:u w:val="single"/>
        </w:rPr>
        <w:t>Participation and Homework</w:t>
      </w:r>
      <w:r w:rsidR="0005412B" w:rsidRPr="00B37759">
        <w:rPr>
          <w:rFonts w:ascii="Garamond" w:eastAsia="Garamond" w:hAnsi="Garamond" w:cs="Garamond"/>
          <w:b/>
          <w:sz w:val="24"/>
          <w:szCs w:val="24"/>
          <w:u w:val="single"/>
        </w:rPr>
        <w:t>:</w:t>
      </w:r>
    </w:p>
    <w:p w:rsidR="0005412B" w:rsidRPr="00B37759" w:rsidRDefault="0005412B" w:rsidP="00D00189">
      <w:pPr>
        <w:rPr>
          <w:rFonts w:ascii="Garamond" w:eastAsia="Garamond" w:hAnsi="Garamond" w:cs="Garamond"/>
          <w:sz w:val="24"/>
          <w:szCs w:val="24"/>
        </w:rPr>
      </w:pPr>
      <w:r w:rsidRPr="00B37759">
        <w:rPr>
          <w:rFonts w:ascii="Garamond" w:eastAsia="Garamond" w:hAnsi="Garamond" w:cs="Garamond"/>
          <w:sz w:val="24"/>
          <w:szCs w:val="24"/>
        </w:rPr>
        <w:t xml:space="preserve">Attendance for any class is very important, but this class in particular will focus on discussion and lectures, including those by guest speakers, that cannot be easily made up outside of class.  As such, it is important to attend every day.  </w:t>
      </w:r>
      <w:r w:rsidR="0079167E">
        <w:rPr>
          <w:rFonts w:ascii="Garamond" w:eastAsia="Garamond" w:hAnsi="Garamond" w:cs="Garamond"/>
          <w:sz w:val="24"/>
          <w:szCs w:val="24"/>
        </w:rPr>
        <w:t xml:space="preserve">If you are absent, </w:t>
      </w:r>
      <w:r w:rsidR="0079167E" w:rsidRPr="00266B86">
        <w:rPr>
          <w:rFonts w:ascii="Garamond" w:eastAsia="Garamond" w:hAnsi="Garamond" w:cs="Garamond"/>
          <w:b/>
          <w:sz w:val="24"/>
          <w:szCs w:val="24"/>
        </w:rPr>
        <w:t>you will lose participation points for that day</w:t>
      </w:r>
      <w:r w:rsidR="0079167E">
        <w:rPr>
          <w:rFonts w:ascii="Garamond" w:eastAsia="Garamond" w:hAnsi="Garamond" w:cs="Garamond"/>
          <w:sz w:val="24"/>
          <w:szCs w:val="24"/>
        </w:rPr>
        <w:t xml:space="preserve">.  </w:t>
      </w:r>
      <w:r w:rsidRPr="00B37759">
        <w:rPr>
          <w:rFonts w:ascii="Garamond" w:eastAsia="Garamond" w:hAnsi="Garamond" w:cs="Garamond"/>
          <w:sz w:val="24"/>
          <w:szCs w:val="24"/>
        </w:rPr>
        <w:t xml:space="preserve">Active participation is also required.  If you attend class but do not participate in discussions, you will lose points.  </w:t>
      </w:r>
    </w:p>
    <w:p w:rsidR="0005412B" w:rsidRDefault="0005412B" w:rsidP="00D00189">
      <w:pPr>
        <w:rPr>
          <w:rFonts w:ascii="Garamond" w:eastAsia="Garamond" w:hAnsi="Garamond" w:cs="Garamond"/>
          <w:sz w:val="24"/>
          <w:szCs w:val="24"/>
        </w:rPr>
      </w:pPr>
    </w:p>
    <w:p w:rsidR="0079167E" w:rsidRPr="00266B86" w:rsidRDefault="0079167E" w:rsidP="00D00189">
      <w:pPr>
        <w:rPr>
          <w:rFonts w:ascii="Garamond" w:eastAsia="Garamond" w:hAnsi="Garamond" w:cs="Garamond"/>
          <w:sz w:val="24"/>
          <w:szCs w:val="24"/>
        </w:rPr>
      </w:pPr>
      <w:r>
        <w:rPr>
          <w:rFonts w:ascii="Garamond" w:eastAsia="Garamond" w:hAnsi="Garamond" w:cs="Garamond"/>
          <w:sz w:val="24"/>
          <w:szCs w:val="24"/>
        </w:rPr>
        <w:t xml:space="preserve">Homework—there will be weekly homework assignments posted on Blackboard.  Some of these will be online homework assignments from the textbook over the chapters covered.  Others will be online discussions over media.  Homework must be finished prior to the due date.  </w:t>
      </w:r>
      <w:r w:rsidRPr="00B37759">
        <w:rPr>
          <w:rFonts w:ascii="Garamond" w:eastAsia="Garamond" w:hAnsi="Garamond" w:cs="Garamond"/>
          <w:b/>
          <w:sz w:val="24"/>
          <w:szCs w:val="24"/>
        </w:rPr>
        <w:t>Late homework will not be accepted.</w:t>
      </w:r>
      <w:r w:rsidR="00266B86">
        <w:rPr>
          <w:rFonts w:ascii="Garamond" w:eastAsia="Garamond" w:hAnsi="Garamond" w:cs="Garamond"/>
          <w:b/>
          <w:sz w:val="24"/>
          <w:szCs w:val="24"/>
        </w:rPr>
        <w:t xml:space="preserve">  </w:t>
      </w:r>
      <w:r w:rsidR="00266B86">
        <w:rPr>
          <w:rFonts w:ascii="Garamond" w:eastAsia="Garamond" w:hAnsi="Garamond" w:cs="Garamond"/>
          <w:sz w:val="24"/>
          <w:szCs w:val="24"/>
        </w:rPr>
        <w:t xml:space="preserve">If you have a problem with Blackboard, you must notify the professor prior to the assignment’s due date in order to make up the assignment.  </w:t>
      </w:r>
    </w:p>
    <w:p w:rsidR="0079167E" w:rsidRPr="00B37759" w:rsidRDefault="0079167E" w:rsidP="00D00189">
      <w:pPr>
        <w:rPr>
          <w:rFonts w:ascii="Garamond" w:eastAsia="Garamond" w:hAnsi="Garamond" w:cs="Garamond"/>
          <w:sz w:val="24"/>
          <w:szCs w:val="24"/>
        </w:rPr>
      </w:pPr>
    </w:p>
    <w:p w:rsidR="0005412B" w:rsidRPr="00B37759" w:rsidRDefault="00AD5EE3" w:rsidP="00D00189">
      <w:pPr>
        <w:rPr>
          <w:rFonts w:ascii="Garamond" w:eastAsia="Garamond" w:hAnsi="Garamond" w:cs="Garamond"/>
          <w:b/>
          <w:sz w:val="24"/>
          <w:szCs w:val="24"/>
          <w:u w:val="single"/>
        </w:rPr>
      </w:pPr>
      <w:r>
        <w:rPr>
          <w:rFonts w:ascii="Garamond" w:eastAsia="Garamond" w:hAnsi="Garamond" w:cs="Garamond"/>
          <w:b/>
          <w:sz w:val="24"/>
          <w:szCs w:val="24"/>
          <w:u w:val="single"/>
        </w:rPr>
        <w:t>Classwork</w:t>
      </w:r>
      <w:r w:rsidR="0005412B" w:rsidRPr="00B37759">
        <w:rPr>
          <w:rFonts w:ascii="Garamond" w:eastAsia="Garamond" w:hAnsi="Garamond" w:cs="Garamond"/>
          <w:b/>
          <w:sz w:val="24"/>
          <w:szCs w:val="24"/>
          <w:u w:val="single"/>
        </w:rPr>
        <w:t xml:space="preserve"> and Journals:</w:t>
      </w:r>
    </w:p>
    <w:p w:rsidR="0005412B" w:rsidRPr="00B37759" w:rsidRDefault="0005412B" w:rsidP="00D00189">
      <w:pPr>
        <w:rPr>
          <w:rFonts w:ascii="Garamond" w:eastAsia="Garamond" w:hAnsi="Garamond" w:cs="Garamond"/>
          <w:sz w:val="24"/>
          <w:szCs w:val="24"/>
        </w:rPr>
      </w:pPr>
    </w:p>
    <w:p w:rsidR="0005412B" w:rsidRPr="00B37759" w:rsidRDefault="00AD5EE3" w:rsidP="00D00189">
      <w:pPr>
        <w:rPr>
          <w:rFonts w:ascii="Garamond" w:eastAsia="Garamond" w:hAnsi="Garamond" w:cs="Garamond"/>
          <w:sz w:val="24"/>
          <w:szCs w:val="24"/>
        </w:rPr>
      </w:pPr>
      <w:r>
        <w:rPr>
          <w:rFonts w:ascii="Garamond" w:eastAsia="Garamond" w:hAnsi="Garamond" w:cs="Garamond"/>
          <w:sz w:val="24"/>
          <w:szCs w:val="24"/>
        </w:rPr>
        <w:t>Discussion days</w:t>
      </w:r>
      <w:r w:rsidR="0005412B" w:rsidRPr="00B37759">
        <w:rPr>
          <w:rFonts w:ascii="Garamond" w:eastAsia="Garamond" w:hAnsi="Garamond" w:cs="Garamond"/>
          <w:sz w:val="24"/>
          <w:szCs w:val="24"/>
        </w:rPr>
        <w:t>—</w:t>
      </w:r>
      <w:r>
        <w:rPr>
          <w:rFonts w:ascii="Garamond" w:eastAsia="Garamond" w:hAnsi="Garamond" w:cs="Garamond"/>
          <w:sz w:val="24"/>
          <w:szCs w:val="24"/>
        </w:rPr>
        <w:t>There will be four discussion days throughout the course.  Students will sign up on the first day for a topic for which they will be discussion leaders.  Students will be responsible for doing research on the topic outside of class, leading the class discussion by teaching about the topic and providing discussion questions, and will turn in an annotated bibliography (MLA style) citing the sources they found while researching.</w:t>
      </w:r>
    </w:p>
    <w:p w:rsidR="009B3012" w:rsidRDefault="009B3012" w:rsidP="00D00189">
      <w:pPr>
        <w:rPr>
          <w:rFonts w:ascii="Garamond" w:eastAsia="Garamond" w:hAnsi="Garamond" w:cs="Garamond"/>
          <w:sz w:val="24"/>
          <w:szCs w:val="24"/>
        </w:rPr>
      </w:pPr>
    </w:p>
    <w:p w:rsidR="001C3679" w:rsidRDefault="001C3679" w:rsidP="00D00189">
      <w:pPr>
        <w:rPr>
          <w:rFonts w:ascii="Garamond" w:eastAsia="Garamond" w:hAnsi="Garamond" w:cs="Garamond"/>
          <w:sz w:val="24"/>
          <w:szCs w:val="24"/>
        </w:rPr>
      </w:pPr>
      <w:r>
        <w:rPr>
          <w:rFonts w:ascii="Garamond" w:eastAsia="Garamond" w:hAnsi="Garamond" w:cs="Garamond"/>
          <w:sz w:val="24"/>
          <w:szCs w:val="24"/>
        </w:rPr>
        <w:t xml:space="preserve">Volunteer Journal—As part of this class, we will be doing volunteer work with </w:t>
      </w:r>
      <w:proofErr w:type="spellStart"/>
      <w:r>
        <w:rPr>
          <w:rFonts w:ascii="Garamond" w:eastAsia="Garamond" w:hAnsi="Garamond" w:cs="Garamond"/>
          <w:sz w:val="24"/>
          <w:szCs w:val="24"/>
        </w:rPr>
        <w:t>VolunteerICT</w:t>
      </w:r>
      <w:proofErr w:type="spellEnd"/>
      <w:r w:rsidR="00AD5EE3">
        <w:rPr>
          <w:rFonts w:ascii="Garamond" w:eastAsia="Garamond" w:hAnsi="Garamond" w:cs="Garamond"/>
          <w:sz w:val="24"/>
          <w:szCs w:val="24"/>
        </w:rPr>
        <w:t>.</w:t>
      </w:r>
      <w:r>
        <w:rPr>
          <w:rFonts w:ascii="Garamond" w:eastAsia="Garamond" w:hAnsi="Garamond" w:cs="Garamond"/>
          <w:sz w:val="24"/>
          <w:szCs w:val="24"/>
        </w:rPr>
        <w:t xml:space="preserve">  This will allow you to find a volunteering opportunity somewhere in our community that fits with your interests and skills.  You will do one volunteer day and bring back the volunteering form as proof of your volunteer work.  </w:t>
      </w:r>
    </w:p>
    <w:p w:rsidR="00AD5EE3" w:rsidRPr="00B37759" w:rsidRDefault="00AD5EE3" w:rsidP="00D00189">
      <w:pPr>
        <w:rPr>
          <w:rFonts w:ascii="Garamond" w:eastAsia="Garamond" w:hAnsi="Garamond" w:cs="Garamond"/>
          <w:sz w:val="24"/>
          <w:szCs w:val="24"/>
        </w:rPr>
      </w:pPr>
    </w:p>
    <w:p w:rsidR="0005412B" w:rsidRDefault="001C3679" w:rsidP="00D00189">
      <w:pPr>
        <w:rPr>
          <w:rFonts w:ascii="Garamond" w:eastAsia="Garamond" w:hAnsi="Garamond" w:cs="Garamond"/>
          <w:sz w:val="24"/>
          <w:szCs w:val="24"/>
        </w:rPr>
      </w:pPr>
      <w:r>
        <w:rPr>
          <w:rFonts w:ascii="Garamond" w:eastAsia="Garamond" w:hAnsi="Garamond" w:cs="Garamond"/>
          <w:sz w:val="24"/>
          <w:szCs w:val="24"/>
        </w:rPr>
        <w:t xml:space="preserve">Event </w:t>
      </w:r>
      <w:r w:rsidR="0005412B" w:rsidRPr="00B37759">
        <w:rPr>
          <w:rFonts w:ascii="Garamond" w:eastAsia="Garamond" w:hAnsi="Garamond" w:cs="Garamond"/>
          <w:sz w:val="24"/>
          <w:szCs w:val="24"/>
        </w:rPr>
        <w:t>Journals—you will be asked to attend two</w:t>
      </w:r>
      <w:r w:rsidR="008539FA">
        <w:rPr>
          <w:rFonts w:ascii="Garamond" w:eastAsia="Garamond" w:hAnsi="Garamond" w:cs="Garamond"/>
          <w:sz w:val="24"/>
          <w:szCs w:val="24"/>
        </w:rPr>
        <w:t xml:space="preserve"> cultural</w:t>
      </w:r>
      <w:r w:rsidR="0005412B" w:rsidRPr="00B37759">
        <w:rPr>
          <w:rFonts w:ascii="Garamond" w:eastAsia="Garamond" w:hAnsi="Garamond" w:cs="Garamond"/>
          <w:sz w:val="24"/>
          <w:szCs w:val="24"/>
        </w:rPr>
        <w:t xml:space="preserve"> events during this class (professor will provide a list of options).  After each, you will write a 1-page journal entry that will be handed in within a week of the event.  </w:t>
      </w:r>
    </w:p>
    <w:p w:rsidR="002A3339" w:rsidRDefault="002A3339" w:rsidP="00D00189">
      <w:pPr>
        <w:rPr>
          <w:rFonts w:ascii="Garamond" w:eastAsia="Garamond" w:hAnsi="Garamond" w:cs="Garamond"/>
          <w:sz w:val="24"/>
          <w:szCs w:val="24"/>
        </w:rPr>
      </w:pPr>
    </w:p>
    <w:p w:rsidR="002A3339" w:rsidRPr="002A3339" w:rsidRDefault="002A3339" w:rsidP="00D00189">
      <w:pPr>
        <w:rPr>
          <w:rFonts w:ascii="Garamond" w:eastAsia="Garamond" w:hAnsi="Garamond" w:cs="Garamond"/>
          <w:sz w:val="24"/>
          <w:szCs w:val="24"/>
        </w:rPr>
      </w:pPr>
      <w:r>
        <w:rPr>
          <w:rFonts w:ascii="Garamond" w:eastAsia="Garamond" w:hAnsi="Garamond" w:cs="Garamond"/>
          <w:sz w:val="24"/>
          <w:szCs w:val="24"/>
        </w:rPr>
        <w:t xml:space="preserve">Movie Quizzes—The day that each movie is due, we will have a brief, 5-question quiz at the beginning of class.  This quiz will not take more than five minutes to take, and will be over very basic information about the movies that we will be discussing that day.  </w:t>
      </w:r>
      <w:r>
        <w:rPr>
          <w:rFonts w:ascii="Garamond" w:eastAsia="Garamond" w:hAnsi="Garamond" w:cs="Garamond"/>
          <w:b/>
          <w:sz w:val="24"/>
          <w:szCs w:val="24"/>
        </w:rPr>
        <w:t>There are no make ups for these quizzes</w:t>
      </w:r>
      <w:r>
        <w:rPr>
          <w:rFonts w:ascii="Garamond" w:eastAsia="Garamond" w:hAnsi="Garamond" w:cs="Garamond"/>
          <w:sz w:val="24"/>
          <w:szCs w:val="24"/>
        </w:rPr>
        <w:t>.  There will be one optional quiz at the end of the semester that you can choose to take to replace your lowest grade.</w:t>
      </w:r>
    </w:p>
    <w:p w:rsidR="0005412B" w:rsidRPr="00B37759" w:rsidRDefault="0005412B" w:rsidP="00D00189">
      <w:pPr>
        <w:rPr>
          <w:rFonts w:ascii="Garamond" w:eastAsia="Garamond" w:hAnsi="Garamond" w:cs="Garamond"/>
          <w:sz w:val="24"/>
          <w:szCs w:val="24"/>
        </w:rPr>
      </w:pPr>
    </w:p>
    <w:p w:rsidR="0005412B" w:rsidRPr="00B37759" w:rsidRDefault="0005412B" w:rsidP="00D00189">
      <w:pPr>
        <w:rPr>
          <w:rFonts w:ascii="Garamond" w:eastAsia="Garamond" w:hAnsi="Garamond" w:cs="Garamond"/>
          <w:b/>
          <w:sz w:val="24"/>
          <w:szCs w:val="24"/>
          <w:u w:val="single"/>
        </w:rPr>
      </w:pPr>
      <w:r w:rsidRPr="00B37759">
        <w:rPr>
          <w:rFonts w:ascii="Garamond" w:eastAsia="Garamond" w:hAnsi="Garamond" w:cs="Garamond"/>
          <w:b/>
          <w:sz w:val="24"/>
          <w:szCs w:val="24"/>
          <w:u w:val="single"/>
        </w:rPr>
        <w:t>Projects and Papers:</w:t>
      </w:r>
    </w:p>
    <w:p w:rsidR="0005412B" w:rsidRPr="00B37759" w:rsidRDefault="0005412B" w:rsidP="00D00189">
      <w:pPr>
        <w:rPr>
          <w:rFonts w:ascii="Garamond" w:eastAsia="Garamond" w:hAnsi="Garamond" w:cs="Garamond"/>
          <w:sz w:val="24"/>
          <w:szCs w:val="24"/>
        </w:rPr>
      </w:pPr>
    </w:p>
    <w:p w:rsidR="009B3012" w:rsidRPr="00B37759" w:rsidRDefault="009B3012" w:rsidP="00D00189">
      <w:pPr>
        <w:rPr>
          <w:rFonts w:ascii="Garamond" w:eastAsia="Garamond" w:hAnsi="Garamond" w:cs="Garamond"/>
          <w:sz w:val="24"/>
          <w:szCs w:val="24"/>
        </w:rPr>
      </w:pPr>
      <w:r w:rsidRPr="00B37759">
        <w:rPr>
          <w:rFonts w:ascii="Garamond" w:eastAsia="Garamond" w:hAnsi="Garamond" w:cs="Garamond"/>
          <w:sz w:val="24"/>
          <w:szCs w:val="24"/>
        </w:rPr>
        <w:t>Project—You will do a small group project that consists of choosing a movie or television show, and then looking at it from the perspective of a person living in a foreign country who has no knowledge of American culture.  You will analyze the portrayal of America and American life, and show how it might influence an outsider’s perspective of our country.  Presentations will be given in the last two weeks of class.</w:t>
      </w:r>
    </w:p>
    <w:p w:rsidR="009B3012" w:rsidRPr="00B37759" w:rsidRDefault="009B3012" w:rsidP="00D00189">
      <w:pPr>
        <w:rPr>
          <w:rFonts w:ascii="Garamond" w:eastAsia="Garamond" w:hAnsi="Garamond" w:cs="Garamond"/>
          <w:sz w:val="24"/>
          <w:szCs w:val="24"/>
        </w:rPr>
      </w:pPr>
    </w:p>
    <w:p w:rsidR="009B3012" w:rsidRDefault="009B3012" w:rsidP="00D00189">
      <w:pPr>
        <w:rPr>
          <w:rFonts w:ascii="Garamond" w:eastAsia="Garamond" w:hAnsi="Garamond" w:cs="Garamond"/>
          <w:sz w:val="24"/>
          <w:szCs w:val="24"/>
        </w:rPr>
      </w:pPr>
      <w:r w:rsidRPr="00B37759">
        <w:rPr>
          <w:rFonts w:ascii="Garamond" w:eastAsia="Garamond" w:hAnsi="Garamond" w:cs="Garamond"/>
          <w:sz w:val="24"/>
          <w:szCs w:val="24"/>
        </w:rPr>
        <w:t>Paper</w:t>
      </w:r>
      <w:r w:rsidR="008539FA">
        <w:rPr>
          <w:rFonts w:ascii="Garamond" w:eastAsia="Garamond" w:hAnsi="Garamond" w:cs="Garamond"/>
          <w:sz w:val="24"/>
          <w:szCs w:val="24"/>
        </w:rPr>
        <w:t>s</w:t>
      </w:r>
      <w:r w:rsidRPr="00B37759">
        <w:rPr>
          <w:rFonts w:ascii="Garamond" w:eastAsia="Garamond" w:hAnsi="Garamond" w:cs="Garamond"/>
          <w:sz w:val="24"/>
          <w:szCs w:val="24"/>
        </w:rPr>
        <w:t>—</w:t>
      </w:r>
      <w:r w:rsidR="008539FA">
        <w:rPr>
          <w:rFonts w:ascii="Garamond" w:eastAsia="Garamond" w:hAnsi="Garamond" w:cs="Garamond"/>
          <w:sz w:val="24"/>
          <w:szCs w:val="24"/>
        </w:rPr>
        <w:t>There will be two papers, one at the beginning and one near the end of the class.  The first paper will serve as something of a pretest to show what areas we need to work on as a class.  It will be due the second week of the course.  The second paper will be written over a media of your choosing that shows a positive representation of another culture</w:t>
      </w:r>
      <w:r w:rsidRPr="00B37759">
        <w:rPr>
          <w:rFonts w:ascii="Garamond" w:eastAsia="Garamond" w:hAnsi="Garamond" w:cs="Garamond"/>
          <w:sz w:val="24"/>
          <w:szCs w:val="24"/>
        </w:rPr>
        <w:t>.</w:t>
      </w:r>
    </w:p>
    <w:p w:rsidR="00AD5EE3" w:rsidRDefault="00AD5EE3" w:rsidP="00D00189">
      <w:pPr>
        <w:rPr>
          <w:rFonts w:ascii="Garamond" w:eastAsia="Garamond" w:hAnsi="Garamond" w:cs="Garamond"/>
          <w:sz w:val="24"/>
          <w:szCs w:val="24"/>
        </w:rPr>
      </w:pPr>
    </w:p>
    <w:p w:rsidR="00AD5EE3" w:rsidRPr="00B37759" w:rsidRDefault="00AD5EE3" w:rsidP="00D00189">
      <w:pPr>
        <w:rPr>
          <w:rFonts w:ascii="Garamond" w:eastAsia="Garamond" w:hAnsi="Garamond" w:cs="Garamond"/>
          <w:b/>
          <w:sz w:val="24"/>
          <w:szCs w:val="24"/>
          <w:u w:val="single"/>
        </w:rPr>
      </w:pPr>
      <w:r w:rsidRPr="00B37759">
        <w:rPr>
          <w:rFonts w:ascii="Garamond" w:eastAsia="Garamond" w:hAnsi="Garamond" w:cs="Garamond"/>
          <w:b/>
          <w:sz w:val="24"/>
          <w:szCs w:val="24"/>
          <w:u w:val="single"/>
        </w:rPr>
        <w:t>Book Report:</w:t>
      </w:r>
    </w:p>
    <w:p w:rsidR="00AD5EE3" w:rsidRDefault="00AD5EE3" w:rsidP="00D00189">
      <w:pPr>
        <w:rPr>
          <w:rFonts w:ascii="Garamond" w:eastAsia="Garamond" w:hAnsi="Garamond" w:cs="Garamond"/>
          <w:sz w:val="24"/>
          <w:szCs w:val="24"/>
        </w:rPr>
      </w:pPr>
    </w:p>
    <w:p w:rsidR="00AD5EE3" w:rsidRDefault="00AD5EE3" w:rsidP="00D00189">
      <w:pPr>
        <w:rPr>
          <w:rFonts w:ascii="Garamond" w:eastAsia="Garamond" w:hAnsi="Garamond" w:cs="Garamond"/>
          <w:sz w:val="24"/>
          <w:szCs w:val="24"/>
        </w:rPr>
      </w:pPr>
      <w:r>
        <w:rPr>
          <w:rFonts w:ascii="Garamond" w:eastAsia="Garamond" w:hAnsi="Garamond" w:cs="Garamond"/>
          <w:sz w:val="24"/>
          <w:szCs w:val="24"/>
        </w:rPr>
        <w:t xml:space="preserve">You will write a book report over the book </w:t>
      </w:r>
      <w:r w:rsidR="008539FA">
        <w:rPr>
          <w:rFonts w:ascii="Garamond" w:eastAsia="Garamond" w:hAnsi="Garamond" w:cs="Garamond"/>
          <w:i/>
          <w:sz w:val="24"/>
          <w:szCs w:val="24"/>
        </w:rPr>
        <w:t>Just Mercy</w:t>
      </w:r>
      <w:r>
        <w:rPr>
          <w:rFonts w:ascii="Garamond" w:eastAsia="Garamond" w:hAnsi="Garamond" w:cs="Garamond"/>
          <w:sz w:val="24"/>
          <w:szCs w:val="24"/>
        </w:rPr>
        <w:t xml:space="preserve">.  A detailed assignment and rubric will be handed out in class.  </w:t>
      </w:r>
      <w:r w:rsidR="0099063A">
        <w:rPr>
          <w:rFonts w:ascii="Garamond" w:eastAsia="Garamond" w:hAnsi="Garamond" w:cs="Garamond"/>
          <w:sz w:val="24"/>
          <w:szCs w:val="24"/>
        </w:rPr>
        <w:t>Any online reading assignments over chapters will be included in this section of your grade.</w:t>
      </w:r>
    </w:p>
    <w:p w:rsidR="00EE7054" w:rsidRDefault="00EE7054" w:rsidP="00D00189">
      <w:pPr>
        <w:rPr>
          <w:rFonts w:ascii="Garamond" w:eastAsia="Garamond" w:hAnsi="Garamond" w:cs="Garamond"/>
          <w:sz w:val="24"/>
          <w:szCs w:val="24"/>
        </w:rPr>
      </w:pPr>
    </w:p>
    <w:p w:rsidR="00AD5EE3" w:rsidRDefault="00AD5EE3" w:rsidP="00D00189">
      <w:pPr>
        <w:rPr>
          <w:rFonts w:ascii="Garamond" w:eastAsia="Garamond" w:hAnsi="Garamond" w:cs="Garamond"/>
          <w:b/>
          <w:sz w:val="24"/>
          <w:szCs w:val="24"/>
          <w:u w:val="single"/>
        </w:rPr>
      </w:pPr>
      <w:r w:rsidRPr="00B37759">
        <w:rPr>
          <w:rFonts w:ascii="Garamond" w:eastAsia="Garamond" w:hAnsi="Garamond" w:cs="Garamond"/>
          <w:b/>
          <w:sz w:val="24"/>
          <w:szCs w:val="24"/>
          <w:u w:val="single"/>
        </w:rPr>
        <w:lastRenderedPageBreak/>
        <w:t xml:space="preserve">Midterm </w:t>
      </w:r>
      <w:r w:rsidR="008539FA">
        <w:rPr>
          <w:rFonts w:ascii="Garamond" w:eastAsia="Garamond" w:hAnsi="Garamond" w:cs="Garamond"/>
          <w:b/>
          <w:sz w:val="24"/>
          <w:szCs w:val="24"/>
          <w:u w:val="single"/>
        </w:rPr>
        <w:t xml:space="preserve">Exam </w:t>
      </w:r>
      <w:r w:rsidRPr="00B37759">
        <w:rPr>
          <w:rFonts w:ascii="Garamond" w:eastAsia="Garamond" w:hAnsi="Garamond" w:cs="Garamond"/>
          <w:b/>
          <w:sz w:val="24"/>
          <w:szCs w:val="24"/>
          <w:u w:val="single"/>
        </w:rPr>
        <w:t xml:space="preserve">and Final </w:t>
      </w:r>
      <w:r w:rsidR="008539FA">
        <w:rPr>
          <w:rFonts w:ascii="Garamond" w:eastAsia="Garamond" w:hAnsi="Garamond" w:cs="Garamond"/>
          <w:b/>
          <w:sz w:val="24"/>
          <w:szCs w:val="24"/>
          <w:u w:val="single"/>
        </w:rPr>
        <w:t>Project</w:t>
      </w:r>
      <w:r>
        <w:rPr>
          <w:rFonts w:ascii="Garamond" w:eastAsia="Garamond" w:hAnsi="Garamond" w:cs="Garamond"/>
          <w:b/>
          <w:sz w:val="24"/>
          <w:szCs w:val="24"/>
          <w:u w:val="single"/>
        </w:rPr>
        <w:t>:</w:t>
      </w:r>
    </w:p>
    <w:p w:rsidR="00AD5EE3" w:rsidRDefault="00AD5EE3" w:rsidP="00D00189">
      <w:pPr>
        <w:rPr>
          <w:rFonts w:ascii="Garamond" w:eastAsia="Garamond" w:hAnsi="Garamond" w:cs="Garamond"/>
          <w:b/>
          <w:sz w:val="24"/>
          <w:szCs w:val="24"/>
          <w:u w:val="single"/>
        </w:rPr>
      </w:pPr>
    </w:p>
    <w:p w:rsidR="00AD5EE3" w:rsidRDefault="001C3679" w:rsidP="00D00189">
      <w:pPr>
        <w:rPr>
          <w:rFonts w:ascii="Garamond" w:eastAsia="Garamond" w:hAnsi="Garamond" w:cs="Garamond"/>
          <w:sz w:val="24"/>
          <w:szCs w:val="24"/>
        </w:rPr>
      </w:pPr>
      <w:r>
        <w:rPr>
          <w:rFonts w:ascii="Garamond" w:eastAsia="Garamond" w:hAnsi="Garamond" w:cs="Garamond"/>
          <w:sz w:val="24"/>
          <w:szCs w:val="24"/>
        </w:rPr>
        <w:t>Exams</w:t>
      </w:r>
      <w:r w:rsidR="00AD5EE3">
        <w:rPr>
          <w:rFonts w:ascii="Garamond" w:eastAsia="Garamond" w:hAnsi="Garamond" w:cs="Garamond"/>
          <w:sz w:val="24"/>
          <w:szCs w:val="24"/>
        </w:rPr>
        <w:t xml:space="preserve">—The midterm exam will be an online exam available on Blackboard.  As </w:t>
      </w:r>
      <w:r w:rsidR="008539FA">
        <w:rPr>
          <w:rFonts w:ascii="Garamond" w:eastAsia="Garamond" w:hAnsi="Garamond" w:cs="Garamond"/>
          <w:sz w:val="24"/>
          <w:szCs w:val="24"/>
        </w:rPr>
        <w:t>this is</w:t>
      </w:r>
      <w:r w:rsidR="00AD5EE3">
        <w:rPr>
          <w:rFonts w:ascii="Garamond" w:eastAsia="Garamond" w:hAnsi="Garamond" w:cs="Garamond"/>
          <w:sz w:val="24"/>
          <w:szCs w:val="24"/>
        </w:rPr>
        <w:t xml:space="preserve"> essentially </w:t>
      </w:r>
      <w:r w:rsidR="008539FA">
        <w:rPr>
          <w:rFonts w:ascii="Garamond" w:eastAsia="Garamond" w:hAnsi="Garamond" w:cs="Garamond"/>
          <w:sz w:val="24"/>
          <w:szCs w:val="24"/>
        </w:rPr>
        <w:t xml:space="preserve">a </w:t>
      </w:r>
      <w:r w:rsidR="00AD5EE3">
        <w:rPr>
          <w:rFonts w:ascii="Garamond" w:eastAsia="Garamond" w:hAnsi="Garamond" w:cs="Garamond"/>
          <w:sz w:val="24"/>
          <w:szCs w:val="24"/>
        </w:rPr>
        <w:t xml:space="preserve">take-home test, the exam must be completed by the due date and </w:t>
      </w:r>
      <w:r w:rsidR="00AD5EE3" w:rsidRPr="00B37759">
        <w:rPr>
          <w:rFonts w:ascii="Garamond" w:eastAsia="Garamond" w:hAnsi="Garamond" w:cs="Garamond"/>
          <w:b/>
          <w:sz w:val="24"/>
          <w:szCs w:val="24"/>
        </w:rPr>
        <w:t>late exams will not be accepted</w:t>
      </w:r>
      <w:r w:rsidR="00AD5EE3">
        <w:rPr>
          <w:rFonts w:ascii="Garamond" w:eastAsia="Garamond" w:hAnsi="Garamond" w:cs="Garamond"/>
          <w:sz w:val="24"/>
          <w:szCs w:val="24"/>
        </w:rPr>
        <w:t xml:space="preserve">.  If you have issues with Blackboard, you must alert the professor </w:t>
      </w:r>
      <w:r w:rsidR="00AD5EE3" w:rsidRPr="008539FA">
        <w:rPr>
          <w:rFonts w:ascii="Garamond" w:eastAsia="Garamond" w:hAnsi="Garamond" w:cs="Garamond"/>
          <w:i/>
          <w:sz w:val="24"/>
          <w:szCs w:val="24"/>
        </w:rPr>
        <w:t>prior</w:t>
      </w:r>
      <w:r w:rsidR="00AD5EE3">
        <w:rPr>
          <w:rFonts w:ascii="Garamond" w:eastAsia="Garamond" w:hAnsi="Garamond" w:cs="Garamond"/>
          <w:sz w:val="24"/>
          <w:szCs w:val="24"/>
        </w:rPr>
        <w:t xml:space="preserve"> to the due date.</w:t>
      </w:r>
    </w:p>
    <w:p w:rsidR="00AD5EE3" w:rsidRDefault="00AD5EE3" w:rsidP="00D00189">
      <w:pPr>
        <w:rPr>
          <w:rFonts w:ascii="Garamond" w:eastAsia="Garamond" w:hAnsi="Garamond" w:cs="Garamond"/>
          <w:sz w:val="24"/>
          <w:szCs w:val="24"/>
        </w:rPr>
      </w:pPr>
    </w:p>
    <w:p w:rsidR="00AD5EE3" w:rsidRPr="008539FA" w:rsidRDefault="00AD5EE3" w:rsidP="00D00189">
      <w:pPr>
        <w:rPr>
          <w:rFonts w:ascii="Garamond" w:eastAsia="Garamond" w:hAnsi="Garamond" w:cs="Garamond"/>
          <w:i/>
          <w:sz w:val="24"/>
          <w:szCs w:val="24"/>
        </w:rPr>
      </w:pPr>
      <w:r>
        <w:rPr>
          <w:rFonts w:ascii="Garamond" w:eastAsia="Garamond" w:hAnsi="Garamond" w:cs="Garamond"/>
          <w:sz w:val="24"/>
          <w:szCs w:val="24"/>
        </w:rPr>
        <w:t>Fin</w:t>
      </w:r>
      <w:r w:rsidR="008539FA">
        <w:rPr>
          <w:rFonts w:ascii="Garamond" w:eastAsia="Garamond" w:hAnsi="Garamond" w:cs="Garamond"/>
          <w:sz w:val="24"/>
          <w:szCs w:val="24"/>
        </w:rPr>
        <w:t xml:space="preserve">al Project—This semester instead of a final exam, we will have a final project.  It will consist of analysis of several news media articles throughout the semester.  This project will need to be turned in prior to the final week of the semester and will be returned during the final class period.  As this is the final assignment, </w:t>
      </w:r>
      <w:r w:rsidR="008539FA">
        <w:rPr>
          <w:rFonts w:ascii="Garamond" w:eastAsia="Garamond" w:hAnsi="Garamond" w:cs="Garamond"/>
          <w:b/>
          <w:sz w:val="24"/>
          <w:szCs w:val="24"/>
        </w:rPr>
        <w:t>late projects will not be accepted</w:t>
      </w:r>
      <w:r w:rsidR="008539FA">
        <w:rPr>
          <w:rFonts w:ascii="Garamond" w:eastAsia="Garamond" w:hAnsi="Garamond" w:cs="Garamond"/>
          <w:sz w:val="24"/>
          <w:szCs w:val="24"/>
        </w:rPr>
        <w:t xml:space="preserve">.  </w:t>
      </w:r>
    </w:p>
    <w:sectPr w:rsidR="00AD5EE3" w:rsidRPr="008539FA">
      <w:footerReference w:type="default" r:id="rId15"/>
      <w:pgSz w:w="12240" w:h="15840"/>
      <w:pgMar w:top="1360" w:right="12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E62" w:rsidRDefault="000C2E62" w:rsidP="00A34BF1">
      <w:r>
        <w:separator/>
      </w:r>
    </w:p>
  </w:endnote>
  <w:endnote w:type="continuationSeparator" w:id="0">
    <w:p w:rsidR="000C2E62" w:rsidRDefault="000C2E62" w:rsidP="00A3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LIEPA+ComicSansMS">
    <w:altName w:val="Comic Sans MS"/>
    <w:panose1 w:val="020B0604020202020204"/>
    <w:charset w:val="00"/>
    <w:family w:val="swiss"/>
    <w:notTrueType/>
    <w:pitch w:val="default"/>
    <w:sig w:usb0="00000003" w:usb1="00000000" w:usb2="00000000" w:usb3="00000000" w:csb0="00000001"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376930"/>
      <w:docPartObj>
        <w:docPartGallery w:val="Page Numbers (Bottom of Page)"/>
        <w:docPartUnique/>
      </w:docPartObj>
    </w:sdtPr>
    <w:sdtEndPr>
      <w:rPr>
        <w:noProof/>
      </w:rPr>
    </w:sdtEndPr>
    <w:sdtContent>
      <w:p w:rsidR="00226BE3" w:rsidRDefault="00226BE3">
        <w:pPr>
          <w:pStyle w:val="Footer"/>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E62" w:rsidRDefault="000C2E62" w:rsidP="00A34BF1">
      <w:r>
        <w:separator/>
      </w:r>
    </w:p>
  </w:footnote>
  <w:footnote w:type="continuationSeparator" w:id="0">
    <w:p w:rsidR="000C2E62" w:rsidRDefault="000C2E62" w:rsidP="00A34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56B87"/>
    <w:multiLevelType w:val="hybridMultilevel"/>
    <w:tmpl w:val="A30C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C08FB"/>
    <w:multiLevelType w:val="hybridMultilevel"/>
    <w:tmpl w:val="8B2CB3F6"/>
    <w:lvl w:ilvl="0" w:tplc="04090001">
      <w:start w:val="1"/>
      <w:numFmt w:val="bullet"/>
      <w:lvlText w:val=""/>
      <w:lvlJc w:val="left"/>
      <w:pPr>
        <w:ind w:left="2980" w:hanging="360"/>
      </w:pPr>
      <w:rPr>
        <w:rFonts w:ascii="Symbol" w:hAnsi="Symbol" w:hint="default"/>
      </w:rPr>
    </w:lvl>
    <w:lvl w:ilvl="1" w:tplc="04090003" w:tentative="1">
      <w:start w:val="1"/>
      <w:numFmt w:val="bullet"/>
      <w:lvlText w:val="o"/>
      <w:lvlJc w:val="left"/>
      <w:pPr>
        <w:ind w:left="3700" w:hanging="360"/>
      </w:pPr>
      <w:rPr>
        <w:rFonts w:ascii="Courier New" w:hAnsi="Courier New" w:cs="Courier New" w:hint="default"/>
      </w:rPr>
    </w:lvl>
    <w:lvl w:ilvl="2" w:tplc="04090005" w:tentative="1">
      <w:start w:val="1"/>
      <w:numFmt w:val="bullet"/>
      <w:lvlText w:val=""/>
      <w:lvlJc w:val="left"/>
      <w:pPr>
        <w:ind w:left="4420" w:hanging="360"/>
      </w:pPr>
      <w:rPr>
        <w:rFonts w:ascii="Wingdings" w:hAnsi="Wingdings" w:hint="default"/>
      </w:rPr>
    </w:lvl>
    <w:lvl w:ilvl="3" w:tplc="04090001" w:tentative="1">
      <w:start w:val="1"/>
      <w:numFmt w:val="bullet"/>
      <w:lvlText w:val=""/>
      <w:lvlJc w:val="left"/>
      <w:pPr>
        <w:ind w:left="5140" w:hanging="360"/>
      </w:pPr>
      <w:rPr>
        <w:rFonts w:ascii="Symbol" w:hAnsi="Symbol" w:hint="default"/>
      </w:rPr>
    </w:lvl>
    <w:lvl w:ilvl="4" w:tplc="04090003" w:tentative="1">
      <w:start w:val="1"/>
      <w:numFmt w:val="bullet"/>
      <w:lvlText w:val="o"/>
      <w:lvlJc w:val="left"/>
      <w:pPr>
        <w:ind w:left="5860" w:hanging="360"/>
      </w:pPr>
      <w:rPr>
        <w:rFonts w:ascii="Courier New" w:hAnsi="Courier New" w:cs="Courier New" w:hint="default"/>
      </w:rPr>
    </w:lvl>
    <w:lvl w:ilvl="5" w:tplc="04090005" w:tentative="1">
      <w:start w:val="1"/>
      <w:numFmt w:val="bullet"/>
      <w:lvlText w:val=""/>
      <w:lvlJc w:val="left"/>
      <w:pPr>
        <w:ind w:left="6580" w:hanging="360"/>
      </w:pPr>
      <w:rPr>
        <w:rFonts w:ascii="Wingdings" w:hAnsi="Wingdings" w:hint="default"/>
      </w:rPr>
    </w:lvl>
    <w:lvl w:ilvl="6" w:tplc="04090001" w:tentative="1">
      <w:start w:val="1"/>
      <w:numFmt w:val="bullet"/>
      <w:lvlText w:val=""/>
      <w:lvlJc w:val="left"/>
      <w:pPr>
        <w:ind w:left="7300" w:hanging="360"/>
      </w:pPr>
      <w:rPr>
        <w:rFonts w:ascii="Symbol" w:hAnsi="Symbol" w:hint="default"/>
      </w:rPr>
    </w:lvl>
    <w:lvl w:ilvl="7" w:tplc="04090003" w:tentative="1">
      <w:start w:val="1"/>
      <w:numFmt w:val="bullet"/>
      <w:lvlText w:val="o"/>
      <w:lvlJc w:val="left"/>
      <w:pPr>
        <w:ind w:left="8020" w:hanging="360"/>
      </w:pPr>
      <w:rPr>
        <w:rFonts w:ascii="Courier New" w:hAnsi="Courier New" w:cs="Courier New" w:hint="default"/>
      </w:rPr>
    </w:lvl>
    <w:lvl w:ilvl="8" w:tplc="04090005" w:tentative="1">
      <w:start w:val="1"/>
      <w:numFmt w:val="bullet"/>
      <w:lvlText w:val=""/>
      <w:lvlJc w:val="left"/>
      <w:pPr>
        <w:ind w:left="8740" w:hanging="360"/>
      </w:pPr>
      <w:rPr>
        <w:rFonts w:ascii="Wingdings" w:hAnsi="Wingdings" w:hint="default"/>
      </w:rPr>
    </w:lvl>
  </w:abstractNum>
  <w:abstractNum w:abstractNumId="2" w15:restartNumberingAfterBreak="0">
    <w:nsid w:val="4F413E86"/>
    <w:multiLevelType w:val="hybridMultilevel"/>
    <w:tmpl w:val="6310F1D8"/>
    <w:lvl w:ilvl="0" w:tplc="AFE4515A">
      <w:start w:val="4"/>
      <w:numFmt w:val="bullet"/>
      <w:lvlText w:val=""/>
      <w:lvlJc w:val="left"/>
      <w:pPr>
        <w:tabs>
          <w:tab w:val="num" w:pos="1080"/>
        </w:tabs>
        <w:ind w:left="10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1CE15BF"/>
    <w:multiLevelType w:val="hybridMultilevel"/>
    <w:tmpl w:val="088C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0" w:nlCheck="1" w:checkStyle="0"/>
  <w:activeWritingStyle w:appName="MSWord" w:lang="fr-FR" w:vendorID="64" w:dllVersion="0" w:nlCheck="1" w:checkStyle="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68"/>
    <w:rsid w:val="0002464F"/>
    <w:rsid w:val="0004240D"/>
    <w:rsid w:val="00043933"/>
    <w:rsid w:val="000538DD"/>
    <w:rsid w:val="0005412B"/>
    <w:rsid w:val="000A3075"/>
    <w:rsid w:val="000A7CE3"/>
    <w:rsid w:val="000B23BB"/>
    <w:rsid w:val="000C2E62"/>
    <w:rsid w:val="000D2299"/>
    <w:rsid w:val="000D2A08"/>
    <w:rsid w:val="000F6D6D"/>
    <w:rsid w:val="00106AD7"/>
    <w:rsid w:val="001073E9"/>
    <w:rsid w:val="00110E1B"/>
    <w:rsid w:val="00117B3B"/>
    <w:rsid w:val="00126121"/>
    <w:rsid w:val="0013065D"/>
    <w:rsid w:val="001319ED"/>
    <w:rsid w:val="00134240"/>
    <w:rsid w:val="001454F1"/>
    <w:rsid w:val="0015207F"/>
    <w:rsid w:val="001656E4"/>
    <w:rsid w:val="00187423"/>
    <w:rsid w:val="001915FE"/>
    <w:rsid w:val="001A1A32"/>
    <w:rsid w:val="001B460B"/>
    <w:rsid w:val="001C1C5A"/>
    <w:rsid w:val="001C3679"/>
    <w:rsid w:val="001C657A"/>
    <w:rsid w:val="001E0BAE"/>
    <w:rsid w:val="001E13AD"/>
    <w:rsid w:val="001E15B0"/>
    <w:rsid w:val="002078C3"/>
    <w:rsid w:val="00210B56"/>
    <w:rsid w:val="00211D85"/>
    <w:rsid w:val="00213A0A"/>
    <w:rsid w:val="00226BE3"/>
    <w:rsid w:val="00251D8C"/>
    <w:rsid w:val="00266B86"/>
    <w:rsid w:val="0028735C"/>
    <w:rsid w:val="0028771A"/>
    <w:rsid w:val="002A3339"/>
    <w:rsid w:val="002A33C0"/>
    <w:rsid w:val="002C00EE"/>
    <w:rsid w:val="002C4C7E"/>
    <w:rsid w:val="002E1CD0"/>
    <w:rsid w:val="002F0B20"/>
    <w:rsid w:val="002F4B6F"/>
    <w:rsid w:val="00314264"/>
    <w:rsid w:val="003576A2"/>
    <w:rsid w:val="00360062"/>
    <w:rsid w:val="003602CE"/>
    <w:rsid w:val="00390D7D"/>
    <w:rsid w:val="003A5A60"/>
    <w:rsid w:val="003A7AC1"/>
    <w:rsid w:val="003D1FAE"/>
    <w:rsid w:val="003E10FD"/>
    <w:rsid w:val="003E5CEA"/>
    <w:rsid w:val="003F2C08"/>
    <w:rsid w:val="003F610D"/>
    <w:rsid w:val="0040732C"/>
    <w:rsid w:val="00416737"/>
    <w:rsid w:val="00424071"/>
    <w:rsid w:val="004525B9"/>
    <w:rsid w:val="00463927"/>
    <w:rsid w:val="00482BE1"/>
    <w:rsid w:val="004856ED"/>
    <w:rsid w:val="00505EAC"/>
    <w:rsid w:val="005154BC"/>
    <w:rsid w:val="00551656"/>
    <w:rsid w:val="00552C4F"/>
    <w:rsid w:val="00553AA4"/>
    <w:rsid w:val="00566BFE"/>
    <w:rsid w:val="00586B0E"/>
    <w:rsid w:val="005A04E5"/>
    <w:rsid w:val="005A7D68"/>
    <w:rsid w:val="005B4DCB"/>
    <w:rsid w:val="005C2F33"/>
    <w:rsid w:val="005E3F72"/>
    <w:rsid w:val="005E637D"/>
    <w:rsid w:val="005F2322"/>
    <w:rsid w:val="005F51DB"/>
    <w:rsid w:val="00607C9B"/>
    <w:rsid w:val="006204A7"/>
    <w:rsid w:val="00625A4E"/>
    <w:rsid w:val="00651337"/>
    <w:rsid w:val="0066367F"/>
    <w:rsid w:val="00664A8C"/>
    <w:rsid w:val="00667EEC"/>
    <w:rsid w:val="006817E5"/>
    <w:rsid w:val="0068760E"/>
    <w:rsid w:val="00704DB4"/>
    <w:rsid w:val="00726375"/>
    <w:rsid w:val="00730D3F"/>
    <w:rsid w:val="007429C4"/>
    <w:rsid w:val="0074744E"/>
    <w:rsid w:val="0076077D"/>
    <w:rsid w:val="00764136"/>
    <w:rsid w:val="0077008B"/>
    <w:rsid w:val="00773DD4"/>
    <w:rsid w:val="0079167E"/>
    <w:rsid w:val="007A3B4F"/>
    <w:rsid w:val="007B19FC"/>
    <w:rsid w:val="007C1689"/>
    <w:rsid w:val="007C183E"/>
    <w:rsid w:val="007C30A9"/>
    <w:rsid w:val="007E00C0"/>
    <w:rsid w:val="0080169D"/>
    <w:rsid w:val="008108EA"/>
    <w:rsid w:val="00832C7F"/>
    <w:rsid w:val="00846CEA"/>
    <w:rsid w:val="008539FA"/>
    <w:rsid w:val="008C13AE"/>
    <w:rsid w:val="008C41BF"/>
    <w:rsid w:val="008E54F9"/>
    <w:rsid w:val="008E6D8A"/>
    <w:rsid w:val="008E741D"/>
    <w:rsid w:val="0091426F"/>
    <w:rsid w:val="0094254B"/>
    <w:rsid w:val="0095461A"/>
    <w:rsid w:val="00956ADA"/>
    <w:rsid w:val="00973953"/>
    <w:rsid w:val="00980547"/>
    <w:rsid w:val="00981AC9"/>
    <w:rsid w:val="009856C1"/>
    <w:rsid w:val="0099063A"/>
    <w:rsid w:val="009A56AE"/>
    <w:rsid w:val="009B3012"/>
    <w:rsid w:val="009C0B66"/>
    <w:rsid w:val="009D2A52"/>
    <w:rsid w:val="009D55C6"/>
    <w:rsid w:val="009E30B3"/>
    <w:rsid w:val="009F23C9"/>
    <w:rsid w:val="009F40FE"/>
    <w:rsid w:val="009F4AD8"/>
    <w:rsid w:val="009F7320"/>
    <w:rsid w:val="00A17AEF"/>
    <w:rsid w:val="00A34BF1"/>
    <w:rsid w:val="00A70BEF"/>
    <w:rsid w:val="00A8230B"/>
    <w:rsid w:val="00A86E6D"/>
    <w:rsid w:val="00A90B64"/>
    <w:rsid w:val="00A93FEA"/>
    <w:rsid w:val="00AA0387"/>
    <w:rsid w:val="00AA1EC2"/>
    <w:rsid w:val="00AB3EA2"/>
    <w:rsid w:val="00AC3402"/>
    <w:rsid w:val="00AC3FB7"/>
    <w:rsid w:val="00AC529B"/>
    <w:rsid w:val="00AD0A60"/>
    <w:rsid w:val="00AD5EE3"/>
    <w:rsid w:val="00AE44F2"/>
    <w:rsid w:val="00AE576F"/>
    <w:rsid w:val="00B005A8"/>
    <w:rsid w:val="00B37759"/>
    <w:rsid w:val="00B37BB7"/>
    <w:rsid w:val="00B5488A"/>
    <w:rsid w:val="00B60A5B"/>
    <w:rsid w:val="00B74C6F"/>
    <w:rsid w:val="00B809E6"/>
    <w:rsid w:val="00B80AE5"/>
    <w:rsid w:val="00B82BF5"/>
    <w:rsid w:val="00B928B2"/>
    <w:rsid w:val="00BE07FB"/>
    <w:rsid w:val="00BE3C79"/>
    <w:rsid w:val="00C2277C"/>
    <w:rsid w:val="00C40AB1"/>
    <w:rsid w:val="00C4312A"/>
    <w:rsid w:val="00C44801"/>
    <w:rsid w:val="00C669F7"/>
    <w:rsid w:val="00C74813"/>
    <w:rsid w:val="00C863B0"/>
    <w:rsid w:val="00C93658"/>
    <w:rsid w:val="00C93942"/>
    <w:rsid w:val="00CB0323"/>
    <w:rsid w:val="00CB69A5"/>
    <w:rsid w:val="00CC3338"/>
    <w:rsid w:val="00CC3AC1"/>
    <w:rsid w:val="00CD332C"/>
    <w:rsid w:val="00CD6C00"/>
    <w:rsid w:val="00CE4606"/>
    <w:rsid w:val="00CF33BD"/>
    <w:rsid w:val="00D00189"/>
    <w:rsid w:val="00D200AB"/>
    <w:rsid w:val="00D24DC6"/>
    <w:rsid w:val="00DA399A"/>
    <w:rsid w:val="00DC2724"/>
    <w:rsid w:val="00E01921"/>
    <w:rsid w:val="00E13040"/>
    <w:rsid w:val="00E14A00"/>
    <w:rsid w:val="00E1779A"/>
    <w:rsid w:val="00E41FC4"/>
    <w:rsid w:val="00E4631E"/>
    <w:rsid w:val="00E466ED"/>
    <w:rsid w:val="00E51ECD"/>
    <w:rsid w:val="00E61A9C"/>
    <w:rsid w:val="00E70081"/>
    <w:rsid w:val="00E92B57"/>
    <w:rsid w:val="00E93574"/>
    <w:rsid w:val="00E94A02"/>
    <w:rsid w:val="00E9572E"/>
    <w:rsid w:val="00EE7054"/>
    <w:rsid w:val="00EF7BE8"/>
    <w:rsid w:val="00F0216E"/>
    <w:rsid w:val="00F309C2"/>
    <w:rsid w:val="00F314E2"/>
    <w:rsid w:val="00F35431"/>
    <w:rsid w:val="00F61B7E"/>
    <w:rsid w:val="00F61CE6"/>
    <w:rsid w:val="00F8505B"/>
    <w:rsid w:val="00F93952"/>
    <w:rsid w:val="00FA1AAF"/>
    <w:rsid w:val="00FF4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3C780-C317-45A4-82C8-41D3E4E8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9"/>
    <w:qFormat/>
    <w:pPr>
      <w:ind w:left="100"/>
      <w:outlineLvl w:val="0"/>
    </w:pPr>
    <w:rPr>
      <w:rFonts w:ascii="Garamond" w:eastAsia="Garamond" w:hAnsi="Garamond"/>
      <w:b/>
      <w:bCs/>
    </w:rPr>
  </w:style>
  <w:style w:type="paragraph" w:styleId="Heading8">
    <w:name w:val="heading 8"/>
    <w:basedOn w:val="Normal"/>
    <w:next w:val="Normal"/>
    <w:link w:val="Heading8Char"/>
    <w:uiPriority w:val="9"/>
    <w:semiHidden/>
    <w:unhideWhenUsed/>
    <w:qFormat/>
    <w:rsid w:val="00F354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Garamond" w:eastAsia="Garamond" w:hAnsi="Garamond"/>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41FC4"/>
    <w:rPr>
      <w:color w:val="0000FF" w:themeColor="hyperlink"/>
      <w:u w:val="single"/>
    </w:rPr>
  </w:style>
  <w:style w:type="paragraph" w:customStyle="1" w:styleId="Default">
    <w:name w:val="Default"/>
    <w:rsid w:val="00F35431"/>
    <w:pPr>
      <w:widowControl/>
      <w:autoSpaceDE w:val="0"/>
      <w:autoSpaceDN w:val="0"/>
      <w:adjustRightInd w:val="0"/>
    </w:pPr>
    <w:rPr>
      <w:rFonts w:ascii="ALIEPA+ComicSansMS" w:hAnsi="ALIEPA+ComicSansMS" w:cs="ALIEPA+ComicSansMS"/>
      <w:color w:val="000000"/>
      <w:sz w:val="24"/>
      <w:szCs w:val="24"/>
    </w:rPr>
  </w:style>
  <w:style w:type="character" w:customStyle="1" w:styleId="Heading8Char">
    <w:name w:val="Heading 8 Char"/>
    <w:basedOn w:val="DefaultParagraphFont"/>
    <w:link w:val="Heading8"/>
    <w:uiPriority w:val="9"/>
    <w:semiHidden/>
    <w:rsid w:val="00F35431"/>
    <w:rPr>
      <w:rFonts w:asciiTheme="majorHAnsi" w:eastAsiaTheme="majorEastAsia" w:hAnsiTheme="majorHAnsi" w:cstheme="majorBidi"/>
      <w:color w:val="272727" w:themeColor="text1" w:themeTint="D8"/>
      <w:sz w:val="21"/>
      <w:szCs w:val="21"/>
    </w:rPr>
  </w:style>
  <w:style w:type="character" w:customStyle="1" w:styleId="Heading1Char">
    <w:name w:val="Heading 1 Char"/>
    <w:basedOn w:val="DefaultParagraphFont"/>
    <w:link w:val="Heading1"/>
    <w:uiPriority w:val="9"/>
    <w:rsid w:val="00134240"/>
    <w:rPr>
      <w:rFonts w:ascii="Garamond" w:eastAsia="Garamond" w:hAnsi="Garamond"/>
      <w:b/>
      <w:bCs/>
    </w:rPr>
  </w:style>
  <w:style w:type="character" w:customStyle="1" w:styleId="BodyTextChar">
    <w:name w:val="Body Text Char"/>
    <w:basedOn w:val="DefaultParagraphFont"/>
    <w:link w:val="BodyText"/>
    <w:uiPriority w:val="1"/>
    <w:rsid w:val="00134240"/>
    <w:rPr>
      <w:rFonts w:ascii="Garamond" w:eastAsia="Garamond" w:hAnsi="Garamond"/>
    </w:rPr>
  </w:style>
  <w:style w:type="paragraph" w:styleId="BalloonText">
    <w:name w:val="Balloon Text"/>
    <w:basedOn w:val="Normal"/>
    <w:link w:val="BalloonTextChar"/>
    <w:uiPriority w:val="99"/>
    <w:semiHidden/>
    <w:unhideWhenUsed/>
    <w:rsid w:val="00B37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BB7"/>
    <w:rPr>
      <w:rFonts w:ascii="Segoe UI" w:hAnsi="Segoe UI" w:cs="Segoe UI"/>
      <w:sz w:val="18"/>
      <w:szCs w:val="18"/>
    </w:rPr>
  </w:style>
  <w:style w:type="paragraph" w:styleId="Header">
    <w:name w:val="header"/>
    <w:basedOn w:val="Normal"/>
    <w:link w:val="HeaderChar"/>
    <w:uiPriority w:val="99"/>
    <w:unhideWhenUsed/>
    <w:rsid w:val="00A34BF1"/>
    <w:pPr>
      <w:tabs>
        <w:tab w:val="center" w:pos="4680"/>
        <w:tab w:val="right" w:pos="9360"/>
      </w:tabs>
    </w:pPr>
  </w:style>
  <w:style w:type="character" w:customStyle="1" w:styleId="HeaderChar">
    <w:name w:val="Header Char"/>
    <w:basedOn w:val="DefaultParagraphFont"/>
    <w:link w:val="Header"/>
    <w:uiPriority w:val="99"/>
    <w:rsid w:val="00A34BF1"/>
  </w:style>
  <w:style w:type="paragraph" w:styleId="Footer">
    <w:name w:val="footer"/>
    <w:basedOn w:val="Normal"/>
    <w:link w:val="FooterChar"/>
    <w:uiPriority w:val="99"/>
    <w:unhideWhenUsed/>
    <w:rsid w:val="00A34BF1"/>
    <w:pPr>
      <w:tabs>
        <w:tab w:val="center" w:pos="4680"/>
        <w:tab w:val="right" w:pos="9360"/>
      </w:tabs>
    </w:pPr>
  </w:style>
  <w:style w:type="character" w:customStyle="1" w:styleId="FooterChar">
    <w:name w:val="Footer Char"/>
    <w:basedOn w:val="DefaultParagraphFont"/>
    <w:link w:val="Footer"/>
    <w:uiPriority w:val="99"/>
    <w:rsid w:val="00A34BF1"/>
  </w:style>
  <w:style w:type="table" w:styleId="TableGrid">
    <w:name w:val="Table Grid"/>
    <w:basedOn w:val="TableNormal"/>
    <w:uiPriority w:val="39"/>
    <w:rsid w:val="005F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24071"/>
  </w:style>
  <w:style w:type="table" w:styleId="PlainTable2">
    <w:name w:val="Plain Table 2"/>
    <w:basedOn w:val="TableNormal"/>
    <w:uiPriority w:val="42"/>
    <w:rsid w:val="00226B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49049">
      <w:bodyDiv w:val="1"/>
      <w:marLeft w:val="0"/>
      <w:marRight w:val="0"/>
      <w:marTop w:val="0"/>
      <w:marBottom w:val="0"/>
      <w:divBdr>
        <w:top w:val="none" w:sz="0" w:space="0" w:color="auto"/>
        <w:left w:val="none" w:sz="0" w:space="0" w:color="auto"/>
        <w:bottom w:val="none" w:sz="0" w:space="0" w:color="auto"/>
        <w:right w:val="none" w:sz="0" w:space="0" w:color="auto"/>
      </w:divBdr>
    </w:div>
    <w:div w:id="177159386">
      <w:bodyDiv w:val="1"/>
      <w:marLeft w:val="0"/>
      <w:marRight w:val="0"/>
      <w:marTop w:val="0"/>
      <w:marBottom w:val="0"/>
      <w:divBdr>
        <w:top w:val="none" w:sz="0" w:space="0" w:color="auto"/>
        <w:left w:val="none" w:sz="0" w:space="0" w:color="auto"/>
        <w:bottom w:val="none" w:sz="0" w:space="0" w:color="auto"/>
        <w:right w:val="none" w:sz="0" w:space="0" w:color="auto"/>
      </w:divBdr>
    </w:div>
    <w:div w:id="244262852">
      <w:bodyDiv w:val="1"/>
      <w:marLeft w:val="0"/>
      <w:marRight w:val="0"/>
      <w:marTop w:val="0"/>
      <w:marBottom w:val="0"/>
      <w:divBdr>
        <w:top w:val="none" w:sz="0" w:space="0" w:color="auto"/>
        <w:left w:val="none" w:sz="0" w:space="0" w:color="auto"/>
        <w:bottom w:val="none" w:sz="0" w:space="0" w:color="auto"/>
        <w:right w:val="none" w:sz="0" w:space="0" w:color="auto"/>
      </w:divBdr>
    </w:div>
    <w:div w:id="609749704">
      <w:bodyDiv w:val="1"/>
      <w:marLeft w:val="0"/>
      <w:marRight w:val="0"/>
      <w:marTop w:val="0"/>
      <w:marBottom w:val="0"/>
      <w:divBdr>
        <w:top w:val="none" w:sz="0" w:space="0" w:color="auto"/>
        <w:left w:val="none" w:sz="0" w:space="0" w:color="auto"/>
        <w:bottom w:val="none" w:sz="0" w:space="0" w:color="auto"/>
        <w:right w:val="none" w:sz="0" w:space="0" w:color="auto"/>
      </w:divBdr>
    </w:div>
    <w:div w:id="1050037498">
      <w:bodyDiv w:val="1"/>
      <w:marLeft w:val="0"/>
      <w:marRight w:val="0"/>
      <w:marTop w:val="0"/>
      <w:marBottom w:val="0"/>
      <w:divBdr>
        <w:top w:val="none" w:sz="0" w:space="0" w:color="auto"/>
        <w:left w:val="none" w:sz="0" w:space="0" w:color="auto"/>
        <w:bottom w:val="none" w:sz="0" w:space="0" w:color="auto"/>
        <w:right w:val="none" w:sz="0" w:space="0" w:color="auto"/>
      </w:divBdr>
    </w:div>
    <w:div w:id="1064258636">
      <w:bodyDiv w:val="1"/>
      <w:marLeft w:val="0"/>
      <w:marRight w:val="0"/>
      <w:marTop w:val="0"/>
      <w:marBottom w:val="0"/>
      <w:divBdr>
        <w:top w:val="none" w:sz="0" w:space="0" w:color="auto"/>
        <w:left w:val="none" w:sz="0" w:space="0" w:color="auto"/>
        <w:bottom w:val="none" w:sz="0" w:space="0" w:color="auto"/>
        <w:right w:val="none" w:sz="0" w:space="0" w:color="auto"/>
      </w:divBdr>
    </w:div>
    <w:div w:id="1506673495">
      <w:bodyDiv w:val="1"/>
      <w:marLeft w:val="0"/>
      <w:marRight w:val="0"/>
      <w:marTop w:val="0"/>
      <w:marBottom w:val="0"/>
      <w:divBdr>
        <w:top w:val="none" w:sz="0" w:space="0" w:color="auto"/>
        <w:left w:val="none" w:sz="0" w:space="0" w:color="auto"/>
        <w:bottom w:val="none" w:sz="0" w:space="0" w:color="auto"/>
        <w:right w:val="none" w:sz="0" w:space="0" w:color="auto"/>
      </w:divBdr>
    </w:div>
    <w:div w:id="1714502313">
      <w:bodyDiv w:val="1"/>
      <w:marLeft w:val="0"/>
      <w:marRight w:val="0"/>
      <w:marTop w:val="0"/>
      <w:marBottom w:val="0"/>
      <w:divBdr>
        <w:top w:val="none" w:sz="0" w:space="0" w:color="auto"/>
        <w:left w:val="none" w:sz="0" w:space="0" w:color="auto"/>
        <w:bottom w:val="none" w:sz="0" w:space="0" w:color="auto"/>
        <w:right w:val="none" w:sz="0" w:space="0" w:color="auto"/>
      </w:divBdr>
    </w:div>
    <w:div w:id="2105877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chita.edu/ale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s.wichita.edu/inaudit/ch9_1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s.wichita.edu/?u=academicaffairs&amp;p=/definitionandassignmentofcredithou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ebs.wichita.edu/inaudit/ch2_17.htm" TargetMode="External"/><Relationship Id="rId4" Type="http://schemas.openxmlformats.org/officeDocument/2006/relationships/settings" Target="settings.xml"/><Relationship Id="rId9" Type="http://schemas.openxmlformats.org/officeDocument/2006/relationships/hyperlink" Target="http://webs.wichita.edu/inaudit/ch8_05.htm" TargetMode="External"/><Relationship Id="rId14" Type="http://schemas.openxmlformats.org/officeDocument/2006/relationships/hyperlink" Target="http://www.wichita.edu/student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Lut12</b:Tag>
    <b:SourceType>Book</b:SourceType>
    <b:Guid>{E9BA46B2-440E-4B90-8781-CFBB999F501A}</b:Guid>
    <b:Author>
      <b:Author>
        <b:NameList>
          <b:Person>
            <b:Last>Luther</b:Last>
            <b:First>Cahtherine</b:First>
            <b:Middle>A., Ringer Lebre, Carolyn</b:Middle>
          </b:Person>
          <b:Person>
            <b:Last>Clark</b:Last>
            <b:First>Naeemah</b:First>
          </b:Person>
        </b:NameList>
      </b:Author>
    </b:Author>
    <b:Title>Diversity in U.S. Mass Media</b:Title>
    <b:Year>2012</b:Year>
    <b:City>Malden</b:City>
    <b:Publisher>Wiley-Blackwell</b:Publisher>
    <b:RefOrder>1</b:RefOrder>
  </b:Source>
  <b:Source>
    <b:Tag>Myc11</b:Tag>
    <b:SourceType>Book</b:SourceType>
    <b:Guid>{3F35A33B-B1DC-4FD0-BA5A-19D713784346}</b:Guid>
    <b:Author>
      <b:Author>
        <b:NameList>
          <b:Person>
            <b:Last>Mycoskie</b:Last>
            <b:First>Blake</b:First>
          </b:Person>
        </b:NameList>
      </b:Author>
    </b:Author>
    <b:Title>Start Something That Matters</b:Title>
    <b:Year>2011</b:Year>
    <b:City>New York</b:City>
    <b:Publisher>Spiegel &amp; Grau</b:Publisher>
    <b:RefOrder>2</b:RefOrder>
  </b:Source>
</b:Sources>
</file>

<file path=customXml/itemProps1.xml><?xml version="1.0" encoding="utf-8"?>
<ds:datastoreItem xmlns:ds="http://schemas.openxmlformats.org/officeDocument/2006/customXml" ds:itemID="{DB58364C-E31D-E342-9269-CECFA94C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Merkle</dc:creator>
  <cp:lastModifiedBy>Microsoft Office User</cp:lastModifiedBy>
  <cp:revision>2</cp:revision>
  <cp:lastPrinted>2018-08-17T02:38:00Z</cp:lastPrinted>
  <dcterms:created xsi:type="dcterms:W3CDTF">2019-01-02T17:53:00Z</dcterms:created>
  <dcterms:modified xsi:type="dcterms:W3CDTF">2019-01-02T17:53:00Z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2015-10-27T00:00:00Z</vt:filetime>
  </property>
  <property fmtid="{D5CDD505-2E9C-101B-9397-08002B2CF9AE}" pid="3" name="Creator">
    <vt:lpwstr>Microsoft® Word 2013</vt:lpwstr>
  </property>
  <property fmtid="{D5CDD505-2E9C-101B-9397-08002B2CF9AE}" pid="4" name="LastSaved">
    <vt:filetime>2016-01-06T00:00:00Z</vt:filetime>
  </property>
</Properties>
</file>