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55F3A" w14:textId="77777777" w:rsidR="00F50212" w:rsidRDefault="00680B75" w:rsidP="00F50212">
      <w:pPr>
        <w:ind w:left="720" w:hanging="720"/>
      </w:pPr>
      <w:r w:rsidRPr="00680B75">
        <w:t xml:space="preserve">WHEREAS </w:t>
      </w:r>
      <w:r w:rsidR="00AF07C3">
        <w:t>Wich</w:t>
      </w:r>
      <w:r w:rsidR="008604A2">
        <w:t xml:space="preserve">ita State University is a higher </w:t>
      </w:r>
      <w:r w:rsidR="00D46808">
        <w:t>education</w:t>
      </w:r>
      <w:r w:rsidR="008604A2">
        <w:t xml:space="preserve"> institution</w:t>
      </w:r>
      <w:r w:rsidR="00AF07C3">
        <w:t xml:space="preserve"> committed to ensuring the health and well-being of all who in</w:t>
      </w:r>
      <w:r w:rsidR="002819A2">
        <w:t>teract</w:t>
      </w:r>
      <w:r w:rsidR="00AF07C3">
        <w:t xml:space="preserve"> with the </w:t>
      </w:r>
      <w:r w:rsidR="00D46808">
        <w:t>university environment; and</w:t>
      </w:r>
      <w:r w:rsidR="00F50212">
        <w:t xml:space="preserve"> </w:t>
      </w:r>
    </w:p>
    <w:p w14:paraId="495FE319" w14:textId="77777777" w:rsidR="00BA07C4" w:rsidRPr="007625D0" w:rsidRDefault="00D46808" w:rsidP="0039670C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ind w:left="720" w:hanging="720"/>
      </w:pPr>
      <w:r>
        <w:t>WHERE</w:t>
      </w:r>
      <w:r w:rsidR="00CE24EB">
        <w:t>A</w:t>
      </w:r>
      <w:r>
        <w:t xml:space="preserve">S </w:t>
      </w:r>
      <w:r w:rsidR="0039670C" w:rsidRPr="005B6557">
        <w:t>1 in 5 women and 1 in 16 men are sexually assaulted in college</w:t>
      </w:r>
      <w:r w:rsidR="0039670C">
        <w:t>; and</w:t>
      </w:r>
    </w:p>
    <w:p w14:paraId="7E981084" w14:textId="77777777" w:rsidR="00AF07C3" w:rsidRDefault="008604A2" w:rsidP="00F50212">
      <w:pPr>
        <w:ind w:left="720" w:hanging="720"/>
      </w:pPr>
      <w:r>
        <w:t xml:space="preserve">WHEREAS </w:t>
      </w:r>
      <w:r w:rsidR="001E397D">
        <w:t xml:space="preserve">more than 90% </w:t>
      </w:r>
      <w:r w:rsidR="00DA0CF4">
        <w:t xml:space="preserve">of sexual assaults go unreported due to various personal reasons and </w:t>
      </w:r>
      <w:r w:rsidR="0039670C" w:rsidRPr="005B6557">
        <w:t>self-blame that may accompany sexual assault</w:t>
      </w:r>
      <w:r w:rsidR="009D2982" w:rsidRPr="009D2982">
        <w:rPr>
          <w:vertAlign w:val="superscript"/>
        </w:rPr>
        <w:t>1</w:t>
      </w:r>
      <w:r w:rsidR="0039670C">
        <w:t>; and</w:t>
      </w:r>
    </w:p>
    <w:p w14:paraId="2ABEA160" w14:textId="77777777" w:rsidR="00CE24EB" w:rsidRPr="00295EC0" w:rsidRDefault="0013004F" w:rsidP="0013004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200"/>
        <w:ind w:left="720" w:hanging="720"/>
      </w:pPr>
      <w:r>
        <w:t>WHEREAS “False reports”</w:t>
      </w:r>
      <w:r w:rsidRPr="005B6557">
        <w:t xml:space="preserve"> of sexual assault are rare</w:t>
      </w:r>
      <w:r>
        <w:t xml:space="preserve"> and less</w:t>
      </w:r>
      <w:r w:rsidRPr="005B6557">
        <w:t xml:space="preserve"> than 2% of all </w:t>
      </w:r>
      <w:r>
        <w:t>reported assaults are untrue;</w:t>
      </w:r>
      <w:r w:rsidR="009D2982" w:rsidRPr="009D2982">
        <w:rPr>
          <w:vertAlign w:val="superscript"/>
        </w:rPr>
        <w:t>1</w:t>
      </w:r>
      <w:r>
        <w:t xml:space="preserve"> and</w:t>
      </w:r>
    </w:p>
    <w:p w14:paraId="6E419872" w14:textId="77777777" w:rsidR="007625D0" w:rsidRPr="00AF07C3" w:rsidRDefault="00680B75" w:rsidP="00F50212">
      <w:pPr>
        <w:ind w:left="720" w:hanging="720"/>
      </w:pPr>
      <w:r w:rsidRPr="00680B75">
        <w:t xml:space="preserve">WHEREAS </w:t>
      </w:r>
      <w:r w:rsidR="00FA0E58">
        <w:t>the It’</w:t>
      </w:r>
      <w:r w:rsidR="0039670C">
        <w:t>s on U</w:t>
      </w:r>
      <w:r w:rsidR="00FA0E58">
        <w:t>s Initiative was launched on September 19,</w:t>
      </w:r>
      <w:r w:rsidR="001F6320">
        <w:t xml:space="preserve"> </w:t>
      </w:r>
      <w:r w:rsidR="00FA0E58">
        <w:t>2</w:t>
      </w:r>
      <w:r w:rsidR="0039670C">
        <w:t>0</w:t>
      </w:r>
      <w:r w:rsidR="00FA0E58">
        <w:t xml:space="preserve">14 by the White House to address the lack of </w:t>
      </w:r>
      <w:r w:rsidR="009D2982">
        <w:t>sexual assault awareness</w:t>
      </w:r>
      <w:r w:rsidR="00FA0E58">
        <w:t xml:space="preserve"> on college campuses</w:t>
      </w:r>
      <w:r w:rsidR="009D2982" w:rsidRPr="009D2982">
        <w:rPr>
          <w:vertAlign w:val="superscript"/>
        </w:rPr>
        <w:t>2</w:t>
      </w:r>
      <w:r w:rsidR="00FA0E58">
        <w:t>; and</w:t>
      </w:r>
    </w:p>
    <w:p w14:paraId="65822C92" w14:textId="77777777" w:rsidR="00BA07C4" w:rsidRDefault="00AF07C3" w:rsidP="00F50212">
      <w:pPr>
        <w:ind w:left="720" w:hanging="720"/>
      </w:pPr>
      <w:r>
        <w:t xml:space="preserve">WHEREAS </w:t>
      </w:r>
      <w:r w:rsidR="00FA0E58">
        <w:t xml:space="preserve">the campaign asks everyone </w:t>
      </w:r>
      <w:r w:rsidR="00FA0E58" w:rsidRPr="00FA0E58">
        <w:t>to make a personal commitment to step off the sidelines and be part of the sol</w:t>
      </w:r>
      <w:r w:rsidR="00FA0E58">
        <w:t xml:space="preserve">ution to </w:t>
      </w:r>
      <w:r w:rsidR="001239DC">
        <w:t xml:space="preserve">end </w:t>
      </w:r>
      <w:r w:rsidR="00FA0E58">
        <w:t>campus sexual assault; and</w:t>
      </w:r>
    </w:p>
    <w:p w14:paraId="4DF4D141" w14:textId="77777777" w:rsidR="00DA0CF4" w:rsidRDefault="00DA0CF4" w:rsidP="00DA0CF4">
      <w:pPr>
        <w:ind w:left="720" w:hanging="720"/>
      </w:pPr>
      <w:r w:rsidRPr="00680B75">
        <w:t>WHEREAS</w:t>
      </w:r>
      <w:r>
        <w:t xml:space="preserve"> </w:t>
      </w:r>
      <w:r w:rsidR="00D63323">
        <w:t xml:space="preserve">many universities </w:t>
      </w:r>
      <w:r w:rsidR="001239DC">
        <w:t xml:space="preserve">across the United States have taken the commitment; and </w:t>
      </w:r>
    </w:p>
    <w:p w14:paraId="440C79E3" w14:textId="77777777" w:rsidR="00805AB6" w:rsidRDefault="00805AB6" w:rsidP="00205B42">
      <w:pPr>
        <w:ind w:left="720" w:hanging="720"/>
      </w:pPr>
      <w:r w:rsidRPr="00680B75">
        <w:t>WHEREAS</w:t>
      </w:r>
      <w:r>
        <w:t xml:space="preserve"> Wichita State University has</w:t>
      </w:r>
      <w:r w:rsidRPr="00B53D84">
        <w:t xml:space="preserve"> </w:t>
      </w:r>
      <w:r>
        <w:t>already accept</w:t>
      </w:r>
      <w:r w:rsidR="001239DC">
        <w:t>ed the commitment on this campus</w:t>
      </w:r>
      <w:r w:rsidRPr="00B53D84">
        <w:t>;</w:t>
      </w:r>
      <w:r>
        <w:rPr>
          <w:vertAlign w:val="superscript"/>
        </w:rPr>
        <w:t xml:space="preserve"> </w:t>
      </w:r>
      <w:r>
        <w:t>therefore</w:t>
      </w:r>
    </w:p>
    <w:p w14:paraId="2DACDA0D" w14:textId="77777777" w:rsidR="00BA07C4" w:rsidRPr="00B53D84" w:rsidRDefault="00BA07C4" w:rsidP="00BA07C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200"/>
        <w:ind w:left="720" w:hanging="720"/>
      </w:pPr>
      <w:r w:rsidRPr="00B53D84">
        <w:t>BE IT RESOLVED that the Student Senate of Wichita State University</w:t>
      </w:r>
      <w:r>
        <w:t xml:space="preserve"> </w:t>
      </w:r>
      <w:r w:rsidR="00D44DAC">
        <w:t>encourages</w:t>
      </w:r>
      <w:r>
        <w:t xml:space="preserve"> the Student Body, as well as Faculty and Administration, to </w:t>
      </w:r>
      <w:r w:rsidR="00D44DAC">
        <w:t xml:space="preserve">make a personal commitment to </w:t>
      </w:r>
      <w:r w:rsidR="001239DC">
        <w:t xml:space="preserve">reaffirm </w:t>
      </w:r>
      <w:r w:rsidR="00D44DAC">
        <w:t>the</w:t>
      </w:r>
      <w:r>
        <w:t xml:space="preserve"> It’</w:t>
      </w:r>
      <w:r w:rsidR="0039670C">
        <w:t>s on U</w:t>
      </w:r>
      <w:r w:rsidR="00D44DAC">
        <w:t>s Initiative</w:t>
      </w:r>
      <w:r>
        <w:t xml:space="preserve"> by raising awareness of the campaign and by creating</w:t>
      </w:r>
      <w:r w:rsidRPr="00664537">
        <w:t xml:space="preserve"> an environment</w:t>
      </w:r>
      <w:r>
        <w:t xml:space="preserve"> at Wichita State University</w:t>
      </w:r>
      <w:r w:rsidRPr="00664537">
        <w:t xml:space="preserve"> in which sexual assault is unaccepta</w:t>
      </w:r>
      <w:r>
        <w:t>ble and survivors are supported</w:t>
      </w:r>
      <w:r w:rsidR="009D2982">
        <w:t>.</w:t>
      </w:r>
    </w:p>
    <w:p w14:paraId="03B5CA72" w14:textId="4CC2C0F2" w:rsidR="00A14A1C" w:rsidRDefault="006415FA" w:rsidP="00A14A1C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0D835" wp14:editId="720CAB3C">
                <wp:simplePos x="0" y="0"/>
                <wp:positionH relativeFrom="page">
                  <wp:posOffset>1085849</wp:posOffset>
                </wp:positionH>
                <wp:positionV relativeFrom="page">
                  <wp:posOffset>8905875</wp:posOffset>
                </wp:positionV>
                <wp:extent cx="56483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035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5pt,701.25pt" to="530.2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" strokecolor="black [3213]" strokeweight="2pt">
                <w10:wrap anchorx="page" anchory="page"/>
              </v:line>
            </w:pict>
          </mc:Fallback>
        </mc:AlternateContent>
      </w:r>
      <w:r w:rsidR="00680B75" w:rsidRPr="00B53D84">
        <w:t xml:space="preserve">BE IT FURTHER RESOLVED </w:t>
      </w:r>
      <w:r w:rsidR="00AF07C3" w:rsidRPr="00B53D84">
        <w:t>that this Resolution shall be forwarded with</w:t>
      </w:r>
      <w:r w:rsidR="00AF07C3" w:rsidRPr="00295EC0">
        <w:t xml:space="preserve"> respect to Dr. John Bar</w:t>
      </w:r>
      <w:r w:rsidR="004F2E59">
        <w:t>do, President of the University</w:t>
      </w:r>
      <w:r w:rsidR="00AF07C3" w:rsidRPr="00295EC0">
        <w:t xml:space="preserve">, </w:t>
      </w:r>
      <w:r w:rsidR="006C7045">
        <w:t xml:space="preserve">Dr. Teri Hall </w:t>
      </w:r>
      <w:r w:rsidR="00AF07C3" w:rsidRPr="00295EC0">
        <w:t xml:space="preserve">Vice President for </w:t>
      </w:r>
      <w:r w:rsidR="00295EC0" w:rsidRPr="00295EC0">
        <w:t xml:space="preserve">Student </w:t>
      </w:r>
      <w:r w:rsidR="006C7045">
        <w:t>Affairs</w:t>
      </w:r>
      <w:r w:rsidR="00AF07C3" w:rsidRPr="00295EC0">
        <w:t>;</w:t>
      </w:r>
      <w:r w:rsidR="00295EC0" w:rsidRPr="00295EC0">
        <w:t xml:space="preserve"> </w:t>
      </w:r>
      <w:r w:rsidR="00295EC0" w:rsidRPr="00295EC0">
        <w:rPr>
          <w:rFonts w:cs="Arial"/>
          <w:bCs/>
          <w:color w:val="000000"/>
          <w:shd w:val="clear" w:color="auto" w:fill="FFFFFF"/>
        </w:rPr>
        <w:t>Dr. Anthony J. Vizzini,</w:t>
      </w:r>
      <w:r w:rsidR="00295EC0" w:rsidRPr="00295EC0">
        <w:rPr>
          <w:rFonts w:cs="Arial"/>
          <w:color w:val="000000"/>
        </w:rPr>
        <w:t xml:space="preserve"> </w:t>
      </w:r>
      <w:r w:rsidR="00295EC0" w:rsidRPr="00295EC0">
        <w:rPr>
          <w:rFonts w:cs="Arial"/>
          <w:color w:val="000000"/>
          <w:shd w:val="clear" w:color="auto" w:fill="FFFFFF"/>
        </w:rPr>
        <w:t>Provost and Senior Vice President</w:t>
      </w:r>
      <w:r w:rsidR="00AF07C3" w:rsidRPr="00295EC0">
        <w:t xml:space="preserve"> </w:t>
      </w:r>
      <w:r w:rsidR="00295EC0" w:rsidRPr="00295EC0">
        <w:t xml:space="preserve">of Academic Affairs; </w:t>
      </w:r>
      <w:r w:rsidR="00AF07C3" w:rsidRPr="00295EC0">
        <w:t>The Wichita State University Police Department;</w:t>
      </w:r>
      <w:r w:rsidR="00295EC0" w:rsidRPr="00295EC0">
        <w:t xml:space="preserve"> The Wichita Eagle, the newspaper serving the Greater-Wichita Metropolitan area;</w:t>
      </w:r>
      <w:r w:rsidR="00AF07C3" w:rsidRPr="00295EC0">
        <w:t xml:space="preserve"> and The Sunflower, the Student Newspaper of Wichita State University</w:t>
      </w:r>
      <w:r w:rsidR="00295EC0" w:rsidRPr="00295EC0">
        <w:t>.</w:t>
      </w:r>
      <w:bookmarkStart w:id="0" w:name="_GoBack"/>
      <w:bookmarkEnd w:id="0"/>
    </w:p>
    <w:p w14:paraId="28BCEA97" w14:textId="7024233F" w:rsidR="007C2BBA" w:rsidRDefault="007C2BBA" w:rsidP="00A14A1C">
      <w:pPr>
        <w:ind w:left="720" w:hanging="720"/>
        <w:rPr>
          <w:b/>
        </w:rPr>
      </w:pPr>
      <w:r>
        <w:rPr>
          <w:b/>
        </w:rPr>
        <w:lastRenderedPageBreak/>
        <w:t>APPROVED:</w:t>
      </w:r>
      <w:r>
        <w:rPr>
          <w:b/>
        </w:rPr>
        <w:tab/>
      </w:r>
      <w:r w:rsidR="00A14A1C">
        <w:rPr>
          <w:b/>
        </w:rPr>
        <w:t>23</w:t>
      </w:r>
      <w:r w:rsidR="00A14A1C">
        <w:rPr>
          <w:b/>
          <w:vertAlign w:val="superscript"/>
        </w:rPr>
        <w:t>rd</w:t>
      </w:r>
      <w:r w:rsidR="00A14A1C">
        <w:rPr>
          <w:b/>
        </w:rPr>
        <w:t xml:space="preserve"> Day of August 2017</w:t>
      </w:r>
    </w:p>
    <w:p w14:paraId="5A4D0A39" w14:textId="77777777" w:rsidR="00A14A1C" w:rsidRDefault="00A14A1C" w:rsidP="00295EC0">
      <w:pPr>
        <w:rPr>
          <w:b/>
        </w:rPr>
      </w:pPr>
    </w:p>
    <w:p w14:paraId="728061CB" w14:textId="77777777" w:rsidR="007C2BBA" w:rsidRDefault="007C2BBA" w:rsidP="00295EC0">
      <w:pPr>
        <w:rPr>
          <w:b/>
        </w:rPr>
        <w:sectPr w:rsidR="007C2BBA" w:rsidSect="007C2BBA"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1440" w:footer="1440" w:gutter="0"/>
          <w:cols w:space="720"/>
          <w:titlePg/>
          <w:docGrid w:linePitch="360"/>
        </w:sectPr>
      </w:pPr>
    </w:p>
    <w:p w14:paraId="423498C4" w14:textId="77777777" w:rsidR="007C2BBA" w:rsidRDefault="007C2BBA" w:rsidP="00295EC0">
      <w:pPr>
        <w:jc w:val="center"/>
        <w:rPr>
          <w:b/>
        </w:rPr>
      </w:pPr>
      <w:r>
        <w:rPr>
          <w:b/>
        </w:rPr>
        <w:t>___________________________</w:t>
      </w:r>
    </w:p>
    <w:p w14:paraId="76D55FF5" w14:textId="77777777" w:rsidR="007C2BBA" w:rsidRDefault="004F2E59" w:rsidP="00295EC0">
      <w:pPr>
        <w:jc w:val="center"/>
      </w:pPr>
      <w:r>
        <w:t>Paige E. Hungate</w:t>
      </w:r>
    </w:p>
    <w:p w14:paraId="72CF2227" w14:textId="77777777" w:rsidR="007C2BBA" w:rsidRDefault="008A5F89" w:rsidP="00295EC0">
      <w:pPr>
        <w:jc w:val="center"/>
      </w:pPr>
      <w:r>
        <w:t>Student Body President</w:t>
      </w:r>
    </w:p>
    <w:p w14:paraId="0F5E1E98" w14:textId="77777777" w:rsidR="007C2BBA" w:rsidRDefault="007C2BBA" w:rsidP="00295EC0">
      <w:pPr>
        <w:jc w:val="center"/>
      </w:pPr>
    </w:p>
    <w:p w14:paraId="28C85A67" w14:textId="77777777" w:rsidR="007C2BBA" w:rsidRDefault="007C2BBA" w:rsidP="00295EC0">
      <w:pPr>
        <w:jc w:val="center"/>
        <w:rPr>
          <w:b/>
        </w:rPr>
      </w:pPr>
      <w:r>
        <w:rPr>
          <w:b/>
        </w:rPr>
        <w:t>___________________________</w:t>
      </w:r>
    </w:p>
    <w:p w14:paraId="2940E933" w14:textId="77777777" w:rsidR="007C2BBA" w:rsidRDefault="004F2E59" w:rsidP="00295EC0">
      <w:pPr>
        <w:jc w:val="center"/>
      </w:pPr>
      <w:r>
        <w:t>Breck Towner</w:t>
      </w:r>
    </w:p>
    <w:p w14:paraId="3A3F23D1" w14:textId="77777777" w:rsidR="007C2BBA" w:rsidRDefault="00680B75" w:rsidP="00295EC0">
      <w:pPr>
        <w:jc w:val="center"/>
        <w:sectPr w:rsidR="007C2BBA" w:rsidSect="00F50212">
          <w:type w:val="continuous"/>
          <w:pgSz w:w="12240" w:h="15840"/>
          <w:pgMar w:top="1440" w:right="1800" w:bottom="1440" w:left="1800" w:header="1440" w:footer="720" w:gutter="0"/>
          <w:cols w:num="2" w:space="720"/>
          <w:docGrid w:linePitch="360"/>
        </w:sectPr>
      </w:pPr>
      <w:r>
        <w:t>President of the Senate</w:t>
      </w:r>
    </w:p>
    <w:p w14:paraId="234DDE0C" w14:textId="77777777" w:rsidR="00D55358" w:rsidRDefault="00D55358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</w:pPr>
      <w:r>
        <w:br w:type="page"/>
      </w:r>
    </w:p>
    <w:p w14:paraId="7D4C3305" w14:textId="77777777" w:rsidR="00D55358" w:rsidRDefault="00D55358" w:rsidP="00194618">
      <w:pPr>
        <w:pStyle w:val="Heading2"/>
      </w:pPr>
      <w:r>
        <w:lastRenderedPageBreak/>
        <w:t>References</w:t>
      </w:r>
    </w:p>
    <w:p w14:paraId="6F4E3DA6" w14:textId="77777777" w:rsidR="009D2982" w:rsidRDefault="009D2982" w:rsidP="00F4353A">
      <w:pPr>
        <w:spacing w:line="240" w:lineRule="auto"/>
        <w:ind w:left="720" w:hanging="720"/>
      </w:pPr>
      <w:r w:rsidRPr="009D2982">
        <w:rPr>
          <w:vertAlign w:val="superscript"/>
        </w:rPr>
        <w:t>1</w:t>
      </w:r>
      <w:hyperlink r:id="rId10" w:tooltip="Edit this item" w:history="1">
        <w:r w:rsidRPr="009D2982">
          <w:t xml:space="preserve">"It’s On Us." National Campus Leadership Council. </w:t>
        </w:r>
        <w:proofErr w:type="spellStart"/>
        <w:r w:rsidRPr="009D2982">
          <w:t>N.p</w:t>
        </w:r>
        <w:proofErr w:type="spellEnd"/>
        <w:r w:rsidRPr="009D2982">
          <w:t xml:space="preserve">., </w:t>
        </w:r>
        <w:proofErr w:type="spellStart"/>
        <w:r w:rsidRPr="009D2982">
          <w:t>n.d.</w:t>
        </w:r>
        <w:proofErr w:type="spellEnd"/>
        <w:r w:rsidRPr="009D2982">
          <w:t xml:space="preserve"> Web. </w:t>
        </w:r>
        <w:r>
          <w:t>29 Sept</w:t>
        </w:r>
        <w:r w:rsidRPr="009D2982">
          <w:t xml:space="preserve">. 2014. </w:t>
        </w:r>
      </w:hyperlink>
    </w:p>
    <w:p w14:paraId="27A00CCE" w14:textId="77777777" w:rsidR="00F4353A" w:rsidRDefault="009D2982" w:rsidP="00F4353A">
      <w:pPr>
        <w:spacing w:line="240" w:lineRule="auto"/>
        <w:ind w:left="720" w:hanging="720"/>
      </w:pPr>
      <w:r w:rsidRPr="009D2982">
        <w:rPr>
          <w:vertAlign w:val="superscript"/>
        </w:rPr>
        <w:t>2</w:t>
      </w:r>
      <w:hyperlink r:id="rId11" w:tooltip="Edit this item" w:history="1">
        <w:r w:rsidR="003879CC" w:rsidRPr="003879CC">
          <w:t xml:space="preserve">Somanader, Tanya. "President Obama Launches the "It's On Us" Campaign to End Sexual Assault on Campus." The White House. The White House, 19 </w:t>
        </w:r>
        <w:r w:rsidR="003879CC">
          <w:t>Sept. 2014. Web. 29 Sept. 2014.</w:t>
        </w:r>
      </w:hyperlink>
    </w:p>
    <w:p w14:paraId="42180C48" w14:textId="77777777" w:rsidR="003879CC" w:rsidRPr="007C2BBA" w:rsidRDefault="009D2982" w:rsidP="00F4353A">
      <w:pPr>
        <w:spacing w:line="240" w:lineRule="auto"/>
        <w:ind w:left="720" w:hanging="720"/>
      </w:pPr>
      <w:r w:rsidRPr="009D2982">
        <w:rPr>
          <w:vertAlign w:val="superscript"/>
        </w:rPr>
        <w:t>3</w:t>
      </w:r>
      <w:r w:rsidR="003879CC" w:rsidRPr="003879CC">
        <w:t xml:space="preserve">"Urban Peers and Official Peers." - Wichita State University, Wichita, Kansas. </w:t>
      </w:r>
      <w:proofErr w:type="spellStart"/>
      <w:r w:rsidR="003879CC" w:rsidRPr="003879CC">
        <w:t>N.p</w:t>
      </w:r>
      <w:proofErr w:type="spellEnd"/>
      <w:r w:rsidR="003879CC" w:rsidRPr="003879CC">
        <w:t xml:space="preserve">., </w:t>
      </w:r>
      <w:proofErr w:type="spellStart"/>
      <w:r w:rsidR="003879CC" w:rsidRPr="003879CC">
        <w:t>n.d.</w:t>
      </w:r>
      <w:proofErr w:type="spellEnd"/>
      <w:r w:rsidR="003879CC" w:rsidRPr="003879CC">
        <w:t xml:space="preserve"> Web. 29 Sept.</w:t>
      </w:r>
      <w:r w:rsidR="003879CC">
        <w:t xml:space="preserve"> 2014.</w:t>
      </w:r>
    </w:p>
    <w:sectPr w:rsidR="003879CC" w:rsidRPr="007C2BBA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D26D" w14:textId="77777777" w:rsidR="00993E7F" w:rsidRDefault="00993E7F" w:rsidP="007C2BBA">
      <w:pPr>
        <w:spacing w:after="0"/>
      </w:pPr>
      <w:r>
        <w:separator/>
      </w:r>
    </w:p>
  </w:endnote>
  <w:endnote w:type="continuationSeparator" w:id="0">
    <w:p w14:paraId="0E5AA219" w14:textId="77777777" w:rsidR="00993E7F" w:rsidRDefault="00993E7F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Times New Roman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">
    <w:altName w:val="Times New Roman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 Italic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6533" w14:textId="1ED76EA0" w:rsidR="00680B75" w:rsidRDefault="00680B75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5F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B8DC" w14:textId="3F1D86CC" w:rsidR="00680B75" w:rsidRDefault="00680B75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5F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4ED04" w14:textId="77777777" w:rsidR="00993E7F" w:rsidRDefault="00993E7F" w:rsidP="007C2BBA">
      <w:pPr>
        <w:spacing w:after="0"/>
      </w:pPr>
      <w:r>
        <w:separator/>
      </w:r>
    </w:p>
  </w:footnote>
  <w:footnote w:type="continuationSeparator" w:id="0">
    <w:p w14:paraId="1C0AE9E3" w14:textId="77777777" w:rsidR="00993E7F" w:rsidRDefault="00993E7F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24473" w14:textId="77777777" w:rsidR="00680B75" w:rsidRDefault="00680B75" w:rsidP="007C2BBA">
    <w:pPr>
      <w:pStyle w:val="Heading1"/>
    </w:pPr>
    <w:r>
      <w:t>Wichita State University</w:t>
    </w:r>
  </w:p>
  <w:p w14:paraId="1F48B2C4" w14:textId="77777777" w:rsidR="00680B75" w:rsidRDefault="00680B75" w:rsidP="007C2BBA">
    <w:pPr>
      <w:pStyle w:val="Heading2"/>
    </w:pPr>
    <w:r>
      <w:t>Student Government Association</w:t>
    </w:r>
  </w:p>
  <w:p w14:paraId="42FECB84" w14:textId="77777777" w:rsidR="00680B75" w:rsidRDefault="004F2E59" w:rsidP="00680B75">
    <w:pPr>
      <w:pStyle w:val="Heading2"/>
    </w:pPr>
    <w:r>
      <w:t>60</w:t>
    </w:r>
    <w:r w:rsidR="00680B75" w:rsidRPr="00680B75">
      <w:rPr>
        <w:vertAlign w:val="superscript"/>
      </w:rPr>
      <w:t>th</w:t>
    </w:r>
    <w:r w:rsidR="00680B75">
      <w:t xml:space="preserve"> Session of the Student Senate</w:t>
    </w:r>
  </w:p>
  <w:p w14:paraId="43D25747" w14:textId="326D8D08" w:rsidR="00680B75" w:rsidRDefault="00BC2D64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 xml:space="preserve">TITLE: </w:t>
    </w:r>
    <w:r>
      <w:rPr>
        <w:b/>
      </w:rPr>
      <w:tab/>
      <w:t>R</w:t>
    </w:r>
    <w:r w:rsidR="006C7045">
      <w:rPr>
        <w:b/>
      </w:rPr>
      <w:t>-60-005</w:t>
    </w:r>
    <w:r w:rsidR="00F50212">
      <w:rPr>
        <w:b/>
      </w:rPr>
      <w:t>:</w:t>
    </w:r>
    <w:r w:rsidR="00D46808">
      <w:rPr>
        <w:b/>
      </w:rPr>
      <w:t xml:space="preserve"> </w:t>
    </w:r>
    <w:r w:rsidR="006C7045">
      <w:rPr>
        <w:b/>
      </w:rPr>
      <w:t xml:space="preserve">Reaffirming </w:t>
    </w:r>
    <w:r w:rsidR="00D44DAC">
      <w:rPr>
        <w:b/>
      </w:rPr>
      <w:t>Participation in the It’s on Us Ini</w:t>
    </w:r>
    <w:r w:rsidR="0039670C">
      <w:rPr>
        <w:b/>
      </w:rPr>
      <w:t>tiative</w:t>
    </w:r>
  </w:p>
  <w:p w14:paraId="776B0DD7" w14:textId="0D289480" w:rsidR="00680B75" w:rsidRDefault="00F97A45" w:rsidP="00BC2D64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 w:rsidR="007625D0">
      <w:t xml:space="preserve"> </w:t>
    </w:r>
    <w:r w:rsidR="00A14A1C">
      <w:tab/>
    </w:r>
    <w:r w:rsidR="004F2E59">
      <w:t>Breck Towner, President of the Senate</w:t>
    </w:r>
  </w:p>
  <w:p w14:paraId="60FEE325" w14:textId="6C20AC8E" w:rsidR="0013004F" w:rsidRDefault="00A14A1C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  <w:t xml:space="preserve">The Association’s </w:t>
    </w:r>
    <w:r w:rsidR="00DB7A32">
      <w:t xml:space="preserve">Cabinet </w:t>
    </w:r>
  </w:p>
  <w:p w14:paraId="6121E94E" w14:textId="2C8B9C1B" w:rsidR="00EC7A94" w:rsidRPr="007C2BBA" w:rsidRDefault="00EC7A94" w:rsidP="00EC7A94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DATE:</w:t>
    </w:r>
    <w:r>
      <w:tab/>
    </w:r>
    <w:r>
      <w:tab/>
    </w:r>
    <w:r w:rsidR="00361703">
      <w:t>August 23</w:t>
    </w:r>
    <w:r w:rsidR="004F2E59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1CFF"/>
    <w:multiLevelType w:val="hybridMultilevel"/>
    <w:tmpl w:val="37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F7EE7"/>
    <w:multiLevelType w:val="hybridMultilevel"/>
    <w:tmpl w:val="164C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6A8"/>
    <w:multiLevelType w:val="hybridMultilevel"/>
    <w:tmpl w:val="950C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C3"/>
    <w:rsid w:val="00050AA9"/>
    <w:rsid w:val="000641A6"/>
    <w:rsid w:val="001007F6"/>
    <w:rsid w:val="001239DC"/>
    <w:rsid w:val="0013004F"/>
    <w:rsid w:val="00194618"/>
    <w:rsid w:val="001E397D"/>
    <w:rsid w:val="001F16BD"/>
    <w:rsid w:val="001F6320"/>
    <w:rsid w:val="00205B42"/>
    <w:rsid w:val="00247C14"/>
    <w:rsid w:val="002819A2"/>
    <w:rsid w:val="00295EC0"/>
    <w:rsid w:val="00323877"/>
    <w:rsid w:val="00334AED"/>
    <w:rsid w:val="00342558"/>
    <w:rsid w:val="00361703"/>
    <w:rsid w:val="003720DC"/>
    <w:rsid w:val="003879CC"/>
    <w:rsid w:val="0039670C"/>
    <w:rsid w:val="00421750"/>
    <w:rsid w:val="00476CF6"/>
    <w:rsid w:val="004F2E59"/>
    <w:rsid w:val="00581D5E"/>
    <w:rsid w:val="00627BAC"/>
    <w:rsid w:val="006415FA"/>
    <w:rsid w:val="00680B75"/>
    <w:rsid w:val="006C7045"/>
    <w:rsid w:val="0074160B"/>
    <w:rsid w:val="007625D0"/>
    <w:rsid w:val="007C2BBA"/>
    <w:rsid w:val="007C2E0C"/>
    <w:rsid w:val="00805AB6"/>
    <w:rsid w:val="00844DDB"/>
    <w:rsid w:val="00856AEE"/>
    <w:rsid w:val="008604A2"/>
    <w:rsid w:val="008A5F89"/>
    <w:rsid w:val="008F4DC8"/>
    <w:rsid w:val="008F7391"/>
    <w:rsid w:val="00993E7F"/>
    <w:rsid w:val="009D2982"/>
    <w:rsid w:val="00A14A1C"/>
    <w:rsid w:val="00AF07C3"/>
    <w:rsid w:val="00B53D84"/>
    <w:rsid w:val="00B6485C"/>
    <w:rsid w:val="00BA07C4"/>
    <w:rsid w:val="00BC2D64"/>
    <w:rsid w:val="00BD52FA"/>
    <w:rsid w:val="00BE366A"/>
    <w:rsid w:val="00CD0505"/>
    <w:rsid w:val="00CE24EB"/>
    <w:rsid w:val="00D44DAC"/>
    <w:rsid w:val="00D45C0D"/>
    <w:rsid w:val="00D46808"/>
    <w:rsid w:val="00D53858"/>
    <w:rsid w:val="00D55358"/>
    <w:rsid w:val="00D63323"/>
    <w:rsid w:val="00DA0CF4"/>
    <w:rsid w:val="00DB7A32"/>
    <w:rsid w:val="00E55E7A"/>
    <w:rsid w:val="00E84586"/>
    <w:rsid w:val="00EC6A03"/>
    <w:rsid w:val="00EC7A94"/>
    <w:rsid w:val="00F126A8"/>
    <w:rsid w:val="00F378FC"/>
    <w:rsid w:val="00F4353A"/>
    <w:rsid w:val="00F50212"/>
    <w:rsid w:val="00F97A45"/>
    <w:rsid w:val="00FA0E5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FBE12B"/>
  <w14:defaultImageDpi w14:val="300"/>
  <w15:docId w15:val="{E96C4FED-FBF1-4476-BAE2-C93EAD05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  <w:style w:type="paragraph" w:styleId="BalloonText">
    <w:name w:val="Balloon Text"/>
    <w:basedOn w:val="Normal"/>
    <w:link w:val="BalloonTextChar"/>
    <w:uiPriority w:val="99"/>
    <w:semiHidden/>
    <w:unhideWhenUsed/>
    <w:rsid w:val="00295E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53D84"/>
  </w:style>
  <w:style w:type="character" w:styleId="Hyperlink">
    <w:name w:val="Hyperlink"/>
    <w:basedOn w:val="DefaultParagraphFont"/>
    <w:uiPriority w:val="99"/>
    <w:semiHidden/>
    <w:unhideWhenUsed/>
    <w:rsid w:val="0038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me.org/websi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bme.org/websit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.campusissues\Desktop\Projects\14%20Tobacco%20Free%20Campus\Resol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 Template</Template>
  <TotalTime>3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 Glasscock</dc:creator>
  <cp:lastModifiedBy>SGA President</cp:lastModifiedBy>
  <cp:revision>5</cp:revision>
  <cp:lastPrinted>2014-09-16T17:47:00Z</cp:lastPrinted>
  <dcterms:created xsi:type="dcterms:W3CDTF">2017-08-21T20:46:00Z</dcterms:created>
  <dcterms:modified xsi:type="dcterms:W3CDTF">2017-08-22T19:04:00Z</dcterms:modified>
</cp:coreProperties>
</file>