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3D" w:rsidRDefault="00C24F5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12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>Appoint Ryan Siebuhr to the position of Senate Review Board Alternate Member</w:t>
      </w:r>
    </w:p>
    <w:p w:rsidR="0013053D" w:rsidRDefault="00C24F59">
      <w:pPr>
        <w:pBdr>
          <w:bottom w:val="single" w:sz="6" w:space="1" w:color="000000"/>
        </w:pBdr>
      </w:pPr>
      <w:r>
        <w:t>I hereby nominate Ryan Siebu</w:t>
      </w:r>
      <w:bookmarkStart w:id="1" w:name="_GoBack"/>
      <w:bookmarkEnd w:id="1"/>
      <w:r>
        <w:t xml:space="preserve">hr to the position of Senate Review Board Alternate Member. </w:t>
      </w:r>
    </w:p>
    <w:p w:rsidR="0013053D" w:rsidRDefault="00BB69DE">
      <w:pPr>
        <w:rPr>
          <w:b/>
        </w:rPr>
      </w:pPr>
      <w:r>
        <w:rPr>
          <w:b/>
        </w:rPr>
        <w:t>APPROVED:</w:t>
      </w:r>
      <w:r>
        <w:rPr>
          <w:b/>
        </w:rPr>
        <w:tab/>
      </w:r>
      <w:r>
        <w:rPr>
          <w:b/>
        </w:rPr>
        <w:tab/>
        <w:t>6</w:t>
      </w:r>
      <w:r w:rsidR="00C24F59">
        <w:rPr>
          <w:b/>
          <w:vertAlign w:val="superscript"/>
        </w:rPr>
        <w:t>h</w:t>
      </w:r>
      <w:r>
        <w:rPr>
          <w:b/>
        </w:rPr>
        <w:t xml:space="preserve"> Day of December,</w:t>
      </w:r>
      <w:r w:rsidR="00C24F59">
        <w:rPr>
          <w:b/>
        </w:rPr>
        <w:t xml:space="preserve"> 2017</w:t>
      </w:r>
    </w:p>
    <w:p w:rsidR="0013053D" w:rsidRDefault="0013053D">
      <w:pPr>
        <w:rPr>
          <w:b/>
        </w:rPr>
        <w:sectPr w:rsidR="0013053D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1440" w:footer="720" w:gutter="0"/>
          <w:pgNumType w:start="1"/>
          <w:cols w:space="720"/>
          <w:titlePg/>
        </w:sectPr>
      </w:pPr>
    </w:p>
    <w:p w:rsidR="0013053D" w:rsidRDefault="00C24F59">
      <w:pPr>
        <w:jc w:val="center"/>
        <w:rPr>
          <w:b/>
        </w:rPr>
      </w:pPr>
      <w:r>
        <w:rPr>
          <w:b/>
        </w:rPr>
        <w:t>___________________________</w:t>
      </w:r>
    </w:p>
    <w:p w:rsidR="0013053D" w:rsidRDefault="00C24F59">
      <w:pPr>
        <w:jc w:val="center"/>
      </w:pPr>
      <w:r>
        <w:t xml:space="preserve">Paige E. </w:t>
      </w:r>
      <w:proofErr w:type="spellStart"/>
      <w:r>
        <w:t>Hungate</w:t>
      </w:r>
      <w:proofErr w:type="spellEnd"/>
    </w:p>
    <w:p w:rsidR="0013053D" w:rsidRDefault="00C24F59">
      <w:pPr>
        <w:jc w:val="center"/>
      </w:pPr>
      <w:r>
        <w:t>Student Body President</w:t>
      </w:r>
    </w:p>
    <w:p w:rsidR="0013053D" w:rsidRDefault="00C24F59">
      <w:pPr>
        <w:jc w:val="center"/>
      </w:pPr>
      <w:r>
        <w:t>________</w:t>
      </w:r>
    </w:p>
    <w:p w:rsidR="0013053D" w:rsidRDefault="00C24F59">
      <w:pPr>
        <w:jc w:val="center"/>
      </w:pPr>
      <w:r>
        <w:t>Date</w:t>
      </w:r>
    </w:p>
    <w:p w:rsidR="0013053D" w:rsidRDefault="0013053D">
      <w:pPr>
        <w:jc w:val="center"/>
        <w:rPr>
          <w:b/>
        </w:rPr>
      </w:pPr>
    </w:p>
    <w:p w:rsidR="0013053D" w:rsidRDefault="00C24F59">
      <w:pPr>
        <w:jc w:val="center"/>
        <w:rPr>
          <w:b/>
        </w:rPr>
      </w:pPr>
      <w:r>
        <w:rPr>
          <w:b/>
        </w:rPr>
        <w:t>___________________________</w:t>
      </w:r>
    </w:p>
    <w:p w:rsidR="0013053D" w:rsidRDefault="00C24F59">
      <w:pPr>
        <w:jc w:val="center"/>
      </w:pPr>
      <w:proofErr w:type="spellStart"/>
      <w:r>
        <w:t>Breck</w:t>
      </w:r>
      <w:proofErr w:type="spellEnd"/>
      <w:r>
        <w:t xml:space="preserve"> Towner</w:t>
      </w:r>
    </w:p>
    <w:p w:rsidR="0013053D" w:rsidRDefault="00C24F59">
      <w:pPr>
        <w:jc w:val="center"/>
      </w:pPr>
      <w:r>
        <w:t>President of the Senate</w:t>
      </w:r>
    </w:p>
    <w:p w:rsidR="0013053D" w:rsidRDefault="00C24F59">
      <w:pPr>
        <w:jc w:val="center"/>
      </w:pPr>
      <w:r>
        <w:t>_______</w:t>
      </w:r>
    </w:p>
    <w:p w:rsidR="0013053D" w:rsidRDefault="00C24F59">
      <w:pPr>
        <w:jc w:val="center"/>
        <w:sectPr w:rsidR="0013053D">
          <w:type w:val="continuous"/>
          <w:pgSz w:w="12240" w:h="15840"/>
          <w:pgMar w:top="1440" w:right="1800" w:bottom="1440" w:left="1800" w:header="1440" w:footer="720" w:gutter="0"/>
          <w:cols w:num="2" w:space="720" w:equalWidth="0">
            <w:col w:w="3960" w:space="720"/>
            <w:col w:w="3960" w:space="0"/>
          </w:cols>
        </w:sectPr>
      </w:pPr>
      <w:r>
        <w:t>Date</w:t>
      </w:r>
    </w:p>
    <w:p w:rsidR="0013053D" w:rsidRDefault="0013053D"/>
    <w:p w:rsidR="0013053D" w:rsidRDefault="0013053D"/>
    <w:p w:rsidR="0013053D" w:rsidRDefault="0013053D"/>
    <w:sectPr w:rsidR="0013053D">
      <w:type w:val="continuous"/>
      <w:pgSz w:w="12240" w:h="15840"/>
      <w:pgMar w:top="1440" w:right="1800" w:bottom="1440" w:left="180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59" w:rsidRDefault="00C24F59">
      <w:pPr>
        <w:spacing w:after="0" w:line="240" w:lineRule="auto"/>
      </w:pPr>
      <w:r>
        <w:separator/>
      </w:r>
    </w:p>
  </w:endnote>
  <w:endnote w:type="continuationSeparator" w:id="0">
    <w:p w:rsidR="00C24F59" w:rsidRDefault="00C2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Times New Roman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">
    <w:altName w:val="Times New Roman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3D" w:rsidRDefault="00C24F59">
    <w:pPr>
      <w:tabs>
        <w:tab w:val="center" w:pos="4320"/>
        <w:tab w:val="right" w:pos="864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3D" w:rsidRDefault="00C24F59">
    <w:pPr>
      <w:tabs>
        <w:tab w:val="center" w:pos="4320"/>
        <w:tab w:val="right" w:pos="864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64064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59" w:rsidRDefault="00C24F59">
      <w:pPr>
        <w:spacing w:after="0" w:line="240" w:lineRule="auto"/>
      </w:pPr>
      <w:r>
        <w:separator/>
      </w:r>
    </w:p>
  </w:footnote>
  <w:footnote w:type="continuationSeparator" w:id="0">
    <w:p w:rsidR="00C24F59" w:rsidRDefault="00C2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3D" w:rsidRDefault="00C24F59">
    <w:pPr>
      <w:tabs>
        <w:tab w:val="left" w:pos="720"/>
        <w:tab w:val="left" w:pos="1440"/>
        <w:tab w:val="left" w:pos="2160"/>
        <w:tab w:val="left" w:pos="2880"/>
      </w:tabs>
      <w:spacing w:after="0" w:line="240" w:lineRule="auto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13053D" w:rsidRDefault="0013053D">
    <w:pPr>
      <w:tabs>
        <w:tab w:val="left" w:pos="720"/>
        <w:tab w:val="left" w:pos="1440"/>
        <w:tab w:val="left" w:pos="2160"/>
        <w:tab w:val="left" w:pos="2880"/>
      </w:tabs>
      <w:spacing w:after="0" w:line="240" w:lineRule="aut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53D" w:rsidRPr="0064064A" w:rsidRDefault="00C24F59">
    <w:pPr>
      <w:pStyle w:val="Heading1"/>
    </w:pPr>
    <w:r w:rsidRPr="0064064A">
      <w:t>Wichita State University</w:t>
    </w:r>
  </w:p>
  <w:p w:rsidR="0013053D" w:rsidRDefault="00C24F59">
    <w:pPr>
      <w:pStyle w:val="Heading2"/>
    </w:pPr>
    <w:r>
      <w:t>Student Government Association</w:t>
    </w:r>
  </w:p>
  <w:p w:rsidR="0013053D" w:rsidRDefault="00C24F59">
    <w:pPr>
      <w:pStyle w:val="Heading2"/>
    </w:pPr>
    <w:r>
      <w:t>60</w:t>
    </w:r>
    <w:r>
      <w:rPr>
        <w:vertAlign w:val="superscript"/>
      </w:rPr>
      <w:t>th</w:t>
    </w:r>
    <w:r>
      <w:t xml:space="preserve"> Session of the Student Senate</w:t>
    </w:r>
  </w:p>
  <w:p w:rsidR="0013053D" w:rsidRDefault="00BB69D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 w:line="240" w:lineRule="auto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SB-60-102</w:t>
    </w:r>
    <w:r w:rsidR="00C24F59">
      <w:rPr>
        <w:b/>
      </w:rPr>
      <w:t>: Appointing the Position of Senate Review Board Alternate Member</w:t>
    </w:r>
  </w:p>
  <w:p w:rsidR="0013053D" w:rsidRDefault="00C24F5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 w:line="240" w:lineRule="auto"/>
    </w:pPr>
    <w:r>
      <w:t>AUTHOR(S):</w:t>
    </w:r>
    <w:r>
      <w:tab/>
    </w:r>
    <w:r>
      <w:tab/>
      <w:t>Elle Kabler, Safety and Student Services Chair</w:t>
    </w:r>
  </w:p>
  <w:p w:rsidR="0013053D" w:rsidRDefault="00C24F5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 w:line="240" w:lineRule="auto"/>
    </w:pPr>
    <w:r>
      <w:tab/>
    </w:r>
    <w:r>
      <w:tab/>
    </w:r>
    <w:r>
      <w:tab/>
      <w:t xml:space="preserve">Safety and Student Services Committee </w:t>
    </w:r>
  </w:p>
  <w:p w:rsidR="0013053D" w:rsidRDefault="00C24F59">
    <w:pPr>
      <w:pBdr>
        <w:bottom w:val="single" w:sz="12" w:space="1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 w:line="240" w:lineRule="auto"/>
    </w:pPr>
    <w:r>
      <w:t>FIRST READ:</w:t>
    </w:r>
    <w:r>
      <w:tab/>
    </w:r>
    <w:r>
      <w:tab/>
    </w:r>
    <w:r w:rsidR="00BB69DE">
      <w:t>December 6</w:t>
    </w:r>
    <w:r w:rsidR="00BB69DE" w:rsidRPr="00BB69DE">
      <w:rPr>
        <w:vertAlign w:val="superscript"/>
      </w:rPr>
      <w:t>th</w:t>
    </w:r>
    <w: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206"/>
    <w:multiLevelType w:val="multilevel"/>
    <w:tmpl w:val="E474F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3D"/>
    <w:rsid w:val="0013053D"/>
    <w:rsid w:val="0034024A"/>
    <w:rsid w:val="0064064A"/>
    <w:rsid w:val="00BB69DE"/>
    <w:rsid w:val="00C2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3F60"/>
  <w15:docId w15:val="{5F129C0F-F2E3-4663-AD1D-97BA55F5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Garamond" w:hAnsi="Garamond" w:cs="Garamond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Klavika Bold" w:hAnsi="Klavika Bold" w:cs="Klavika Bold"/>
      <w:sz w:val="48"/>
      <w:szCs w:val="48"/>
    </w:rPr>
  </w:style>
  <w:style w:type="paragraph" w:styleId="Heading2">
    <w:name w:val="heading 2"/>
    <w:basedOn w:val="Normal"/>
    <w:next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1"/>
    </w:pPr>
    <w:rPr>
      <w:rFonts w:ascii="Klavika Regular" w:eastAsia="Klavika Regular" w:hAnsi="Klavika Regular" w:cs="Klavika Regular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B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DE"/>
  </w:style>
  <w:style w:type="paragraph" w:styleId="Footer">
    <w:name w:val="footer"/>
    <w:basedOn w:val="Normal"/>
    <w:link w:val="FooterChar"/>
    <w:uiPriority w:val="99"/>
    <w:unhideWhenUsed/>
    <w:rsid w:val="00BB6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KABLER</dc:creator>
  <cp:lastModifiedBy>SGA Chief of Operations</cp:lastModifiedBy>
  <cp:revision>4</cp:revision>
  <dcterms:created xsi:type="dcterms:W3CDTF">2017-11-28T17:34:00Z</dcterms:created>
  <dcterms:modified xsi:type="dcterms:W3CDTF">2017-12-01T16:56:00Z</dcterms:modified>
</cp:coreProperties>
</file>