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6E" w:rsidRPr="00CD5F27" w:rsidRDefault="00C6576E" w:rsidP="00C6576E">
      <w:pPr>
        <w:ind w:left="720" w:hanging="720"/>
        <w:rPr>
          <w:rFonts w:eastAsia="Times New Roman"/>
          <w:szCs w:val="20"/>
        </w:rPr>
      </w:pPr>
      <w:r w:rsidRPr="00CD5F27">
        <w:t xml:space="preserve">WHEREAS </w:t>
      </w:r>
      <w:r w:rsidR="00102372">
        <w:t xml:space="preserve">Deferred Action for Childhood Arrivals (DACA) is an Obama administration immigration policy started in 2012 to allow </w:t>
      </w:r>
      <w:r w:rsidR="007979FE">
        <w:t>qualified illegal immigrants who entered the United States as minors to receive deferred action from deportation and eligibility to receive work permits</w:t>
      </w:r>
      <w:r w:rsidRPr="00CD5F27">
        <w:t>; and</w:t>
      </w:r>
    </w:p>
    <w:p w:rsidR="00722E1B" w:rsidRDefault="00722E1B" w:rsidP="00722E1B">
      <w:pPr>
        <w:ind w:left="720" w:hanging="720"/>
      </w:pPr>
      <w:r w:rsidRPr="00CD5F27">
        <w:t xml:space="preserve">WHEREAS </w:t>
      </w:r>
      <w:r>
        <w:t>DACA has protected nearly 800,000 minors and young adults</w:t>
      </w:r>
      <w:r w:rsidRPr="00CD5F27">
        <w:t>; and</w:t>
      </w:r>
    </w:p>
    <w:p w:rsidR="00C6576E" w:rsidRDefault="00C6576E" w:rsidP="00C6576E">
      <w:pPr>
        <w:ind w:left="720" w:hanging="720"/>
      </w:pPr>
      <w:r w:rsidRPr="00CD5F27">
        <w:t xml:space="preserve">WHEREAS </w:t>
      </w:r>
      <w:r w:rsidR="00763CA6">
        <w:t xml:space="preserve">Individuals under DACA, commonly referred to as Dreamers or </w:t>
      </w:r>
      <w:proofErr w:type="spellStart"/>
      <w:r w:rsidR="00763CA6">
        <w:t>DACAmented</w:t>
      </w:r>
      <w:proofErr w:type="spellEnd"/>
      <w:r w:rsidR="00763CA6">
        <w:t xml:space="preserve"> immigrants, have been able to leave the shadows of unauthorized immigration to obtain </w:t>
      </w:r>
      <w:r w:rsidR="00F85E7D">
        <w:t>employment</w:t>
      </w:r>
      <w:r w:rsidR="00763CA6">
        <w:t xml:space="preserve"> and study in institutions of higher education</w:t>
      </w:r>
      <w:r w:rsidRPr="00CD5F27">
        <w:t>; and</w:t>
      </w:r>
    </w:p>
    <w:p w:rsidR="00722E1B" w:rsidRPr="00CD5F27" w:rsidRDefault="00722E1B" w:rsidP="00722E1B">
      <w:pPr>
        <w:ind w:left="720" w:hanging="720"/>
        <w:rPr>
          <w:rFonts w:eastAsia="Times New Roman"/>
          <w:szCs w:val="20"/>
        </w:rPr>
      </w:pPr>
      <w:r w:rsidRPr="00CD5F27">
        <w:t xml:space="preserve">WHEREAS </w:t>
      </w:r>
      <w:r>
        <w:t>A study by Morning Consult and Politico found that nearly 8 in 10 voters approve of allowing Dreamers to remain permanently in the country</w:t>
      </w:r>
      <w:r w:rsidRPr="00CD5F27">
        <w:t>; and</w:t>
      </w:r>
    </w:p>
    <w:p w:rsidR="00722E1B" w:rsidRDefault="00722E1B" w:rsidP="00722E1B">
      <w:pPr>
        <w:ind w:left="720" w:hanging="720"/>
      </w:pPr>
      <w:r w:rsidRPr="00CD5F27">
        <w:t xml:space="preserve">WHEREAS </w:t>
      </w:r>
      <w:r>
        <w:t xml:space="preserve">A study by the Center for American Progress found </w:t>
      </w:r>
      <w:r w:rsidR="00F85E7D">
        <w:t xml:space="preserve">that </w:t>
      </w:r>
      <w:r>
        <w:t>92% of Dreamers currently in school are pursuing an education because of DACA that they previously could not have done; and</w:t>
      </w:r>
    </w:p>
    <w:p w:rsidR="00722E1B" w:rsidRDefault="00722E1B" w:rsidP="00722E1B">
      <w:pPr>
        <w:ind w:left="720" w:hanging="720"/>
      </w:pPr>
      <w:r w:rsidRPr="00CD5F27">
        <w:t xml:space="preserve">WHEREAS </w:t>
      </w:r>
      <w:r>
        <w:t>the same above study concluded that removing DACA status to its recipients would result in a loss of $460 billion from the country’s GDP</w:t>
      </w:r>
      <w:r w:rsidRPr="00CD5F27">
        <w:t>; and</w:t>
      </w:r>
    </w:p>
    <w:p w:rsidR="00722E1B" w:rsidRPr="00722E1B" w:rsidRDefault="00722E1B" w:rsidP="00722E1B">
      <w:pPr>
        <w:ind w:left="720" w:hanging="720"/>
      </w:pPr>
      <w:r>
        <w:lastRenderedPageBreak/>
        <w:t xml:space="preserve">WHEREAS </w:t>
      </w:r>
      <w:r w:rsidR="00C57211">
        <w:t xml:space="preserve">A letter </w:t>
      </w:r>
      <w:r w:rsidR="00F85E7D">
        <w:t>by 11 State Attorney Generals, including Kansas Attorney General Derek Schmidt, was sent in June to Attorney General of the United States Jeff Sessions urging the Trump administration to terminate the DACA program; and</w:t>
      </w:r>
    </w:p>
    <w:p w:rsidR="00722E1B" w:rsidRDefault="00722E1B" w:rsidP="00C6576E">
      <w:pPr>
        <w:ind w:left="720" w:hanging="720"/>
      </w:pPr>
      <w:r>
        <w:t xml:space="preserve">WHEREAS </w:t>
      </w:r>
      <w:r w:rsidR="00D05BA1">
        <w:t>Attorney General Jeff Sessions announced on 05 September, 2017 that</w:t>
      </w:r>
      <w:r>
        <w:t xml:space="preserve"> </w:t>
      </w:r>
      <w:r w:rsidR="00D05BA1">
        <w:t>the program will be</w:t>
      </w:r>
      <w:r>
        <w:t xml:space="preserve"> terminated </w:t>
      </w:r>
      <w:r w:rsidR="00F85E7D">
        <w:t xml:space="preserve">by President Trump </w:t>
      </w:r>
      <w:r>
        <w:t>and left to Congress to decide further action; and</w:t>
      </w:r>
    </w:p>
    <w:p w:rsidR="00D05BA1" w:rsidRPr="00CD5F27" w:rsidRDefault="00D05BA1" w:rsidP="00C6576E">
      <w:pPr>
        <w:ind w:left="720" w:hanging="720"/>
        <w:rPr>
          <w:rFonts w:eastAsia="Times New Roman"/>
          <w:szCs w:val="20"/>
        </w:rPr>
      </w:pPr>
      <w:r>
        <w:t>WHEREAS DACA students at Wichita State University have contributed enormously to the vitality, leadership, and civic engagement of this community; and</w:t>
      </w:r>
    </w:p>
    <w:p w:rsidR="00722E1B" w:rsidRPr="00CD5F27" w:rsidRDefault="00722E1B" w:rsidP="00C6576E">
      <w:pPr>
        <w:ind w:left="720" w:hanging="720"/>
        <w:rPr>
          <w:rFonts w:eastAsia="Times New Roman"/>
          <w:szCs w:val="20"/>
        </w:rPr>
      </w:pPr>
      <w:r>
        <w:t>WHEREAS DACA students at hundreds of campuses across the nation have shown themselves to be hard-working, responsible, dignified, and upstand</w:t>
      </w:r>
      <w:r w:rsidR="00F85E7D">
        <w:t xml:space="preserve">ing members of their community; </w:t>
      </w:r>
      <w:r>
        <w:t xml:space="preserve">therefore </w:t>
      </w:r>
    </w:p>
    <w:p w:rsidR="00C6576E" w:rsidRDefault="00C6576E" w:rsidP="00C6576E">
      <w:pPr>
        <w:ind w:left="720" w:hanging="720"/>
      </w:pPr>
      <w:r w:rsidRPr="00CD5F27">
        <w:t xml:space="preserve">BE IT RESOLVED that </w:t>
      </w:r>
      <w:r w:rsidR="00722E1B">
        <w:t xml:space="preserve">Wichita State University Student </w:t>
      </w:r>
      <w:r w:rsidR="00C57211">
        <w:t xml:space="preserve">Government Association implores that Congress </w:t>
      </w:r>
      <w:bookmarkStart w:id="0" w:name="_GoBack"/>
      <w:bookmarkEnd w:id="0"/>
      <w:r w:rsidR="00C57211">
        <w:t>allow DACA to be kept in place</w:t>
      </w:r>
      <w:r w:rsidRPr="00CD5F27">
        <w:t>; and</w:t>
      </w:r>
    </w:p>
    <w:p w:rsidR="00D05BA1" w:rsidRPr="00CD5F27" w:rsidRDefault="00D05BA1" w:rsidP="00C6576E">
      <w:pPr>
        <w:ind w:left="720" w:hanging="720"/>
        <w:rPr>
          <w:rFonts w:eastAsia="Times New Roman"/>
          <w:szCs w:val="20"/>
        </w:rPr>
      </w:pPr>
      <w:r w:rsidRPr="00D05BA1">
        <w:rPr>
          <w:rFonts w:eastAsia="Times New Roman"/>
          <w:szCs w:val="20"/>
        </w:rPr>
        <w:t xml:space="preserve">BE IT RESOLVED that Wichita State University Student Government Association implores that Congress </w:t>
      </w:r>
      <w:r>
        <w:rPr>
          <w:rFonts w:eastAsia="Times New Roman"/>
          <w:szCs w:val="20"/>
        </w:rPr>
        <w:t>swiftly and steadily find a more permanent solution</w:t>
      </w:r>
      <w:r w:rsidRPr="00D05BA1">
        <w:rPr>
          <w:rFonts w:eastAsia="Times New Roman"/>
          <w:szCs w:val="20"/>
        </w:rPr>
        <w:t>; and</w:t>
      </w:r>
    </w:p>
    <w:p w:rsidR="00C6576E" w:rsidRDefault="00C6576E" w:rsidP="00C6576E">
      <w:pPr>
        <w:ind w:left="720" w:hanging="720"/>
      </w:pPr>
      <w:r w:rsidRPr="00CD5F27">
        <w:t xml:space="preserve">BE IT FURTHER RESOLVED </w:t>
      </w:r>
      <w:r w:rsidR="00F85E7D">
        <w:t xml:space="preserve">that </w:t>
      </w:r>
      <w:r w:rsidR="00C57211">
        <w:t xml:space="preserve">Wichita State University Student Government Association supports and defends its </w:t>
      </w:r>
      <w:proofErr w:type="spellStart"/>
      <w:r w:rsidR="00C57211">
        <w:t>DACAmented</w:t>
      </w:r>
      <w:proofErr w:type="spellEnd"/>
      <w:r w:rsidR="00C57211">
        <w:t xml:space="preserve"> students, and all students in this nation</w:t>
      </w:r>
      <w:r w:rsidR="00374BF2">
        <w:t>,</w:t>
      </w:r>
      <w:r w:rsidR="00C57211">
        <w:t xml:space="preserve"> </w:t>
      </w:r>
      <w:r w:rsidR="00374BF2">
        <w:t>their right to education and employment without fear of deportation</w:t>
      </w:r>
      <w:r w:rsidRPr="00CD5F27">
        <w:t>; and</w:t>
      </w:r>
    </w:p>
    <w:p w:rsidR="00C6576E" w:rsidRPr="00CD5F27" w:rsidRDefault="00C6576E" w:rsidP="004053CC">
      <w:pPr>
        <w:pBdr>
          <w:bottom w:val="single" w:sz="12" w:space="1" w:color="auto"/>
        </w:pBdr>
        <w:ind w:left="720" w:hanging="720"/>
      </w:pPr>
      <w:r w:rsidRPr="00CD5F27">
        <w:t xml:space="preserve">BE IT FURTHER RESOLVED that this Resolution shall be forwarded with respect to </w:t>
      </w:r>
      <w:r w:rsidR="004053CC">
        <w:t xml:space="preserve">Dr. John Bardo, President of the University; Dr. Teri Hall, Vice President for Student Affairs; Andrew </w:t>
      </w:r>
      <w:proofErr w:type="spellStart"/>
      <w:r w:rsidR="004053CC">
        <w:t>Schlapp</w:t>
      </w:r>
      <w:proofErr w:type="spellEnd"/>
      <w:r w:rsidR="004053CC">
        <w:t xml:space="preserve">, Executive Director of Government Relations, Jerry Moran, United States Senator from Kansas; Pat Roberts, United States Senator from Kansas; Ron Estes, </w:t>
      </w:r>
      <w:r w:rsidR="004053CC">
        <w:t>Member of the U.S. House of Representatives</w:t>
      </w:r>
      <w:r w:rsidR="004053CC">
        <w:t xml:space="preserve"> </w:t>
      </w:r>
      <w:r w:rsidR="004053CC">
        <w:t>from Kansas's 4th district</w:t>
      </w:r>
      <w:r w:rsidRPr="00CD5F27">
        <w:t>; and the Sunflower, the Student Newspa</w:t>
      </w:r>
      <w:r w:rsidR="004053CC">
        <w:t xml:space="preserve">per of Wichita State University; and </w:t>
      </w:r>
      <w:r w:rsidR="004053CC" w:rsidRPr="004053CC">
        <w:t>The Wichita Eagle, the newspaper serving the Greater-Wichita Metropolitan area</w:t>
      </w:r>
      <w:r w:rsidR="004053CC">
        <w:t>.</w:t>
      </w:r>
    </w:p>
    <w:p w:rsidR="00C6576E" w:rsidRPr="00CD5F27" w:rsidRDefault="00C6576E" w:rsidP="00C6576E">
      <w:pPr>
        <w:rPr>
          <w:b/>
        </w:rPr>
      </w:pPr>
      <w:r w:rsidRPr="00CD5F27">
        <w:rPr>
          <w:b/>
        </w:rPr>
        <w:t>APPROVED:</w:t>
      </w:r>
      <w:r w:rsidRPr="00CD5F27">
        <w:rPr>
          <w:b/>
        </w:rPr>
        <w:tab/>
      </w:r>
      <w:r w:rsidRPr="00CD5F27">
        <w:rPr>
          <w:b/>
        </w:rPr>
        <w:tab/>
      </w:r>
      <w:r w:rsidR="00B965DC">
        <w:rPr>
          <w:b/>
        </w:rPr>
        <w:t>September 06, 2017</w:t>
      </w:r>
    </w:p>
    <w:p w:rsidR="00C6576E" w:rsidRPr="00CD5F27" w:rsidRDefault="00C6576E" w:rsidP="00C6576E">
      <w:pPr>
        <w:rPr>
          <w:b/>
        </w:rPr>
      </w:pPr>
    </w:p>
    <w:p w:rsidR="00C6576E" w:rsidRPr="00CD5F27" w:rsidRDefault="00C6576E" w:rsidP="00C6576E">
      <w:pPr>
        <w:rPr>
          <w:b/>
        </w:rPr>
        <w:sectPr w:rsidR="00C6576E" w:rsidRPr="00CD5F27" w:rsidSect="00D05BA1">
          <w:footerReference w:type="default" r:id="rId8"/>
          <w:headerReference w:type="first" r:id="rId9"/>
          <w:footerReference w:type="first" r:id="rId10"/>
          <w:type w:val="continuous"/>
          <w:pgSz w:w="12240" w:h="15840"/>
          <w:pgMar w:top="1440" w:right="1800" w:bottom="1440" w:left="1800" w:header="1440" w:footer="1440" w:gutter="0"/>
          <w:lnNumType w:countBy="1" w:restart="continuous"/>
          <w:cols w:space="720"/>
          <w:titlePg/>
          <w:docGrid w:linePitch="360"/>
        </w:sectPr>
      </w:pPr>
    </w:p>
    <w:p w:rsidR="00C6576E" w:rsidRPr="00CD5F27" w:rsidRDefault="00C6576E" w:rsidP="00C6576E">
      <w:pPr>
        <w:jc w:val="center"/>
        <w:rPr>
          <w:b/>
        </w:rPr>
      </w:pPr>
      <w:r w:rsidRPr="00CD5F27">
        <w:rPr>
          <w:b/>
        </w:rPr>
        <w:lastRenderedPageBreak/>
        <w:t>___________________________</w:t>
      </w:r>
    </w:p>
    <w:p w:rsidR="00C6576E" w:rsidRPr="00CD5F27" w:rsidRDefault="00C6576E" w:rsidP="00C6576E">
      <w:pPr>
        <w:jc w:val="center"/>
      </w:pPr>
      <w:r>
        <w:t xml:space="preserve">Paige E. </w:t>
      </w:r>
      <w:proofErr w:type="spellStart"/>
      <w:r>
        <w:t>Hungate</w:t>
      </w:r>
      <w:proofErr w:type="spellEnd"/>
    </w:p>
    <w:p w:rsidR="00C6576E" w:rsidRPr="00CD5F27" w:rsidRDefault="00C6576E" w:rsidP="00C6576E">
      <w:pPr>
        <w:jc w:val="center"/>
      </w:pPr>
      <w:r w:rsidRPr="00CD5F27">
        <w:t>Student Body President</w:t>
      </w:r>
    </w:p>
    <w:p w:rsidR="00C6576E" w:rsidRPr="00CD5F27" w:rsidRDefault="00C6576E" w:rsidP="00C6576E">
      <w:pPr>
        <w:jc w:val="center"/>
        <w:rPr>
          <w:b/>
        </w:rPr>
      </w:pPr>
      <w:r w:rsidRPr="00CD5F27">
        <w:rPr>
          <w:b/>
        </w:rPr>
        <w:lastRenderedPageBreak/>
        <w:t>___________________________</w:t>
      </w:r>
    </w:p>
    <w:p w:rsidR="00C6576E" w:rsidRPr="00CD5F27" w:rsidRDefault="00C6576E" w:rsidP="00C6576E">
      <w:pPr>
        <w:jc w:val="center"/>
      </w:pPr>
      <w:proofErr w:type="spellStart"/>
      <w:r>
        <w:t>Breck</w:t>
      </w:r>
      <w:proofErr w:type="spellEnd"/>
      <w:r>
        <w:t xml:space="preserve"> Towner</w:t>
      </w:r>
    </w:p>
    <w:p w:rsidR="00C6576E" w:rsidRPr="00CD5F27" w:rsidRDefault="00C6576E" w:rsidP="00C6576E">
      <w:pPr>
        <w:jc w:val="center"/>
        <w:sectPr w:rsidR="00C6576E" w:rsidRPr="00CD5F27" w:rsidSect="007C2BBA">
          <w:type w:val="continuous"/>
          <w:pgSz w:w="12240" w:h="15840"/>
          <w:pgMar w:top="1440" w:right="1800" w:bottom="1440" w:left="1800" w:header="1440" w:footer="720" w:gutter="0"/>
          <w:cols w:num="2" w:space="720"/>
          <w:titlePg/>
          <w:docGrid w:linePitch="360"/>
        </w:sectPr>
      </w:pPr>
      <w:r w:rsidRPr="00CD5F27">
        <w:t>President of the Senate</w:t>
      </w:r>
    </w:p>
    <w:p w:rsidR="00E315AC" w:rsidRPr="00DB7AAF" w:rsidRDefault="00E315AC"/>
    <w:sectPr w:rsidR="00E315AC" w:rsidRPr="00DB7AAF" w:rsidSect="007C2BBA">
      <w:headerReference w:type="default" r:id="rId11"/>
      <w:footerReference w:type="default" r:id="rId12"/>
      <w:footerReference w:type="first" r:id="rId13"/>
      <w:type w:val="continuous"/>
      <w:pgSz w:w="12240" w:h="15840"/>
      <w:pgMar w:top="1440" w:right="1800" w:bottom="144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28" w:rsidRDefault="00181728" w:rsidP="00DB7AAF">
      <w:pPr>
        <w:spacing w:after="0" w:line="240" w:lineRule="auto"/>
      </w:pPr>
      <w:r>
        <w:separator/>
      </w:r>
    </w:p>
  </w:endnote>
  <w:endnote w:type="continuationSeparator" w:id="0">
    <w:p w:rsidR="00181728" w:rsidRDefault="00181728"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Klavika Bold">
    <w:altName w:val="Franklin Gothic Demi Cond"/>
    <w:panose1 w:val="00000000000000000000"/>
    <w:charset w:val="00"/>
    <w:family w:val="swiss"/>
    <w:notTrueType/>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lavika Regular">
    <w:altName w:val="Franklin Gothic Medium Cond"/>
    <w:panose1 w:val="00000000000000000000"/>
    <w:charset w:val="00"/>
    <w:family w:val="swiss"/>
    <w:notTrueType/>
    <w:pitch w:val="variable"/>
    <w:sig w:usb0="A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6E" w:rsidRDefault="00C6576E"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794CC9">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6E" w:rsidRDefault="00C6576E"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794CC9">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B965DC">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D05BA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28" w:rsidRDefault="00181728" w:rsidP="00DB7AAF">
      <w:pPr>
        <w:spacing w:after="0" w:line="240" w:lineRule="auto"/>
      </w:pPr>
      <w:r>
        <w:separator/>
      </w:r>
    </w:p>
  </w:footnote>
  <w:footnote w:type="continuationSeparator" w:id="0">
    <w:p w:rsidR="00181728" w:rsidRDefault="00181728" w:rsidP="00DB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6E" w:rsidRPr="00B965DC" w:rsidRDefault="00C6576E" w:rsidP="007C2BBA">
    <w:pPr>
      <w:pStyle w:val="Heading1"/>
      <w:rPr>
        <w:sz w:val="44"/>
      </w:rPr>
    </w:pPr>
    <w:r w:rsidRPr="00B965DC">
      <w:rPr>
        <w:sz w:val="44"/>
      </w:rPr>
      <w:t>Wichita State University</w:t>
    </w:r>
  </w:p>
  <w:p w:rsidR="00C6576E" w:rsidRPr="00B965DC" w:rsidRDefault="00C6576E" w:rsidP="007C2BBA">
    <w:pPr>
      <w:pStyle w:val="Heading2"/>
      <w:rPr>
        <w:sz w:val="28"/>
      </w:rPr>
    </w:pPr>
    <w:r w:rsidRPr="00B965DC">
      <w:rPr>
        <w:sz w:val="28"/>
      </w:rPr>
      <w:t>Student Government Association</w:t>
    </w:r>
  </w:p>
  <w:p w:rsidR="00C6576E" w:rsidRPr="00B965DC" w:rsidRDefault="00C6576E" w:rsidP="00680B75">
    <w:pPr>
      <w:pStyle w:val="Heading2"/>
      <w:rPr>
        <w:sz w:val="28"/>
      </w:rPr>
    </w:pPr>
    <w:r w:rsidRPr="00B965DC">
      <w:rPr>
        <w:sz w:val="28"/>
      </w:rPr>
      <w:t>60</w:t>
    </w:r>
    <w:r w:rsidRPr="00B965DC">
      <w:rPr>
        <w:sz w:val="28"/>
        <w:vertAlign w:val="superscript"/>
      </w:rPr>
      <w:t>th</w:t>
    </w:r>
    <w:r w:rsidRPr="00B965DC">
      <w:rPr>
        <w:sz w:val="28"/>
      </w:rPr>
      <w:t xml:space="preserve"> Session of the Student Senate</w:t>
    </w:r>
  </w:p>
  <w:p w:rsidR="00C6576E" w:rsidRPr="00B965DC" w:rsidRDefault="00CE6D35" w:rsidP="007C2BBA">
    <w:pPr>
      <w:pStyle w:val="Header"/>
      <w:tabs>
        <w:tab w:val="left" w:pos="720"/>
        <w:tab w:val="left" w:pos="1440"/>
        <w:tab w:val="left" w:pos="2160"/>
        <w:tab w:val="left" w:pos="2880"/>
        <w:tab w:val="left" w:pos="3600"/>
        <w:tab w:val="left" w:pos="4320"/>
      </w:tabs>
      <w:spacing w:after="120"/>
      <w:rPr>
        <w:b/>
        <w:sz w:val="20"/>
      </w:rPr>
    </w:pPr>
    <w:r w:rsidRPr="00B965DC">
      <w:rPr>
        <w:b/>
        <w:sz w:val="20"/>
      </w:rPr>
      <w:t xml:space="preserve">TITLE: </w:t>
    </w:r>
    <w:r w:rsidRPr="00B965DC">
      <w:rPr>
        <w:b/>
        <w:sz w:val="20"/>
      </w:rPr>
      <w:tab/>
      <w:t>R-60-007</w:t>
    </w:r>
    <w:r w:rsidR="00DC2F78" w:rsidRPr="00B965DC">
      <w:rPr>
        <w:b/>
        <w:sz w:val="20"/>
      </w:rPr>
      <w:t>:</w:t>
    </w:r>
    <w:r w:rsidR="00C6576E" w:rsidRPr="00B965DC">
      <w:rPr>
        <w:b/>
        <w:sz w:val="20"/>
      </w:rPr>
      <w:t xml:space="preserve"> </w:t>
    </w:r>
    <w:r w:rsidRPr="00B965DC">
      <w:rPr>
        <w:b/>
        <w:sz w:val="20"/>
      </w:rPr>
      <w:t>Support For DACA Recipients</w:t>
    </w:r>
  </w:p>
  <w:p w:rsidR="00C6576E" w:rsidRPr="00B965DC" w:rsidRDefault="00C6576E" w:rsidP="00CE6D35">
    <w:pPr>
      <w:pStyle w:val="Header"/>
      <w:tabs>
        <w:tab w:val="left" w:pos="720"/>
        <w:tab w:val="left" w:pos="1440"/>
        <w:tab w:val="left" w:pos="2160"/>
        <w:tab w:val="left" w:pos="2880"/>
        <w:tab w:val="left" w:pos="3600"/>
        <w:tab w:val="left" w:pos="4320"/>
      </w:tabs>
      <w:spacing w:after="120"/>
      <w:rPr>
        <w:sz w:val="20"/>
      </w:rPr>
    </w:pPr>
    <w:r w:rsidRPr="00B965DC">
      <w:rPr>
        <w:sz w:val="20"/>
      </w:rPr>
      <w:t>AUTHOR(S):</w:t>
    </w:r>
    <w:r w:rsidRPr="00B965DC">
      <w:rPr>
        <w:sz w:val="20"/>
      </w:rPr>
      <w:tab/>
    </w:r>
    <w:r w:rsidR="00CE6D35" w:rsidRPr="00B965DC">
      <w:rPr>
        <w:sz w:val="20"/>
      </w:rPr>
      <w:t>The Association’s Cabinet</w:t>
    </w:r>
  </w:p>
  <w:p w:rsidR="00CE6D35" w:rsidRPr="00B965DC" w:rsidRDefault="00CE6D35" w:rsidP="00CE6D35">
    <w:pPr>
      <w:pStyle w:val="Header"/>
      <w:tabs>
        <w:tab w:val="left" w:pos="720"/>
        <w:tab w:val="left" w:pos="1440"/>
        <w:tab w:val="left" w:pos="2160"/>
        <w:tab w:val="left" w:pos="2880"/>
        <w:tab w:val="left" w:pos="3600"/>
        <w:tab w:val="left" w:pos="4320"/>
      </w:tabs>
      <w:spacing w:after="120"/>
      <w:ind w:left="1440"/>
      <w:rPr>
        <w:sz w:val="20"/>
      </w:rPr>
    </w:pPr>
    <w:r w:rsidRPr="00B965DC">
      <w:rPr>
        <w:sz w:val="20"/>
      </w:rPr>
      <w:t xml:space="preserve">Kelvin Lopez, </w:t>
    </w:r>
    <w:r w:rsidRPr="00B965DC">
      <w:rPr>
        <w:sz w:val="20"/>
      </w:rPr>
      <w:t>WSU Chapter</w:t>
    </w:r>
    <w:r w:rsidRPr="00B965DC">
      <w:rPr>
        <w:sz w:val="20"/>
      </w:rPr>
      <w:t xml:space="preserve"> President of Hispanic American Leadership Organization</w:t>
    </w:r>
  </w:p>
  <w:p w:rsidR="00342111" w:rsidRPr="00B965DC" w:rsidRDefault="00C6576E" w:rsidP="00342111">
    <w:pPr>
      <w:pStyle w:val="Header"/>
      <w:tabs>
        <w:tab w:val="left" w:pos="720"/>
        <w:tab w:val="left" w:pos="1440"/>
        <w:tab w:val="left" w:pos="2160"/>
        <w:tab w:val="left" w:pos="2880"/>
        <w:tab w:val="left" w:pos="3600"/>
        <w:tab w:val="left" w:pos="4320"/>
      </w:tabs>
      <w:spacing w:after="120"/>
      <w:rPr>
        <w:sz w:val="20"/>
      </w:rPr>
    </w:pPr>
    <w:r w:rsidRPr="00B965DC">
      <w:rPr>
        <w:sz w:val="20"/>
      </w:rPr>
      <w:t>SPONSOR(S):</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3870"/>
      <w:gridCol w:w="3420"/>
    </w:tblGrid>
    <w:tr w:rsidR="00B965DC" w:rsidRPr="00B965DC" w:rsidTr="00B965DC">
      <w:trPr>
        <w:trHeight w:val="369"/>
      </w:trPr>
      <w:tc>
        <w:tcPr>
          <w:tcW w:w="2898"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 xml:space="preserve">Xan </w:t>
          </w:r>
          <w:proofErr w:type="spellStart"/>
          <w:r w:rsidRPr="00B965DC">
            <w:rPr>
              <w:sz w:val="20"/>
            </w:rPr>
            <w:t>Mattek</w:t>
          </w:r>
          <w:proofErr w:type="spellEnd"/>
          <w:r w:rsidRPr="00B965DC">
            <w:rPr>
              <w:sz w:val="20"/>
            </w:rPr>
            <w:t>, Fine Arts Senator</w:t>
          </w:r>
        </w:p>
      </w:tc>
      <w:tc>
        <w:tcPr>
          <w:tcW w:w="3870"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proofErr w:type="spellStart"/>
          <w:r w:rsidRPr="00B965DC">
            <w:rPr>
              <w:sz w:val="20"/>
            </w:rPr>
            <w:t>Umair</w:t>
          </w:r>
          <w:proofErr w:type="spellEnd"/>
          <w:r w:rsidRPr="00B965DC">
            <w:rPr>
              <w:sz w:val="20"/>
            </w:rPr>
            <w:t xml:space="preserve"> </w:t>
          </w:r>
          <w:proofErr w:type="spellStart"/>
          <w:r w:rsidRPr="00B965DC">
            <w:rPr>
              <w:sz w:val="20"/>
            </w:rPr>
            <w:t>Zoumy</w:t>
          </w:r>
          <w:proofErr w:type="spellEnd"/>
          <w:r w:rsidR="00B965DC" w:rsidRPr="00B965DC">
            <w:rPr>
              <w:sz w:val="20"/>
            </w:rPr>
            <w:t>, Holdover Senator</w:t>
          </w:r>
        </w:p>
      </w:tc>
      <w:tc>
        <w:tcPr>
          <w:tcW w:w="3420"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Claire Kirkland</w:t>
          </w:r>
          <w:r w:rsidR="00B965DC">
            <w:rPr>
              <w:sz w:val="20"/>
            </w:rPr>
            <w:t>, LAS Senator</w:t>
          </w:r>
        </w:p>
      </w:tc>
    </w:tr>
    <w:tr w:rsidR="00B965DC" w:rsidRPr="00B965DC" w:rsidTr="00B965DC">
      <w:trPr>
        <w:trHeight w:val="369"/>
      </w:trPr>
      <w:tc>
        <w:tcPr>
          <w:tcW w:w="2898"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Timothy Dodd, Returning Adult Senator</w:t>
          </w:r>
        </w:p>
      </w:tc>
      <w:tc>
        <w:tcPr>
          <w:tcW w:w="3870"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 xml:space="preserve">Anna </w:t>
          </w:r>
          <w:proofErr w:type="spellStart"/>
          <w:r w:rsidRPr="00B965DC">
            <w:rPr>
              <w:sz w:val="20"/>
            </w:rPr>
            <w:t>Turosak</w:t>
          </w:r>
          <w:proofErr w:type="spellEnd"/>
          <w:r w:rsidR="00B965DC" w:rsidRPr="00B965DC">
            <w:rPr>
              <w:sz w:val="20"/>
            </w:rPr>
            <w:t>, Graduate Senator</w:t>
          </w:r>
        </w:p>
      </w:tc>
      <w:tc>
        <w:tcPr>
          <w:tcW w:w="3420"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 xml:space="preserve">Holly </w:t>
          </w:r>
          <w:proofErr w:type="spellStart"/>
          <w:r w:rsidRPr="00B965DC">
            <w:rPr>
              <w:sz w:val="20"/>
            </w:rPr>
            <w:t>Harpel</w:t>
          </w:r>
          <w:proofErr w:type="spellEnd"/>
          <w:r w:rsidR="00B965DC">
            <w:rPr>
              <w:sz w:val="20"/>
            </w:rPr>
            <w:t>, At-Large Senator</w:t>
          </w:r>
        </w:p>
      </w:tc>
    </w:tr>
    <w:tr w:rsidR="00B965DC" w:rsidRPr="00B965DC" w:rsidTr="00B965DC">
      <w:trPr>
        <w:trHeight w:val="369"/>
      </w:trPr>
      <w:tc>
        <w:tcPr>
          <w:tcW w:w="2898"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Jared Santos, Out-of-State Senator</w:t>
          </w:r>
        </w:p>
      </w:tc>
      <w:tc>
        <w:tcPr>
          <w:tcW w:w="3870"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proofErr w:type="spellStart"/>
          <w:r w:rsidRPr="00B965DC">
            <w:rPr>
              <w:sz w:val="20"/>
            </w:rPr>
            <w:t>Saylis</w:t>
          </w:r>
          <w:proofErr w:type="spellEnd"/>
          <w:r w:rsidRPr="00B965DC">
            <w:rPr>
              <w:sz w:val="20"/>
            </w:rPr>
            <w:t xml:space="preserve"> </w:t>
          </w:r>
          <w:proofErr w:type="spellStart"/>
          <w:r w:rsidRPr="00B965DC">
            <w:rPr>
              <w:sz w:val="20"/>
            </w:rPr>
            <w:t>Sengvilay</w:t>
          </w:r>
          <w:proofErr w:type="spellEnd"/>
          <w:r w:rsidR="00B965DC" w:rsidRPr="00B965DC">
            <w:rPr>
              <w:sz w:val="20"/>
            </w:rPr>
            <w:t>, Health Professions Senator</w:t>
          </w:r>
        </w:p>
      </w:tc>
      <w:tc>
        <w:tcPr>
          <w:tcW w:w="3420"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Jeremy Hoover</w:t>
          </w:r>
          <w:r w:rsidR="00B965DC">
            <w:rPr>
              <w:sz w:val="20"/>
            </w:rPr>
            <w:t>, At-Large Senator</w:t>
          </w:r>
        </w:p>
      </w:tc>
    </w:tr>
    <w:tr w:rsidR="00B965DC" w:rsidRPr="00B965DC" w:rsidTr="00B965DC">
      <w:trPr>
        <w:trHeight w:val="369"/>
      </w:trPr>
      <w:tc>
        <w:tcPr>
          <w:tcW w:w="2898" w:type="dxa"/>
          <w:noWrap/>
          <w:hideMark/>
        </w:tcPr>
        <w:p w:rsidR="00342111" w:rsidRPr="00B965DC" w:rsidRDefault="00342111" w:rsidP="00B965DC">
          <w:pPr>
            <w:pStyle w:val="Header"/>
            <w:tabs>
              <w:tab w:val="left" w:pos="720"/>
              <w:tab w:val="left" w:pos="1440"/>
              <w:tab w:val="left" w:pos="2160"/>
              <w:tab w:val="left" w:pos="2880"/>
              <w:tab w:val="left" w:pos="3600"/>
              <w:tab w:val="left" w:pos="4320"/>
            </w:tabs>
            <w:spacing w:after="120"/>
            <w:rPr>
              <w:sz w:val="20"/>
            </w:rPr>
          </w:pPr>
          <w:r w:rsidRPr="00B965DC">
            <w:rPr>
              <w:sz w:val="20"/>
            </w:rPr>
            <w:t xml:space="preserve">Shelby Rowell, </w:t>
          </w:r>
          <w:r w:rsidR="00B965DC" w:rsidRPr="00B965DC">
            <w:rPr>
              <w:sz w:val="20"/>
            </w:rPr>
            <w:t>LAS</w:t>
          </w:r>
          <w:r w:rsidRPr="00B965DC">
            <w:rPr>
              <w:sz w:val="20"/>
            </w:rPr>
            <w:t xml:space="preserve"> Senator</w:t>
          </w:r>
        </w:p>
      </w:tc>
      <w:tc>
        <w:tcPr>
          <w:tcW w:w="3870" w:type="dxa"/>
          <w:noWrap/>
          <w:hideMark/>
        </w:tcPr>
        <w:p w:rsidR="00342111" w:rsidRPr="00B965DC" w:rsidRDefault="00B965DC" w:rsidP="00342111">
          <w:pPr>
            <w:pStyle w:val="Header"/>
            <w:tabs>
              <w:tab w:val="left" w:pos="720"/>
              <w:tab w:val="left" w:pos="1440"/>
              <w:tab w:val="left" w:pos="2160"/>
              <w:tab w:val="left" w:pos="2880"/>
              <w:tab w:val="left" w:pos="3600"/>
              <w:tab w:val="left" w:pos="4320"/>
            </w:tabs>
            <w:spacing w:after="120"/>
            <w:rPr>
              <w:sz w:val="20"/>
            </w:rPr>
          </w:pPr>
          <w:r>
            <w:rPr>
              <w:sz w:val="20"/>
            </w:rPr>
            <w:t>Abel Barraza, Engineering Senator</w:t>
          </w:r>
        </w:p>
      </w:tc>
      <w:tc>
        <w:tcPr>
          <w:tcW w:w="3420"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proofErr w:type="spellStart"/>
          <w:r w:rsidRPr="00B965DC">
            <w:rPr>
              <w:sz w:val="20"/>
            </w:rPr>
            <w:t>Garin</w:t>
          </w:r>
          <w:proofErr w:type="spellEnd"/>
          <w:r w:rsidRPr="00B965DC">
            <w:rPr>
              <w:sz w:val="20"/>
            </w:rPr>
            <w:t xml:space="preserve"> Egerton</w:t>
          </w:r>
          <w:r w:rsidR="00B965DC">
            <w:rPr>
              <w:sz w:val="20"/>
            </w:rPr>
            <w:t>, At-Large Senator</w:t>
          </w:r>
        </w:p>
      </w:tc>
    </w:tr>
    <w:tr w:rsidR="00B965DC" w:rsidRPr="00B965DC" w:rsidTr="00B965DC">
      <w:trPr>
        <w:trHeight w:val="369"/>
      </w:trPr>
      <w:tc>
        <w:tcPr>
          <w:tcW w:w="2898"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 xml:space="preserve">Hale Ensz, </w:t>
          </w:r>
          <w:r w:rsidRPr="00B965DC">
            <w:rPr>
              <w:sz w:val="20"/>
            </w:rPr>
            <w:t>Fine Arts Senator</w:t>
          </w:r>
        </w:p>
      </w:tc>
      <w:tc>
        <w:tcPr>
          <w:tcW w:w="3870"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Stella Yang</w:t>
          </w:r>
          <w:r w:rsidR="00B965DC">
            <w:rPr>
              <w:sz w:val="20"/>
            </w:rPr>
            <w:t>, At-Large Senator</w:t>
          </w:r>
        </w:p>
      </w:tc>
      <w:tc>
        <w:tcPr>
          <w:tcW w:w="3420"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Lucia Talavera</w:t>
          </w:r>
          <w:r w:rsidR="00B965DC">
            <w:rPr>
              <w:sz w:val="20"/>
            </w:rPr>
            <w:t>, Engineering Senator</w:t>
          </w:r>
        </w:p>
      </w:tc>
    </w:tr>
    <w:tr w:rsidR="00B965DC" w:rsidRPr="00B965DC" w:rsidTr="00B965DC">
      <w:trPr>
        <w:trHeight w:val="369"/>
      </w:trPr>
      <w:tc>
        <w:tcPr>
          <w:tcW w:w="2898"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Hasan Raffi, At-Large Senator</w:t>
          </w:r>
        </w:p>
      </w:tc>
      <w:tc>
        <w:tcPr>
          <w:tcW w:w="3870"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Demetrius Sterling</w:t>
          </w:r>
          <w:r w:rsidR="00B965DC">
            <w:rPr>
              <w:sz w:val="20"/>
            </w:rPr>
            <w:t>, Holdover Senator</w:t>
          </w:r>
        </w:p>
      </w:tc>
      <w:tc>
        <w:tcPr>
          <w:tcW w:w="3420"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 xml:space="preserve">Alexis </w:t>
          </w:r>
          <w:proofErr w:type="spellStart"/>
          <w:r w:rsidRPr="00B965DC">
            <w:rPr>
              <w:sz w:val="20"/>
            </w:rPr>
            <w:t>Landreth</w:t>
          </w:r>
          <w:proofErr w:type="spellEnd"/>
          <w:r w:rsidR="00B965DC">
            <w:rPr>
              <w:sz w:val="20"/>
            </w:rPr>
            <w:t>, At-Large Senator</w:t>
          </w:r>
        </w:p>
      </w:tc>
    </w:tr>
    <w:tr w:rsidR="00B965DC" w:rsidRPr="00B965DC" w:rsidTr="00B965DC">
      <w:trPr>
        <w:trHeight w:val="369"/>
      </w:trPr>
      <w:tc>
        <w:tcPr>
          <w:tcW w:w="2898"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 xml:space="preserve">Ryan </w:t>
          </w:r>
          <w:proofErr w:type="spellStart"/>
          <w:r w:rsidRPr="00B965DC">
            <w:rPr>
              <w:sz w:val="20"/>
            </w:rPr>
            <w:t>Siebuhr</w:t>
          </w:r>
          <w:proofErr w:type="spellEnd"/>
          <w:r w:rsidRPr="00B965DC">
            <w:rPr>
              <w:sz w:val="20"/>
            </w:rPr>
            <w:t>, Holdover Senator</w:t>
          </w:r>
        </w:p>
      </w:tc>
      <w:tc>
        <w:tcPr>
          <w:tcW w:w="3870"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Maribel Sanchez</w:t>
          </w:r>
          <w:r w:rsidR="00B965DC">
            <w:rPr>
              <w:sz w:val="20"/>
            </w:rPr>
            <w:t>, Honors Senator</w:t>
          </w:r>
        </w:p>
      </w:tc>
      <w:tc>
        <w:tcPr>
          <w:tcW w:w="3420"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Chris Thiel</w:t>
          </w:r>
          <w:r w:rsidR="00B965DC">
            <w:rPr>
              <w:sz w:val="20"/>
            </w:rPr>
            <w:t>, Health Professions Senator</w:t>
          </w:r>
        </w:p>
      </w:tc>
    </w:tr>
    <w:tr w:rsidR="00B965DC" w:rsidRPr="00B965DC" w:rsidTr="00B965DC">
      <w:trPr>
        <w:trHeight w:val="369"/>
      </w:trPr>
      <w:tc>
        <w:tcPr>
          <w:tcW w:w="2898" w:type="dxa"/>
          <w:noWrap/>
          <w:hideMark/>
        </w:tcPr>
        <w:p w:rsidR="00342111" w:rsidRPr="00B965DC" w:rsidRDefault="00342111" w:rsidP="00B965DC">
          <w:pPr>
            <w:pStyle w:val="Header"/>
            <w:tabs>
              <w:tab w:val="left" w:pos="720"/>
              <w:tab w:val="left" w:pos="1440"/>
              <w:tab w:val="left" w:pos="2160"/>
              <w:tab w:val="left" w:pos="2880"/>
              <w:tab w:val="left" w:pos="3600"/>
              <w:tab w:val="left" w:pos="4320"/>
            </w:tabs>
            <w:spacing w:after="120"/>
            <w:rPr>
              <w:sz w:val="20"/>
            </w:rPr>
          </w:pPr>
          <w:proofErr w:type="spellStart"/>
          <w:r w:rsidRPr="00B965DC">
            <w:rPr>
              <w:sz w:val="20"/>
            </w:rPr>
            <w:t>Kenon</w:t>
          </w:r>
          <w:proofErr w:type="spellEnd"/>
          <w:r w:rsidRPr="00B965DC">
            <w:rPr>
              <w:sz w:val="20"/>
            </w:rPr>
            <w:t xml:space="preserve"> Brinkley, </w:t>
          </w:r>
          <w:r w:rsidR="00B965DC" w:rsidRPr="00B965DC">
            <w:rPr>
              <w:sz w:val="20"/>
            </w:rPr>
            <w:t>LAS</w:t>
          </w:r>
          <w:r w:rsidRPr="00B965DC">
            <w:rPr>
              <w:sz w:val="20"/>
            </w:rPr>
            <w:t xml:space="preserve"> Senator</w:t>
          </w:r>
        </w:p>
      </w:tc>
      <w:tc>
        <w:tcPr>
          <w:tcW w:w="3870"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 xml:space="preserve">Jaiden </w:t>
          </w:r>
          <w:proofErr w:type="spellStart"/>
          <w:r w:rsidRPr="00B965DC">
            <w:rPr>
              <w:sz w:val="20"/>
            </w:rPr>
            <w:t>Soupene</w:t>
          </w:r>
          <w:proofErr w:type="spellEnd"/>
          <w:r w:rsidR="00B965DC">
            <w:rPr>
              <w:sz w:val="20"/>
            </w:rPr>
            <w:t>, LAS Senator</w:t>
          </w:r>
        </w:p>
      </w:tc>
      <w:tc>
        <w:tcPr>
          <w:tcW w:w="3420"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Taylor Williams</w:t>
          </w:r>
          <w:r w:rsidR="00B965DC">
            <w:rPr>
              <w:sz w:val="20"/>
            </w:rPr>
            <w:t>, At-Large Senator</w:t>
          </w:r>
        </w:p>
      </w:tc>
    </w:tr>
    <w:tr w:rsidR="00B965DC" w:rsidRPr="00B965DC" w:rsidTr="00B965DC">
      <w:trPr>
        <w:trHeight w:val="369"/>
      </w:trPr>
      <w:tc>
        <w:tcPr>
          <w:tcW w:w="2898"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p>
      </w:tc>
      <w:tc>
        <w:tcPr>
          <w:tcW w:w="3870"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r w:rsidRPr="00B965DC">
            <w:rPr>
              <w:sz w:val="20"/>
            </w:rPr>
            <w:t xml:space="preserve">Sydney </w:t>
          </w:r>
          <w:proofErr w:type="spellStart"/>
          <w:r w:rsidRPr="00B965DC">
            <w:rPr>
              <w:sz w:val="20"/>
            </w:rPr>
            <w:t>Kalscheur</w:t>
          </w:r>
          <w:proofErr w:type="spellEnd"/>
          <w:r w:rsidR="00B965DC">
            <w:rPr>
              <w:sz w:val="20"/>
            </w:rPr>
            <w:t>, Health Professions Senator</w:t>
          </w:r>
        </w:p>
      </w:tc>
      <w:tc>
        <w:tcPr>
          <w:tcW w:w="3420" w:type="dxa"/>
          <w:noWrap/>
          <w:hideMark/>
        </w:tcPr>
        <w:p w:rsidR="00342111" w:rsidRPr="00B965DC" w:rsidRDefault="00342111" w:rsidP="00342111">
          <w:pPr>
            <w:pStyle w:val="Header"/>
            <w:tabs>
              <w:tab w:val="left" w:pos="720"/>
              <w:tab w:val="left" w:pos="1440"/>
              <w:tab w:val="left" w:pos="2160"/>
              <w:tab w:val="left" w:pos="2880"/>
              <w:tab w:val="left" w:pos="3600"/>
              <w:tab w:val="left" w:pos="4320"/>
            </w:tabs>
            <w:spacing w:after="120"/>
            <w:rPr>
              <w:sz w:val="20"/>
            </w:rPr>
          </w:pPr>
        </w:p>
      </w:tc>
    </w:tr>
  </w:tbl>
  <w:p w:rsidR="00C6576E" w:rsidRPr="007C2BBA" w:rsidRDefault="00C6576E" w:rsidP="00EC7A94">
    <w:pPr>
      <w:pStyle w:val="Header"/>
      <w:pBdr>
        <w:bottom w:val="single" w:sz="12" w:space="1" w:color="auto"/>
      </w:pBdr>
      <w:tabs>
        <w:tab w:val="left" w:pos="720"/>
        <w:tab w:val="left" w:pos="1440"/>
        <w:tab w:val="left" w:pos="2160"/>
        <w:tab w:val="left" w:pos="2880"/>
        <w:tab w:val="left" w:pos="3600"/>
        <w:tab w:val="left" w:pos="4320"/>
      </w:tabs>
      <w:spacing w:after="120"/>
    </w:pPr>
    <w:r>
      <w:t>DATE:</w:t>
    </w:r>
    <w:r>
      <w:tab/>
    </w:r>
    <w:r>
      <w:tab/>
    </w:r>
    <w:r w:rsidR="00B965DC">
      <w:t>September 06,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BBA" w:rsidRDefault="00DB7AAF" w:rsidP="007C2BBA">
    <w:pPr>
      <w:pStyle w:val="Header"/>
      <w:tabs>
        <w:tab w:val="clear" w:pos="4320"/>
        <w:tab w:val="left" w:pos="720"/>
        <w:tab w:val="left" w:pos="1440"/>
        <w:tab w:val="left" w:pos="2160"/>
        <w:tab w:val="left" w:pos="2880"/>
      </w:tabs>
      <w:rPr>
        <w:b/>
      </w:rPr>
    </w:pPr>
    <w:r>
      <w:rPr>
        <w:b/>
      </w:rPr>
      <w:t>TITLE:</w:t>
    </w:r>
    <w:r>
      <w:rPr>
        <w:b/>
      </w:rPr>
      <w:tab/>
    </w:r>
    <w:r>
      <w:rPr>
        <w:b/>
      </w:rPr>
      <w:tab/>
      <w:t>Title</w:t>
    </w:r>
  </w:p>
  <w:p w:rsidR="007C2BBA" w:rsidRPr="007C2BBA" w:rsidRDefault="00794CC9" w:rsidP="007C2BBA">
    <w:pPr>
      <w:pStyle w:val="Header"/>
      <w:tabs>
        <w:tab w:val="clear" w:pos="4320"/>
        <w:tab w:val="left" w:pos="720"/>
        <w:tab w:val="left" w:pos="1440"/>
        <w:tab w:val="left" w:pos="2160"/>
        <w:tab w:val="left" w:pos="288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F7EE7"/>
    <w:multiLevelType w:val="hybridMultilevel"/>
    <w:tmpl w:val="D050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72"/>
    <w:rsid w:val="000B7FE8"/>
    <w:rsid w:val="00102372"/>
    <w:rsid w:val="00181728"/>
    <w:rsid w:val="00342111"/>
    <w:rsid w:val="00374BF2"/>
    <w:rsid w:val="004053CC"/>
    <w:rsid w:val="005F60BF"/>
    <w:rsid w:val="006B1E75"/>
    <w:rsid w:val="006E7165"/>
    <w:rsid w:val="00722E1B"/>
    <w:rsid w:val="00723F7C"/>
    <w:rsid w:val="00763CA6"/>
    <w:rsid w:val="00794CC9"/>
    <w:rsid w:val="007979FE"/>
    <w:rsid w:val="009A21BC"/>
    <w:rsid w:val="00A411FF"/>
    <w:rsid w:val="00B965DC"/>
    <w:rsid w:val="00C57211"/>
    <w:rsid w:val="00C6576E"/>
    <w:rsid w:val="00CE6D35"/>
    <w:rsid w:val="00D05BA1"/>
    <w:rsid w:val="00DB4DCB"/>
    <w:rsid w:val="00DB7AAF"/>
    <w:rsid w:val="00DC2F78"/>
    <w:rsid w:val="00E315AC"/>
    <w:rsid w:val="00F8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szCs w:val="24"/>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szCs w:val="24"/>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eastAsia="MS Mincho" w:cs="Times New Roman"/>
      <w:szCs w:val="24"/>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eastAsia="MS Mincho" w:cs="Times New Roman"/>
      <w:szCs w:val="24"/>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6E7165"/>
  </w:style>
  <w:style w:type="table" w:styleId="TableGrid">
    <w:name w:val="Table Grid"/>
    <w:basedOn w:val="TableNormal"/>
    <w:uiPriority w:val="59"/>
    <w:rsid w:val="00CE6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szCs w:val="24"/>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szCs w:val="24"/>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eastAsia="MS Mincho" w:cs="Times New Roman"/>
      <w:szCs w:val="24"/>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eastAsia="MS Mincho" w:cs="Times New Roman"/>
      <w:szCs w:val="24"/>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6E7165"/>
  </w:style>
  <w:style w:type="table" w:styleId="TableGrid">
    <w:name w:val="Table Grid"/>
    <w:basedOn w:val="TableNormal"/>
    <w:uiPriority w:val="59"/>
    <w:rsid w:val="00CE6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28044">
      <w:bodyDiv w:val="1"/>
      <w:marLeft w:val="0"/>
      <w:marRight w:val="0"/>
      <w:marTop w:val="0"/>
      <w:marBottom w:val="0"/>
      <w:divBdr>
        <w:top w:val="none" w:sz="0" w:space="0" w:color="auto"/>
        <w:left w:val="none" w:sz="0" w:space="0" w:color="auto"/>
        <w:bottom w:val="none" w:sz="0" w:space="0" w:color="auto"/>
        <w:right w:val="none" w:sz="0" w:space="0" w:color="auto"/>
      </w:divBdr>
    </w:div>
    <w:div w:id="1535649584">
      <w:bodyDiv w:val="1"/>
      <w:marLeft w:val="0"/>
      <w:marRight w:val="0"/>
      <w:marTop w:val="0"/>
      <w:marBottom w:val="0"/>
      <w:divBdr>
        <w:top w:val="none" w:sz="0" w:space="0" w:color="auto"/>
        <w:left w:val="none" w:sz="0" w:space="0" w:color="auto"/>
        <w:bottom w:val="none" w:sz="0" w:space="0" w:color="auto"/>
        <w:right w:val="none" w:sz="0" w:space="0" w:color="auto"/>
      </w:divBdr>
    </w:div>
    <w:div w:id="20984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ll\documents\kylen\jobs\SGA\templates\2017_2018%20Resolution%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2017_2018 Resolution Template final</Template>
  <TotalTime>175</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IAmSentient</dc:creator>
  <cp:lastModifiedBy>SGA Chief of Operations</cp:lastModifiedBy>
  <cp:revision>5</cp:revision>
  <cp:lastPrinted>2017-09-05T22:19:00Z</cp:lastPrinted>
  <dcterms:created xsi:type="dcterms:W3CDTF">2017-09-04T17:02:00Z</dcterms:created>
  <dcterms:modified xsi:type="dcterms:W3CDTF">2017-09-05T22:42:00Z</dcterms:modified>
</cp:coreProperties>
</file>